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eastAsia="Calibri"/>
          <w:b/>
          <w:color w:val="1F4E79"/>
          <w:sz w:val="44"/>
        </w:rPr>
        <w:t>BÁO CÁO PHÂN TÍCH THỊ TRƯỜNG VÀNG VIỆT NAM</w:t>
      </w:r>
    </w:p>
    <w:p>
      <w:pPr>
        <w:jc w:val="center"/>
      </w:pPr>
      <w:r>
        <w:rPr>
          <w:rFonts w:ascii="Calibri" w:hAnsi="Calibri" w:eastAsia="Calibri"/>
          <w:color w:val="4472C4"/>
          <w:sz w:val="26"/>
        </w:rPr>
        <w:t>Business Understanding, EDA, Modeling, Forecasting và quyết định mua 1-5 tháng</w:t>
      </w:r>
    </w:p>
    <w:p>
      <w:pPr>
        <w:jc w:val="center"/>
      </w:pPr>
      <w:r>
        <w:rPr>
          <w:rFonts w:ascii="Calibri" w:hAnsi="Calibri" w:eastAsia="Calibri"/>
          <w:color w:val="5A5A5A"/>
          <w:sz w:val="21"/>
        </w:rPr>
        <w:t>Snapshot dữ liệu: đến 2026-07-11</w:t>
        <w:br/>
        <w:t>Ngày tái tạo báo cáo: 16/07/2026 01:16</w:t>
        <w:br/>
        <w:t>Deliverable: DOCX học thuật, không dùng dữ liệu live ngoài snapshot</w:t>
      </w:r>
    </w:p>
    <w:p>
      <w:r>
        <w:br w:type="page"/>
      </w:r>
    </w:p>
    <w:p>
      <w:pPr>
        <w:spacing w:before="200" w:after="80"/>
      </w:pPr>
      <w:r>
        <w:rPr>
          <w:rFonts w:ascii="Calibri" w:hAnsi="Calibri" w:eastAsia="Calibri"/>
          <w:b/>
          <w:color w:val="1F4E79"/>
          <w:sz w:val="34"/>
        </w:rPr>
        <w:t>Tóm tắt điều hành</w:t>
      </w:r>
    </w:p>
    <w:p>
      <w:pPr>
        <w:pStyle w:val="ListBullet"/>
        <w:spacing w:after="40"/>
      </w:pPr>
      <w:r>
        <w:rPr>
          <w:rFonts w:ascii="Calibri" w:hAnsi="Calibri" w:eastAsia="Calibri"/>
          <w:sz w:val="20"/>
        </w:rPr>
        <w:t>Báo cáo chỉ sử dụng snapshot dữ liệu hiện có, mới nhất đến 2026-07-11. Kết luận không phải tín hiệu live sau ngày 2026-07-11.</w:t>
      </w:r>
    </w:p>
    <w:p>
      <w:pPr>
        <w:pStyle w:val="ListBullet"/>
        <w:spacing w:after="40"/>
      </w:pPr>
      <w:r>
        <w:rPr>
          <w:rFonts w:ascii="Calibri" w:hAnsi="Calibri" w:eastAsia="Calibri"/>
          <w:sz w:val="20"/>
        </w:rPr>
        <w:t>Khuyến nghị chính: có thể mua tích lũy có kiểm soát cho horizon khoảng 5 tháng, nhưng không mua mạnh một lần. Horizon 3 tháng không đủ hấp dẫn vì backtest tín hiệu âm; horizon 1 tháng chỉ phù hợp giao dịch nhỏ do tín hiệu lịch sử rất hiếm.</w:t>
      </w:r>
    </w:p>
    <w:p>
      <w:pPr>
        <w:pStyle w:val="ListBullet"/>
        <w:spacing w:after="40"/>
      </w:pPr>
      <w:r>
        <w:rPr>
          <w:rFonts w:ascii="Calibri" w:hAnsi="Calibri" w:eastAsia="Calibri"/>
          <w:sz w:val="20"/>
        </w:rPr>
        <w:t>Target chính là lợi nhuận sau spread: mua tại giá bán hôm nay và bán lại theo giá mua sau 21/63/105 ngày.</w:t>
      </w:r>
    </w:p>
    <w:p>
      <w:pPr>
        <w:pStyle w:val="ListBullet"/>
        <w:spacing w:after="40"/>
      </w:pPr>
      <w:r>
        <w:rPr>
          <w:rFonts w:ascii="Calibri" w:hAnsi="Calibri" w:eastAsia="Calibri"/>
          <w:sz w:val="20"/>
        </w:rPr>
        <w:t>Model frame có 5,485 ngày từ 2011-07-06 đến 2026-07-11; premium missing 0.0%.</w:t>
      </w:r>
    </w:p>
    <w:p>
      <w:pPr>
        <w:pStyle w:val="ListBullet"/>
        <w:spacing w:after="40"/>
      </w:pPr>
      <w:r>
        <w:rPr>
          <w:rFonts w:ascii="Calibri" w:hAnsi="Calibri" w:eastAsia="Calibri"/>
          <w:sz w:val="20"/>
        </w:rPr>
        <w:t>LightGBM, XGBoost và CatBoost được cài và train thật khi import được; deep models chỉ xuất hiện khi có runner huấn luyện thật.</w:t>
      </w:r>
    </w:p>
    <w:p>
      <w:pPr>
        <w:spacing w:before="200" w:after="80"/>
      </w:pPr>
      <w:r>
        <w:rPr>
          <w:rFonts w:ascii="Calibri" w:hAnsi="Calibri" w:eastAsia="Calibri"/>
          <w:b/>
          <w:color w:val="1F4E79"/>
          <w:sz w:val="34"/>
        </w:rPr>
        <w:t>1. Business Understanding và góc nhìn kinh tế</w:t>
      </w:r>
    </w:p>
    <w:p>
      <w:pPr>
        <w:spacing w:after="100"/>
      </w:pPr>
      <w:r>
        <w:rPr>
          <w:rFonts w:ascii="Calibri" w:hAnsi="Calibri" w:eastAsia="Calibri"/>
          <w:b w:val="0"/>
          <w:i w:val="0"/>
          <w:sz w:val="21"/>
        </w:rPr>
        <w:t>Bài toán không chỉ là dự báo giá vàng, mà là quyết định có nên mua vàng vật chất tại Việt Nam trong 1-5 tháng tới. Người mua trả giá bán ra hôm nay và nếu thoát vị thế sẽ nhận giá mua vào trong tương lai, nên bid-ask spread và premium nội địa là một phần trực tiếp của lợi nhuận.</w:t>
      </w:r>
    </w:p>
    <w:p>
      <w:pPr>
        <w:spacing w:after="100"/>
      </w:pPr>
      <w:r>
        <w:rPr>
          <w:rFonts w:ascii="Calibri" w:hAnsi="Calibri" w:eastAsia="Calibri"/>
          <w:b w:val="0"/>
          <w:i w:val="0"/>
          <w:sz w:val="21"/>
        </w:rPr>
        <w:t>Vàng Việt Nam chịu tác động của bốn nhóm lực: giá vàng quốc tế, tỷ giá USD/VND, premium SJC do cấu trúc cung-cầu và chính sách, và chế độ rủi ro như lạm phát, lãi suất, địa chính trị, mùa vụ Tết/Thần Tài.</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4E79"/>
            <w:vAlign w:val="center"/>
          </w:tcPr>
          <w:p>
            <w:r/>
            <w:r>
              <w:rPr>
                <w:rFonts w:ascii="Calibri" w:hAnsi="Calibri" w:eastAsia="Calibri"/>
                <w:b/>
                <w:color w:val="FFFFFF"/>
                <w:sz w:val="18"/>
              </w:rPr>
              <w:t>Yếu tố</w:t>
            </w:r>
          </w:p>
        </w:tc>
        <w:tc>
          <w:tcPr>
            <w:tcW w:type="dxa" w:w="3324"/>
            <w:shd w:fill="1F4E79"/>
            <w:vAlign w:val="center"/>
          </w:tcPr>
          <w:p>
            <w:r/>
            <w:r>
              <w:rPr>
                <w:rFonts w:ascii="Calibri" w:hAnsi="Calibri" w:eastAsia="Calibri"/>
                <w:b/>
                <w:color w:val="FFFFFF"/>
                <w:sz w:val="18"/>
              </w:rPr>
              <w:t>Cơ chế tác động</w:t>
            </w:r>
          </w:p>
        </w:tc>
        <w:tc>
          <w:tcPr>
            <w:tcW w:type="dxa" w:w="3324"/>
            <w:shd w:fill="1F4E79"/>
            <w:vAlign w:val="center"/>
          </w:tcPr>
          <w:p>
            <w:r/>
            <w:r>
              <w:rPr>
                <w:rFonts w:ascii="Calibri" w:hAnsi="Calibri" w:eastAsia="Calibri"/>
                <w:b/>
                <w:color w:val="FFFFFF"/>
                <w:sz w:val="18"/>
              </w:rPr>
              <w:t>Biến dữ liệu dùng trong báo cáo</w:t>
            </w:r>
          </w:p>
        </w:tc>
      </w:tr>
      <w:tr>
        <w:tc>
          <w:tcPr>
            <w:tcW w:type="dxa" w:w="3324"/>
            <w:vAlign w:val="center"/>
          </w:tcPr>
          <w:p>
            <w:r/>
            <w:r>
              <w:rPr>
                <w:rFonts w:ascii="Calibri" w:hAnsi="Calibri" w:eastAsia="Calibri"/>
                <w:b w:val="0"/>
                <w:sz w:val="18"/>
              </w:rPr>
              <w:t>Giá vàng thế giới</w:t>
            </w:r>
          </w:p>
        </w:tc>
        <w:tc>
          <w:tcPr>
            <w:tcW w:type="dxa" w:w="3324"/>
            <w:vAlign w:val="center"/>
          </w:tcPr>
          <w:p>
            <w:r/>
            <w:r>
              <w:rPr>
                <w:rFonts w:ascii="Calibri" w:hAnsi="Calibri" w:eastAsia="Calibri"/>
                <w:b w:val="0"/>
                <w:sz w:val="18"/>
              </w:rPr>
              <w:t>Neo giá cơ bản theo USD/oz, phản ánh lãi suất thực, USD và safe-haven demand.</w:t>
            </w:r>
          </w:p>
        </w:tc>
        <w:tc>
          <w:tcPr>
            <w:tcW w:type="dxa" w:w="3324"/>
            <w:vAlign w:val="center"/>
          </w:tcPr>
          <w:p>
            <w:r/>
            <w:r>
              <w:rPr>
                <w:rFonts w:ascii="Calibri" w:hAnsi="Calibri" w:eastAsia="Calibri"/>
                <w:b w:val="0"/>
                <w:sz w:val="18"/>
              </w:rPr>
              <w:t>GC=F/LBMA proxy, global_gold_vnd_per_luong</w:t>
            </w:r>
          </w:p>
        </w:tc>
      </w:tr>
      <w:tr>
        <w:tc>
          <w:tcPr>
            <w:tcW w:type="dxa" w:w="3324"/>
            <w:shd w:fill="F3F6FA"/>
            <w:vAlign w:val="center"/>
          </w:tcPr>
          <w:p>
            <w:r/>
            <w:r>
              <w:rPr>
                <w:rFonts w:ascii="Calibri" w:hAnsi="Calibri" w:eastAsia="Calibri"/>
                <w:b w:val="0"/>
                <w:sz w:val="18"/>
              </w:rPr>
              <w:t>USD/VND</w:t>
            </w:r>
          </w:p>
        </w:tc>
        <w:tc>
          <w:tcPr>
            <w:tcW w:type="dxa" w:w="3324"/>
            <w:shd w:fill="F3F6FA"/>
            <w:vAlign w:val="center"/>
          </w:tcPr>
          <w:p>
            <w:r/>
            <w:r>
              <w:rPr>
                <w:rFonts w:ascii="Calibri" w:hAnsi="Calibri" w:eastAsia="Calibri"/>
                <w:b w:val="0"/>
                <w:sz w:val="18"/>
              </w:rPr>
              <w:t>Tăng USD/VND làm vàng quy đổi VND cao hơn ngay cả khi USD gold đi ngang.</w:t>
            </w:r>
          </w:p>
        </w:tc>
        <w:tc>
          <w:tcPr>
            <w:tcW w:type="dxa" w:w="3324"/>
            <w:shd w:fill="F3F6FA"/>
            <w:vAlign w:val="center"/>
          </w:tcPr>
          <w:p>
            <w:r/>
            <w:r>
              <w:rPr>
                <w:rFonts w:ascii="Calibri" w:hAnsi="Calibri" w:eastAsia="Calibri"/>
                <w:b w:val="0"/>
                <w:sz w:val="18"/>
              </w:rPr>
              <w:t>usd_vnd_mid, usd_vnd_market_rate</w:t>
            </w:r>
          </w:p>
        </w:tc>
      </w:tr>
      <w:tr>
        <w:tc>
          <w:tcPr>
            <w:tcW w:type="dxa" w:w="3324"/>
            <w:vAlign w:val="center"/>
          </w:tcPr>
          <w:p>
            <w:r/>
            <w:r>
              <w:rPr>
                <w:rFonts w:ascii="Calibri" w:hAnsi="Calibri" w:eastAsia="Calibri"/>
                <w:b w:val="0"/>
                <w:sz w:val="18"/>
              </w:rPr>
              <w:t>Premium SJC</w:t>
            </w:r>
          </w:p>
        </w:tc>
        <w:tc>
          <w:tcPr>
            <w:tcW w:type="dxa" w:w="3324"/>
            <w:vAlign w:val="center"/>
          </w:tcPr>
          <w:p>
            <w:r/>
            <w:r>
              <w:rPr>
                <w:rFonts w:ascii="Calibri" w:hAnsi="Calibri" w:eastAsia="Calibri"/>
                <w:b w:val="0"/>
                <w:sz w:val="18"/>
              </w:rPr>
              <w:t>Chênh lệch nội địa phản ánh khan hiếm, quy định, đấu thầu và tâm lý tích trữ.</w:t>
            </w:r>
          </w:p>
        </w:tc>
        <w:tc>
          <w:tcPr>
            <w:tcW w:type="dxa" w:w="3324"/>
            <w:vAlign w:val="center"/>
          </w:tcPr>
          <w:p>
            <w:r/>
            <w:r>
              <w:rPr>
                <w:rFonts w:ascii="Calibri" w:hAnsi="Calibri" w:eastAsia="Calibri"/>
                <w:b w:val="0"/>
                <w:sz w:val="18"/>
              </w:rPr>
              <w:t>premium, premium_pct, source_dispersion</w:t>
            </w:r>
          </w:p>
        </w:tc>
      </w:tr>
      <w:tr>
        <w:tc>
          <w:tcPr>
            <w:tcW w:type="dxa" w:w="3324"/>
            <w:shd w:fill="F3F6FA"/>
            <w:vAlign w:val="center"/>
          </w:tcPr>
          <w:p>
            <w:r/>
            <w:r>
              <w:rPr>
                <w:rFonts w:ascii="Calibri" w:hAnsi="Calibri" w:eastAsia="Calibri"/>
                <w:b w:val="0"/>
                <w:sz w:val="18"/>
              </w:rPr>
              <w:t>Thanh khoản/spread</w:t>
            </w:r>
          </w:p>
        </w:tc>
        <w:tc>
          <w:tcPr>
            <w:tcW w:type="dxa" w:w="3324"/>
            <w:shd w:fill="F3F6FA"/>
            <w:vAlign w:val="center"/>
          </w:tcPr>
          <w:p>
            <w:r/>
            <w:r>
              <w:rPr>
                <w:rFonts w:ascii="Calibri" w:hAnsi="Calibri" w:eastAsia="Calibri"/>
                <w:b w:val="0"/>
                <w:sz w:val="18"/>
              </w:rPr>
              <w:t>Spread cao làm giảm lợi nhuận thực nhận và báo hiệu stress bán lẻ.</w:t>
            </w:r>
          </w:p>
        </w:tc>
        <w:tc>
          <w:tcPr>
            <w:tcW w:type="dxa" w:w="3324"/>
            <w:shd w:fill="F3F6FA"/>
            <w:vAlign w:val="center"/>
          </w:tcPr>
          <w:p>
            <w:r/>
            <w:r>
              <w:rPr>
                <w:rFonts w:ascii="Calibri" w:hAnsi="Calibri" w:eastAsia="Calibri"/>
                <w:b w:val="0"/>
                <w:sz w:val="18"/>
              </w:rPr>
              <w:t>spread_abs, spread_pct</w:t>
            </w:r>
          </w:p>
        </w:tc>
      </w:tr>
      <w:tr>
        <w:tc>
          <w:tcPr>
            <w:tcW w:type="dxa" w:w="3324"/>
            <w:vAlign w:val="center"/>
          </w:tcPr>
          <w:p>
            <w:r/>
            <w:r>
              <w:rPr>
                <w:rFonts w:ascii="Calibri" w:hAnsi="Calibri" w:eastAsia="Calibri"/>
                <w:b w:val="0"/>
                <w:sz w:val="18"/>
              </w:rPr>
              <w:t>Rủi ro và mùa vụ</w:t>
            </w:r>
          </w:p>
        </w:tc>
        <w:tc>
          <w:tcPr>
            <w:tcW w:type="dxa" w:w="3324"/>
            <w:vAlign w:val="center"/>
          </w:tcPr>
          <w:p>
            <w:r/>
            <w:r>
              <w:rPr>
                <w:rFonts w:ascii="Calibri" w:hAnsi="Calibri" w:eastAsia="Calibri"/>
                <w:b w:val="0"/>
                <w:sz w:val="18"/>
              </w:rPr>
              <w:t>Crisis/policy/Tết/Thần Tài có thể làm premium và volatility tăng ngắn hạn.</w:t>
            </w:r>
          </w:p>
        </w:tc>
        <w:tc>
          <w:tcPr>
            <w:tcW w:type="dxa" w:w="3324"/>
            <w:vAlign w:val="center"/>
          </w:tcPr>
          <w:p>
            <w:r/>
            <w:r>
              <w:rPr>
                <w:rFonts w:ascii="Calibri" w:hAnsi="Calibri" w:eastAsia="Calibri"/>
                <w:b w:val="0"/>
                <w:sz w:val="18"/>
              </w:rPr>
              <w:t>event_regime, GPRD, raw_news intensity</w:t>
            </w:r>
          </w:p>
        </w:tc>
      </w:tr>
    </w:tbl>
    <w:p/>
    <w:p>
      <w:pPr>
        <w:spacing w:before="200" w:after="80"/>
      </w:pPr>
      <w:r>
        <w:rPr>
          <w:rFonts w:ascii="Calibri" w:hAnsi="Calibri" w:eastAsia="Calibri"/>
          <w:b/>
          <w:color w:val="1F4E79"/>
          <w:sz w:val="34"/>
        </w:rPr>
        <w:t>2. Literature Review và lựa chọn phương pháp</w:t>
      </w:r>
    </w:p>
    <w:p>
      <w:pPr>
        <w:spacing w:after="100"/>
      </w:pPr>
      <w:r>
        <w:rPr>
          <w:rFonts w:ascii="Calibri" w:hAnsi="Calibri" w:eastAsia="Calibri"/>
          <w:b w:val="0"/>
          <w:i w:val="0"/>
          <w:sz w:val="21"/>
        </w:rPr>
        <w:t>Tài liệu dự báo vàng thường chia thành ba nhánh: mô hình chuỗi thời gian cổ điển, mô hình tài chính-vĩ mô có biến ngoại sinh, và mô hình machine learning/deep learning cho quan hệ phi tuyến. Với vàng Việt Nam, báo cáo ưu tiên mô hình có thể xử lý premium và biến ngoại sinh theo thời điểm công bố.</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4E79"/>
            <w:vAlign w:val="center"/>
          </w:tcPr>
          <w:p>
            <w:r/>
            <w:r>
              <w:rPr>
                <w:rFonts w:ascii="Calibri" w:hAnsi="Calibri" w:eastAsia="Calibri"/>
                <w:b/>
                <w:color w:val="FFFFFF"/>
                <w:sz w:val="18"/>
              </w:rPr>
              <w:t>Nhóm phương pháp</w:t>
            </w:r>
          </w:p>
        </w:tc>
        <w:tc>
          <w:tcPr>
            <w:tcW w:type="dxa" w:w="3324"/>
            <w:shd w:fill="1F4E79"/>
            <w:vAlign w:val="center"/>
          </w:tcPr>
          <w:p>
            <w:r/>
            <w:r>
              <w:rPr>
                <w:rFonts w:ascii="Calibri" w:hAnsi="Calibri" w:eastAsia="Calibri"/>
                <w:b/>
                <w:color w:val="FFFFFF"/>
                <w:sz w:val="18"/>
              </w:rPr>
              <w:t>Vai trò trong bài toán vàng</w:t>
            </w:r>
          </w:p>
        </w:tc>
        <w:tc>
          <w:tcPr>
            <w:tcW w:type="dxa" w:w="3324"/>
            <w:shd w:fill="1F4E79"/>
            <w:vAlign w:val="center"/>
          </w:tcPr>
          <w:p>
            <w:r/>
            <w:r>
              <w:rPr>
                <w:rFonts w:ascii="Calibri" w:hAnsi="Calibri" w:eastAsia="Calibri"/>
                <w:b/>
                <w:color w:val="FFFFFF"/>
                <w:sz w:val="18"/>
              </w:rPr>
              <w:t>Cách áp dụng trong dự án</w:t>
            </w:r>
          </w:p>
        </w:tc>
      </w:tr>
      <w:tr>
        <w:tc>
          <w:tcPr>
            <w:tcW w:type="dxa" w:w="3324"/>
            <w:vAlign w:val="center"/>
          </w:tcPr>
          <w:p>
            <w:r/>
            <w:r>
              <w:rPr>
                <w:rFonts w:ascii="Calibri" w:hAnsi="Calibri" w:eastAsia="Calibri"/>
                <w:b w:val="0"/>
                <w:sz w:val="18"/>
              </w:rPr>
              <w:t>ARIMA/SARIMAX</w:t>
            </w:r>
          </w:p>
        </w:tc>
        <w:tc>
          <w:tcPr>
            <w:tcW w:type="dxa" w:w="3324"/>
            <w:vAlign w:val="center"/>
          </w:tcPr>
          <w:p>
            <w:r/>
            <w:r>
              <w:rPr>
                <w:rFonts w:ascii="Calibri" w:hAnsi="Calibri" w:eastAsia="Calibri"/>
                <w:b w:val="0"/>
                <w:sz w:val="18"/>
              </w:rPr>
              <w:t>Baseline mạnh cho chuỗi có tự tương quan và biến ngoại sinh.</w:t>
            </w:r>
          </w:p>
        </w:tc>
        <w:tc>
          <w:tcPr>
            <w:tcW w:type="dxa" w:w="3324"/>
            <w:vAlign w:val="center"/>
          </w:tcPr>
          <w:p>
            <w:r/>
            <w:r>
              <w:rPr>
                <w:rFonts w:ascii="Calibri" w:hAnsi="Calibri" w:eastAsia="Calibri"/>
                <w:b w:val="0"/>
                <w:sz w:val="18"/>
              </w:rPr>
              <w:t>SARIMAX+exog trên target return nhiều horizon.</w:t>
            </w:r>
          </w:p>
        </w:tc>
      </w:tr>
      <w:tr>
        <w:tc>
          <w:tcPr>
            <w:tcW w:type="dxa" w:w="3324"/>
            <w:shd w:fill="F3F6FA"/>
            <w:vAlign w:val="center"/>
          </w:tcPr>
          <w:p>
            <w:r/>
            <w:r>
              <w:rPr>
                <w:rFonts w:ascii="Calibri" w:hAnsi="Calibri" w:eastAsia="Calibri"/>
                <w:b w:val="0"/>
                <w:sz w:val="18"/>
              </w:rPr>
              <w:t>VECM/Cointegration</w:t>
            </w:r>
          </w:p>
        </w:tc>
        <w:tc>
          <w:tcPr>
            <w:tcW w:type="dxa" w:w="3324"/>
            <w:shd w:fill="F3F6FA"/>
            <w:vAlign w:val="center"/>
          </w:tcPr>
          <w:p>
            <w:r/>
            <w:r>
              <w:rPr>
                <w:rFonts w:ascii="Calibri" w:hAnsi="Calibri" w:eastAsia="Calibri"/>
                <w:b w:val="0"/>
                <w:sz w:val="18"/>
              </w:rPr>
              <w:t>Phù hợp khi giá nội địa, vàng thế giới và FX có quan hệ cân bằng dài hạn.</w:t>
            </w:r>
          </w:p>
        </w:tc>
        <w:tc>
          <w:tcPr>
            <w:tcW w:type="dxa" w:w="3324"/>
            <w:shd w:fill="F3F6FA"/>
            <w:vAlign w:val="center"/>
          </w:tcPr>
          <w:p>
            <w:r/>
            <w:r>
              <w:rPr>
                <w:rFonts w:ascii="Calibri" w:hAnsi="Calibri" w:eastAsia="Calibri"/>
                <w:b w:val="0"/>
                <w:sz w:val="18"/>
              </w:rPr>
              <w:t>VECM screen được ghi nhận; forecast chưa promote trong runner v1.</w:t>
            </w:r>
          </w:p>
        </w:tc>
      </w:tr>
      <w:tr>
        <w:tc>
          <w:tcPr>
            <w:tcW w:type="dxa" w:w="3324"/>
            <w:vAlign w:val="center"/>
          </w:tcPr>
          <w:p>
            <w:r/>
            <w:r>
              <w:rPr>
                <w:rFonts w:ascii="Calibri" w:hAnsi="Calibri" w:eastAsia="Calibri"/>
                <w:b w:val="0"/>
                <w:sz w:val="18"/>
              </w:rPr>
              <w:t>GARCH/volatility</w:t>
            </w:r>
          </w:p>
        </w:tc>
        <w:tc>
          <w:tcPr>
            <w:tcW w:type="dxa" w:w="3324"/>
            <w:vAlign w:val="center"/>
          </w:tcPr>
          <w:p>
            <w:r/>
            <w:r>
              <w:rPr>
                <w:rFonts w:ascii="Calibri" w:hAnsi="Calibri" w:eastAsia="Calibri"/>
                <w:b w:val="0"/>
                <w:sz w:val="18"/>
              </w:rPr>
              <w:t>Đánh giá rủi ro, volatility clustering và stress regime.</w:t>
            </w:r>
          </w:p>
        </w:tc>
        <w:tc>
          <w:tcPr>
            <w:tcW w:type="dxa" w:w="3324"/>
            <w:vAlign w:val="center"/>
          </w:tcPr>
          <w:p>
            <w:r/>
            <w:r>
              <w:rPr>
                <w:rFonts w:ascii="Calibri" w:hAnsi="Calibri" w:eastAsia="Calibri"/>
                <w:b w:val="0"/>
                <w:sz w:val="18"/>
              </w:rPr>
              <w:t>Dùng trong literature/methodology; volatility rolling trong EDA.</w:t>
            </w:r>
          </w:p>
        </w:tc>
      </w:tr>
      <w:tr>
        <w:tc>
          <w:tcPr>
            <w:tcW w:type="dxa" w:w="3324"/>
            <w:shd w:fill="F3F6FA"/>
            <w:vAlign w:val="center"/>
          </w:tcPr>
          <w:p>
            <w:r/>
            <w:r>
              <w:rPr>
                <w:rFonts w:ascii="Calibri" w:hAnsi="Calibri" w:eastAsia="Calibri"/>
                <w:b w:val="0"/>
                <w:sz w:val="18"/>
              </w:rPr>
              <w:t>Tree boosting / Random Forest</w:t>
            </w:r>
          </w:p>
        </w:tc>
        <w:tc>
          <w:tcPr>
            <w:tcW w:type="dxa" w:w="3324"/>
            <w:shd w:fill="F3F6FA"/>
            <w:vAlign w:val="center"/>
          </w:tcPr>
          <w:p>
            <w:r/>
            <w:r>
              <w:rPr>
                <w:rFonts w:ascii="Calibri" w:hAnsi="Calibri" w:eastAsia="Calibri"/>
                <w:b w:val="0"/>
                <w:sz w:val="18"/>
              </w:rPr>
              <w:t>Bắt tương tác phi tuyến giữa premium, events, FX, GPR.</w:t>
            </w:r>
          </w:p>
        </w:tc>
        <w:tc>
          <w:tcPr>
            <w:tcW w:type="dxa" w:w="3324"/>
            <w:shd w:fill="F3F6FA"/>
            <w:vAlign w:val="center"/>
          </w:tcPr>
          <w:p>
            <w:r/>
            <w:r>
              <w:rPr>
                <w:rFonts w:ascii="Calibri" w:hAnsi="Calibri" w:eastAsia="Calibri"/>
                <w:b w:val="0"/>
                <w:sz w:val="18"/>
              </w:rPr>
              <w:t>Random Forest mean model; Gradient Boosting quantile cho downside q10.</w:t>
            </w:r>
          </w:p>
        </w:tc>
      </w:tr>
      <w:tr>
        <w:tc>
          <w:tcPr>
            <w:tcW w:type="dxa" w:w="3324"/>
            <w:vAlign w:val="center"/>
          </w:tcPr>
          <w:p>
            <w:r/>
            <w:r>
              <w:rPr>
                <w:rFonts w:ascii="Calibri" w:hAnsi="Calibri" w:eastAsia="Calibri"/>
                <w:b w:val="0"/>
                <w:sz w:val="18"/>
              </w:rPr>
              <w:t>Quantile regression</w:t>
            </w:r>
          </w:p>
        </w:tc>
        <w:tc>
          <w:tcPr>
            <w:tcW w:type="dxa" w:w="3324"/>
            <w:vAlign w:val="center"/>
          </w:tcPr>
          <w:p>
            <w:r/>
            <w:r>
              <w:rPr>
                <w:rFonts w:ascii="Calibri" w:hAnsi="Calibri" w:eastAsia="Calibri"/>
                <w:b w:val="0"/>
                <w:sz w:val="18"/>
              </w:rPr>
              <w:t>Quyết định mua cần downside risk, không chỉ expected return.</w:t>
            </w:r>
          </w:p>
        </w:tc>
        <w:tc>
          <w:tcPr>
            <w:tcW w:type="dxa" w:w="3324"/>
            <w:vAlign w:val="center"/>
          </w:tcPr>
          <w:p>
            <w:r/>
            <w:r>
              <w:rPr>
                <w:rFonts w:ascii="Calibri" w:hAnsi="Calibri" w:eastAsia="Calibri"/>
                <w:b w:val="0"/>
                <w:sz w:val="18"/>
              </w:rPr>
              <w:t>q10 forecast kết hợp với xác suất return dương.</w:t>
            </w:r>
          </w:p>
        </w:tc>
      </w:tr>
      <w:tr>
        <w:tc>
          <w:tcPr>
            <w:tcW w:type="dxa" w:w="3324"/>
            <w:shd w:fill="F3F6FA"/>
            <w:vAlign w:val="center"/>
          </w:tcPr>
          <w:p>
            <w:r/>
            <w:r>
              <w:rPr>
                <w:rFonts w:ascii="Calibri" w:hAnsi="Calibri" w:eastAsia="Calibri"/>
                <w:b w:val="0"/>
                <w:sz w:val="18"/>
              </w:rPr>
              <w:t>DeepAR/TFT/N-BEATS/N-HiTS</w:t>
            </w:r>
          </w:p>
        </w:tc>
        <w:tc>
          <w:tcPr>
            <w:tcW w:type="dxa" w:w="3324"/>
            <w:shd w:fill="F3F6FA"/>
            <w:vAlign w:val="center"/>
          </w:tcPr>
          <w:p>
            <w:r/>
            <w:r>
              <w:rPr>
                <w:rFonts w:ascii="Calibri" w:hAnsi="Calibri" w:eastAsia="Calibri"/>
                <w:b w:val="0"/>
                <w:sz w:val="18"/>
              </w:rPr>
              <w:t>Ứng viên multi-horizon probabilistic forecast khi có panel đủ giàu.</w:t>
            </w:r>
          </w:p>
        </w:tc>
        <w:tc>
          <w:tcPr>
            <w:tcW w:type="dxa" w:w="3324"/>
            <w:shd w:fill="F3F6FA"/>
            <w:vAlign w:val="center"/>
          </w:tcPr>
          <w:p>
            <w:r/>
            <w:r>
              <w:rPr>
                <w:rFonts w:ascii="Calibri" w:hAnsi="Calibri" w:eastAsia="Calibri"/>
                <w:b w:val="0"/>
                <w:sz w:val="18"/>
              </w:rPr>
              <w:t>Ghi là hướng tiếp theo; không train nếu thiếu dependency.</w:t>
            </w:r>
          </w:p>
        </w:tc>
      </w:tr>
    </w:tbl>
    <w:p/>
    <w:p>
      <w:pPr>
        <w:spacing w:after="100"/>
      </w:pPr>
      <w:r>
        <w:rPr>
          <w:rFonts w:ascii="Calibri" w:hAnsi="Calibri" w:eastAsia="Calibri"/>
          <w:b w:val="0"/>
          <w:i w:val="0"/>
          <w:sz w:val="21"/>
        </w:rPr>
        <w:t>Lý do không chọn một mô hình duy nhất ngay từ đầu: thị trường vàng vừa có thành phần xu hướng toàn cầu, vừa có premium nội địa phi tuyến và event-driven. Vì vậy đánh giá theo walk-forward và quyết định dựa trên cả MAE, directional accuracy, q10 downside và signal performance.</w:t>
      </w:r>
    </w:p>
    <w:p>
      <w:pPr>
        <w:spacing w:before="200" w:after="80"/>
      </w:pPr>
      <w:r>
        <w:rPr>
          <w:rFonts w:ascii="Calibri" w:hAnsi="Calibri" w:eastAsia="Calibri"/>
          <w:b/>
          <w:color w:val="1F4E79"/>
          <w:sz w:val="34"/>
        </w:rPr>
        <w:t>3. Data Requirements, Collection và Data Understanding</w:t>
      </w:r>
    </w:p>
    <w:p>
      <w:pPr>
        <w:spacing w:after="100"/>
      </w:pPr>
      <w:r>
        <w:rPr>
          <w:rFonts w:ascii="Calibri" w:hAnsi="Calibri" w:eastAsia="Calibri"/>
          <w:b w:val="0"/>
          <w:i w:val="0"/>
          <w:sz w:val="21"/>
        </w:rPr>
        <w:t>Yêu cầu dữ liệu xuất phát từ phương trình kinh tế: giá vàng nội địa xấp xỉ giá vàng thế giới quy đổi VND cộng premium nội địa, sau đó bị điều chỉnh bởi spread, mùa vụ, chính sách và rủi ro. Vì vậy data lake phải có target nội địa, reference toàn cầu, FX, macro, event và kiểm soát thời điểm công bố.</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1F4E79"/>
            <w:vAlign w:val="center"/>
          </w:tcPr>
          <w:p>
            <w:r/>
            <w:r>
              <w:rPr>
                <w:rFonts w:ascii="Calibri" w:hAnsi="Calibri" w:eastAsia="Calibri"/>
                <w:b/>
                <w:color w:val="FFFFFF"/>
                <w:sz w:val="18"/>
              </w:rPr>
              <w:t>Dataset</w:t>
            </w:r>
          </w:p>
        </w:tc>
        <w:tc>
          <w:tcPr>
            <w:tcW w:type="dxa" w:w="1994"/>
            <w:shd w:fill="1F4E79"/>
            <w:vAlign w:val="center"/>
          </w:tcPr>
          <w:p>
            <w:r/>
            <w:r>
              <w:rPr>
                <w:rFonts w:ascii="Calibri" w:hAnsi="Calibri" w:eastAsia="Calibri"/>
                <w:b/>
                <w:color w:val="FFFFFF"/>
                <w:sz w:val="18"/>
              </w:rPr>
              <w:t>Rows</w:t>
            </w:r>
          </w:p>
        </w:tc>
        <w:tc>
          <w:tcPr>
            <w:tcW w:type="dxa" w:w="1994"/>
            <w:shd w:fill="1F4E79"/>
            <w:vAlign w:val="center"/>
          </w:tcPr>
          <w:p>
            <w:r/>
            <w:r>
              <w:rPr>
                <w:rFonts w:ascii="Calibri" w:hAnsi="Calibri" w:eastAsia="Calibri"/>
                <w:b/>
                <w:color w:val="FFFFFF"/>
                <w:sz w:val="18"/>
              </w:rPr>
              <w:t>Cols</w:t>
            </w:r>
          </w:p>
        </w:tc>
        <w:tc>
          <w:tcPr>
            <w:tcW w:type="dxa" w:w="1994"/>
            <w:shd w:fill="1F4E79"/>
            <w:vAlign w:val="center"/>
          </w:tcPr>
          <w:p>
            <w:r/>
            <w:r>
              <w:rPr>
                <w:rFonts w:ascii="Calibri" w:hAnsi="Calibri" w:eastAsia="Calibri"/>
                <w:b/>
                <w:color w:val="FFFFFF"/>
                <w:sz w:val="18"/>
              </w:rPr>
              <w:t>Thời gian</w:t>
            </w:r>
          </w:p>
        </w:tc>
        <w:tc>
          <w:tcPr>
            <w:tcW w:type="dxa" w:w="1994"/>
            <w:shd w:fill="1F4E79"/>
            <w:vAlign w:val="center"/>
          </w:tcPr>
          <w:p>
            <w:r/>
            <w:r>
              <w:rPr>
                <w:rFonts w:ascii="Calibri" w:hAnsi="Calibri" w:eastAsia="Calibri"/>
                <w:b/>
                <w:color w:val="FFFFFF"/>
                <w:sz w:val="18"/>
              </w:rPr>
              <w:t>Vai trò</w:t>
            </w:r>
          </w:p>
        </w:tc>
      </w:tr>
      <w:tr>
        <w:tc>
          <w:tcPr>
            <w:tcW w:type="dxa" w:w="1994"/>
            <w:vAlign w:val="center"/>
          </w:tcPr>
          <w:p>
            <w:r/>
            <w:r>
              <w:rPr>
                <w:rFonts w:ascii="Calibri" w:hAnsi="Calibri" w:eastAsia="Calibri"/>
                <w:b w:val="0"/>
                <w:sz w:val="18"/>
              </w:rPr>
              <w:t>SJC historical target</w:t>
            </w:r>
          </w:p>
        </w:tc>
        <w:tc>
          <w:tcPr>
            <w:tcW w:type="dxa" w:w="1994"/>
            <w:vAlign w:val="center"/>
          </w:tcPr>
          <w:p>
            <w:r/>
            <w:r>
              <w:rPr>
                <w:rFonts w:ascii="Calibri" w:hAnsi="Calibri" w:eastAsia="Calibri"/>
                <w:b w:val="0"/>
                <w:sz w:val="18"/>
              </w:rPr>
              <w:t>28,230</w:t>
            </w:r>
          </w:p>
        </w:tc>
        <w:tc>
          <w:tcPr>
            <w:tcW w:type="dxa" w:w="1994"/>
            <w:vAlign w:val="center"/>
          </w:tcPr>
          <w:p>
            <w:r/>
            <w:r>
              <w:rPr>
                <w:rFonts w:ascii="Calibri" w:hAnsi="Calibri" w:eastAsia="Calibri"/>
                <w:b w:val="0"/>
                <w:sz w:val="18"/>
              </w:rPr>
              <w:t>13</w:t>
            </w:r>
          </w:p>
        </w:tc>
        <w:tc>
          <w:tcPr>
            <w:tcW w:type="dxa" w:w="1994"/>
            <w:vAlign w:val="center"/>
          </w:tcPr>
          <w:p>
            <w:r/>
            <w:r>
              <w:rPr>
                <w:rFonts w:ascii="Calibri" w:hAnsi="Calibri" w:eastAsia="Calibri"/>
                <w:b w:val="0"/>
                <w:sz w:val="18"/>
              </w:rPr>
              <w:t>2011-07-06 đến 2026-07-11 (date)</w:t>
            </w:r>
          </w:p>
        </w:tc>
        <w:tc>
          <w:tcPr>
            <w:tcW w:type="dxa" w:w="1994"/>
            <w:vAlign w:val="center"/>
          </w:tcPr>
          <w:p>
            <w:r/>
            <w:r>
              <w:rPr>
                <w:rFonts w:ascii="Calibri" w:hAnsi="Calibri" w:eastAsia="Calibri"/>
                <w:b w:val="0"/>
                <w:sz w:val="18"/>
              </w:rPr>
              <w:t>Nguồn target huấn luyện chính; giữ bản ghi historical-valid.</w:t>
            </w:r>
          </w:p>
        </w:tc>
      </w:tr>
      <w:tr>
        <w:tc>
          <w:tcPr>
            <w:tcW w:type="dxa" w:w="1994"/>
            <w:shd w:fill="F3F6FA"/>
            <w:vAlign w:val="center"/>
          </w:tcPr>
          <w:p>
            <w:r/>
            <w:r>
              <w:rPr>
                <w:rFonts w:ascii="Calibri" w:hAnsi="Calibri" w:eastAsia="Calibri"/>
                <w:b w:val="0"/>
                <w:sz w:val="18"/>
              </w:rPr>
              <w:t>Domestic daily panel</w:t>
            </w:r>
          </w:p>
        </w:tc>
        <w:tc>
          <w:tcPr>
            <w:tcW w:type="dxa" w:w="1994"/>
            <w:shd w:fill="F3F6FA"/>
            <w:vAlign w:val="center"/>
          </w:tcPr>
          <w:p>
            <w:r/>
            <w:r>
              <w:rPr>
                <w:rFonts w:ascii="Calibri" w:hAnsi="Calibri" w:eastAsia="Calibri"/>
                <w:b w:val="0"/>
                <w:sz w:val="18"/>
              </w:rPr>
              <w:t>111,942</w:t>
            </w:r>
          </w:p>
        </w:tc>
        <w:tc>
          <w:tcPr>
            <w:tcW w:type="dxa" w:w="1994"/>
            <w:shd w:fill="F3F6FA"/>
            <w:vAlign w:val="center"/>
          </w:tcPr>
          <w:p>
            <w:r/>
            <w:r>
              <w:rPr>
                <w:rFonts w:ascii="Calibri" w:hAnsi="Calibri" w:eastAsia="Calibri"/>
                <w:b w:val="0"/>
                <w:sz w:val="18"/>
              </w:rPr>
              <w:t>18</w:t>
            </w:r>
          </w:p>
        </w:tc>
        <w:tc>
          <w:tcPr>
            <w:tcW w:type="dxa" w:w="1994"/>
            <w:shd w:fill="F3F6FA"/>
            <w:vAlign w:val="center"/>
          </w:tcPr>
          <w:p>
            <w:r/>
            <w:r>
              <w:rPr>
                <w:rFonts w:ascii="Calibri" w:hAnsi="Calibri" w:eastAsia="Calibri"/>
                <w:b w:val="0"/>
                <w:sz w:val="18"/>
              </w:rPr>
              <w:t>2010-01-02 đến 2026-07-11 (date)</w:t>
            </w:r>
          </w:p>
        </w:tc>
        <w:tc>
          <w:tcPr>
            <w:tcW w:type="dxa" w:w="1994"/>
            <w:shd w:fill="F3F6FA"/>
            <w:vAlign w:val="center"/>
          </w:tcPr>
          <w:p>
            <w:r/>
            <w:r>
              <w:rPr>
                <w:rFonts w:ascii="Calibri" w:hAnsi="Calibri" w:eastAsia="Calibri"/>
                <w:b w:val="0"/>
                <w:sz w:val="18"/>
              </w:rPr>
              <w:t>Panel giá vàng trong nước nhiều nguồn.</w:t>
            </w:r>
          </w:p>
        </w:tc>
      </w:tr>
      <w:tr>
        <w:tc>
          <w:tcPr>
            <w:tcW w:type="dxa" w:w="1994"/>
            <w:vAlign w:val="center"/>
          </w:tcPr>
          <w:p>
            <w:r/>
            <w:r>
              <w:rPr>
                <w:rFonts w:ascii="Calibri" w:hAnsi="Calibri" w:eastAsia="Calibri"/>
                <w:b w:val="0"/>
                <w:sz w:val="18"/>
              </w:rPr>
              <w:t>Global reference daily</w:t>
            </w:r>
          </w:p>
        </w:tc>
        <w:tc>
          <w:tcPr>
            <w:tcW w:type="dxa" w:w="1994"/>
            <w:vAlign w:val="center"/>
          </w:tcPr>
          <w:p>
            <w:r/>
            <w:r>
              <w:rPr>
                <w:rFonts w:ascii="Calibri" w:hAnsi="Calibri" w:eastAsia="Calibri"/>
                <w:b w:val="0"/>
                <w:sz w:val="18"/>
              </w:rPr>
              <w:t>4,356</w:t>
            </w:r>
          </w:p>
        </w:tc>
        <w:tc>
          <w:tcPr>
            <w:tcW w:type="dxa" w:w="1994"/>
            <w:vAlign w:val="center"/>
          </w:tcPr>
          <w:p>
            <w:r/>
            <w:r>
              <w:rPr>
                <w:rFonts w:ascii="Calibri" w:hAnsi="Calibri" w:eastAsia="Calibri"/>
                <w:b w:val="0"/>
                <w:sz w:val="18"/>
              </w:rPr>
              <w:t>17</w:t>
            </w:r>
          </w:p>
        </w:tc>
        <w:tc>
          <w:tcPr>
            <w:tcW w:type="dxa" w:w="1994"/>
            <w:vAlign w:val="center"/>
          </w:tcPr>
          <w:p>
            <w:r/>
            <w:r>
              <w:rPr>
                <w:rFonts w:ascii="Calibri" w:hAnsi="Calibri" w:eastAsia="Calibri"/>
                <w:b w:val="0"/>
                <w:sz w:val="18"/>
              </w:rPr>
              <w:t>2010-01-01 đến 2026-07-10 (date)</w:t>
            </w:r>
          </w:p>
        </w:tc>
        <w:tc>
          <w:tcPr>
            <w:tcW w:type="dxa" w:w="1994"/>
            <w:vAlign w:val="center"/>
          </w:tcPr>
          <w:p>
            <w:r/>
            <w:r>
              <w:rPr>
                <w:rFonts w:ascii="Calibri" w:hAnsi="Calibri" w:eastAsia="Calibri"/>
                <w:b w:val="0"/>
                <w:sz w:val="18"/>
              </w:rPr>
              <w:t>Biến toàn cầu và FX dùng để giải thích giá vàng nội địa.</w:t>
            </w:r>
          </w:p>
        </w:tc>
      </w:tr>
      <w:tr>
        <w:tc>
          <w:tcPr>
            <w:tcW w:type="dxa" w:w="1994"/>
            <w:shd w:fill="F3F6FA"/>
            <w:vAlign w:val="center"/>
          </w:tcPr>
          <w:p>
            <w:r/>
            <w:r>
              <w:rPr>
                <w:rFonts w:ascii="Calibri" w:hAnsi="Calibri" w:eastAsia="Calibri"/>
                <w:b w:val="0"/>
                <w:sz w:val="18"/>
              </w:rPr>
              <w:t>Premium enriched</w:t>
            </w:r>
          </w:p>
        </w:tc>
        <w:tc>
          <w:tcPr>
            <w:tcW w:type="dxa" w:w="1994"/>
            <w:shd w:fill="F3F6FA"/>
            <w:vAlign w:val="center"/>
          </w:tcPr>
          <w:p>
            <w:r/>
            <w:r>
              <w:rPr>
                <w:rFonts w:ascii="Calibri" w:hAnsi="Calibri" w:eastAsia="Calibri"/>
                <w:b w:val="0"/>
                <w:sz w:val="18"/>
              </w:rPr>
              <w:t>5,485</w:t>
            </w:r>
          </w:p>
        </w:tc>
        <w:tc>
          <w:tcPr>
            <w:tcW w:type="dxa" w:w="1994"/>
            <w:shd w:fill="F3F6FA"/>
            <w:vAlign w:val="center"/>
          </w:tcPr>
          <w:p>
            <w:r/>
            <w:r>
              <w:rPr>
                <w:rFonts w:ascii="Calibri" w:hAnsi="Calibri" w:eastAsia="Calibri"/>
                <w:b w:val="0"/>
                <w:sz w:val="18"/>
              </w:rPr>
              <w:t>24</w:t>
            </w:r>
          </w:p>
        </w:tc>
        <w:tc>
          <w:tcPr>
            <w:tcW w:type="dxa" w:w="1994"/>
            <w:shd w:fill="F3F6FA"/>
            <w:vAlign w:val="center"/>
          </w:tcPr>
          <w:p>
            <w:r/>
            <w:r>
              <w:rPr>
                <w:rFonts w:ascii="Calibri" w:hAnsi="Calibri" w:eastAsia="Calibri"/>
                <w:b w:val="0"/>
                <w:sz w:val="18"/>
              </w:rPr>
              <w:t>2011-07-06 đến 2026-07-11 (date)</w:t>
            </w:r>
          </w:p>
        </w:tc>
        <w:tc>
          <w:tcPr>
            <w:tcW w:type="dxa" w:w="1994"/>
            <w:shd w:fill="F3F6FA"/>
            <w:vAlign w:val="center"/>
          </w:tcPr>
          <w:p>
            <w:r/>
            <w:r>
              <w:rPr>
                <w:rFonts w:ascii="Calibri" w:hAnsi="Calibri" w:eastAsia="Calibri"/>
                <w:b w:val="0"/>
                <w:sz w:val="18"/>
              </w:rPr>
              <w:t>Phân rã premium SJC so với vàng thế giới quy đổi VND/lượng.</w:t>
            </w:r>
          </w:p>
        </w:tc>
      </w:tr>
      <w:tr>
        <w:tc>
          <w:tcPr>
            <w:tcW w:type="dxa" w:w="1994"/>
            <w:vAlign w:val="center"/>
          </w:tcPr>
          <w:p>
            <w:r/>
            <w:r>
              <w:rPr>
                <w:rFonts w:ascii="Calibri" w:hAnsi="Calibri" w:eastAsia="Calibri"/>
                <w:b w:val="0"/>
                <w:sz w:val="18"/>
              </w:rPr>
              <w:t>VN macro as-of</w:t>
            </w:r>
          </w:p>
        </w:tc>
        <w:tc>
          <w:tcPr>
            <w:tcW w:type="dxa" w:w="1994"/>
            <w:vAlign w:val="center"/>
          </w:tcPr>
          <w:p>
            <w:r/>
            <w:r>
              <w:rPr>
                <w:rFonts w:ascii="Calibri" w:hAnsi="Calibri" w:eastAsia="Calibri"/>
                <w:b w:val="0"/>
                <w:sz w:val="18"/>
              </w:rPr>
              <w:t>36,705</w:t>
            </w:r>
          </w:p>
        </w:tc>
        <w:tc>
          <w:tcPr>
            <w:tcW w:type="dxa" w:w="1994"/>
            <w:vAlign w:val="center"/>
          </w:tcPr>
          <w:p>
            <w:r/>
            <w:r>
              <w:rPr>
                <w:rFonts w:ascii="Calibri" w:hAnsi="Calibri" w:eastAsia="Calibri"/>
                <w:b w:val="0"/>
                <w:sz w:val="18"/>
              </w:rPr>
              <w:t>10</w:t>
            </w:r>
          </w:p>
        </w:tc>
        <w:tc>
          <w:tcPr>
            <w:tcW w:type="dxa" w:w="1994"/>
            <w:vAlign w:val="center"/>
          </w:tcPr>
          <w:p>
            <w:r/>
            <w:r>
              <w:rPr>
                <w:rFonts w:ascii="Calibri" w:hAnsi="Calibri" w:eastAsia="Calibri"/>
                <w:b w:val="0"/>
                <w:sz w:val="18"/>
              </w:rPr>
              <w:t>2010-01-01 đến 2026-07-11 (available_from)</w:t>
            </w:r>
          </w:p>
        </w:tc>
        <w:tc>
          <w:tcPr>
            <w:tcW w:type="dxa" w:w="1994"/>
            <w:vAlign w:val="center"/>
          </w:tcPr>
          <w:p>
            <w:r/>
            <w:r>
              <w:rPr>
                <w:rFonts w:ascii="Calibri" w:hAnsi="Calibri" w:eastAsia="Calibri"/>
                <w:b w:val="0"/>
                <w:sz w:val="18"/>
              </w:rPr>
              <w:t>Panel vĩ mô với mốc công bố để chống leakage.</w:t>
            </w:r>
          </w:p>
        </w:tc>
      </w:tr>
      <w:tr>
        <w:tc>
          <w:tcPr>
            <w:tcW w:type="dxa" w:w="1994"/>
            <w:shd w:fill="F3F6FA"/>
            <w:vAlign w:val="center"/>
          </w:tcPr>
          <w:p>
            <w:r/>
            <w:r>
              <w:rPr>
                <w:rFonts w:ascii="Calibri" w:hAnsi="Calibri" w:eastAsia="Calibri"/>
                <w:b w:val="0"/>
                <w:sz w:val="18"/>
              </w:rPr>
              <w:t>GPR daily</w:t>
            </w:r>
          </w:p>
        </w:tc>
        <w:tc>
          <w:tcPr>
            <w:tcW w:type="dxa" w:w="1994"/>
            <w:shd w:fill="F3F6FA"/>
            <w:vAlign w:val="center"/>
          </w:tcPr>
          <w:p>
            <w:r/>
            <w:r>
              <w:rPr>
                <w:rFonts w:ascii="Calibri" w:hAnsi="Calibri" w:eastAsia="Calibri"/>
                <w:b w:val="0"/>
                <w:sz w:val="18"/>
              </w:rPr>
              <w:t>15,163</w:t>
            </w:r>
          </w:p>
        </w:tc>
        <w:tc>
          <w:tcPr>
            <w:tcW w:type="dxa" w:w="1994"/>
            <w:shd w:fill="F3F6FA"/>
            <w:vAlign w:val="center"/>
          </w:tcPr>
          <w:p>
            <w:r/>
            <w:r>
              <w:rPr>
                <w:rFonts w:ascii="Calibri" w:hAnsi="Calibri" w:eastAsia="Calibri"/>
                <w:b w:val="0"/>
                <w:sz w:val="18"/>
              </w:rPr>
              <w:t>9</w:t>
            </w:r>
          </w:p>
        </w:tc>
        <w:tc>
          <w:tcPr>
            <w:tcW w:type="dxa" w:w="1994"/>
            <w:shd w:fill="F3F6FA"/>
            <w:vAlign w:val="center"/>
          </w:tcPr>
          <w:p>
            <w:r/>
            <w:r>
              <w:rPr>
                <w:rFonts w:ascii="Calibri" w:hAnsi="Calibri" w:eastAsia="Calibri"/>
                <w:b w:val="0"/>
                <w:sz w:val="18"/>
              </w:rPr>
              <w:t>1985-01-01 đến 2026-07-07 (date)</w:t>
            </w:r>
          </w:p>
        </w:tc>
        <w:tc>
          <w:tcPr>
            <w:tcW w:type="dxa" w:w="1994"/>
            <w:shd w:fill="F3F6FA"/>
            <w:vAlign w:val="center"/>
          </w:tcPr>
          <w:p>
            <w:r/>
            <w:r>
              <w:rPr>
                <w:rFonts w:ascii="Calibri" w:hAnsi="Calibri" w:eastAsia="Calibri"/>
                <w:b w:val="0"/>
                <w:sz w:val="18"/>
              </w:rPr>
              <w:t>Chỉ số rủi ro địa chính trị.</w:t>
            </w:r>
          </w:p>
        </w:tc>
      </w:tr>
      <w:tr>
        <w:tc>
          <w:tcPr>
            <w:tcW w:type="dxa" w:w="1994"/>
            <w:vAlign w:val="center"/>
          </w:tcPr>
          <w:p>
            <w:r/>
            <w:r>
              <w:rPr>
                <w:rFonts w:ascii="Calibri" w:hAnsi="Calibri" w:eastAsia="Calibri"/>
                <w:b w:val="0"/>
                <w:sz w:val="18"/>
              </w:rPr>
              <w:t>Event regime</w:t>
            </w:r>
          </w:p>
        </w:tc>
        <w:tc>
          <w:tcPr>
            <w:tcW w:type="dxa" w:w="1994"/>
            <w:vAlign w:val="center"/>
          </w:tcPr>
          <w:p>
            <w:r/>
            <w:r>
              <w:rPr>
                <w:rFonts w:ascii="Calibri" w:hAnsi="Calibri" w:eastAsia="Calibri"/>
                <w:b w:val="0"/>
                <w:sz w:val="18"/>
              </w:rPr>
              <w:t>1,850</w:t>
            </w:r>
          </w:p>
        </w:tc>
        <w:tc>
          <w:tcPr>
            <w:tcW w:type="dxa" w:w="1994"/>
            <w:vAlign w:val="center"/>
          </w:tcPr>
          <w:p>
            <w:r/>
            <w:r>
              <w:rPr>
                <w:rFonts w:ascii="Calibri" w:hAnsi="Calibri" w:eastAsia="Calibri"/>
                <w:b w:val="0"/>
                <w:sz w:val="18"/>
              </w:rPr>
              <w:t>13</w:t>
            </w:r>
          </w:p>
        </w:tc>
        <w:tc>
          <w:tcPr>
            <w:tcW w:type="dxa" w:w="1994"/>
            <w:vAlign w:val="center"/>
          </w:tcPr>
          <w:p>
            <w:r/>
            <w:r>
              <w:rPr>
                <w:rFonts w:ascii="Calibri" w:hAnsi="Calibri" w:eastAsia="Calibri"/>
                <w:b w:val="0"/>
                <w:sz w:val="18"/>
              </w:rPr>
              <w:t>2010-04-15 đến 2027-10-05 (event_date)</w:t>
            </w:r>
          </w:p>
        </w:tc>
        <w:tc>
          <w:tcPr>
            <w:tcW w:type="dxa" w:w="1994"/>
            <w:vAlign w:val="center"/>
          </w:tcPr>
          <w:p>
            <w:r/>
            <w:r>
              <w:rPr>
                <w:rFonts w:ascii="Calibri" w:hAnsi="Calibri" w:eastAsia="Calibri"/>
                <w:b w:val="0"/>
                <w:sz w:val="18"/>
              </w:rPr>
              <w:t>Tết, Thần Tài, mùa cưới, chính sách, crisis/regime events.</w:t>
            </w:r>
          </w:p>
        </w:tc>
      </w:tr>
      <w:tr>
        <w:tc>
          <w:tcPr>
            <w:tcW w:type="dxa" w:w="1994"/>
            <w:shd w:fill="F3F6FA"/>
            <w:vAlign w:val="center"/>
          </w:tcPr>
          <w:p>
            <w:r/>
            <w:r>
              <w:rPr>
                <w:rFonts w:ascii="Calibri" w:hAnsi="Calibri" w:eastAsia="Calibri"/>
                <w:b w:val="0"/>
                <w:sz w:val="18"/>
              </w:rPr>
              <w:t>News raw headlines</w:t>
            </w:r>
          </w:p>
        </w:tc>
        <w:tc>
          <w:tcPr>
            <w:tcW w:type="dxa" w:w="1994"/>
            <w:shd w:fill="F3F6FA"/>
            <w:vAlign w:val="center"/>
          </w:tcPr>
          <w:p>
            <w:r/>
            <w:r>
              <w:rPr>
                <w:rFonts w:ascii="Calibri" w:hAnsi="Calibri" w:eastAsia="Calibri"/>
                <w:b w:val="0"/>
                <w:sz w:val="18"/>
              </w:rPr>
              <w:t>3,441</w:t>
            </w:r>
          </w:p>
        </w:tc>
        <w:tc>
          <w:tcPr>
            <w:tcW w:type="dxa" w:w="1994"/>
            <w:shd w:fill="F3F6FA"/>
            <w:vAlign w:val="center"/>
          </w:tcPr>
          <w:p>
            <w:r/>
            <w:r>
              <w:rPr>
                <w:rFonts w:ascii="Calibri" w:hAnsi="Calibri" w:eastAsia="Calibri"/>
                <w:b w:val="0"/>
                <w:sz w:val="18"/>
              </w:rPr>
              <w:t>16</w:t>
            </w:r>
          </w:p>
        </w:tc>
        <w:tc>
          <w:tcPr>
            <w:tcW w:type="dxa" w:w="1994"/>
            <w:shd w:fill="F3F6FA"/>
            <w:vAlign w:val="center"/>
          </w:tcPr>
          <w:p>
            <w:r/>
            <w:r>
              <w:rPr>
                <w:rFonts w:ascii="Calibri" w:hAnsi="Calibri" w:eastAsia="Calibri"/>
                <w:b w:val="0"/>
                <w:sz w:val="18"/>
              </w:rPr>
              <w:t>2010-11-01 đến 2026-07-11 (event_date)</w:t>
            </w:r>
          </w:p>
        </w:tc>
        <w:tc>
          <w:tcPr>
            <w:tcW w:type="dxa" w:w="1994"/>
            <w:shd w:fill="F3F6FA"/>
            <w:vAlign w:val="center"/>
          </w:tcPr>
          <w:p>
            <w:r/>
            <w:r>
              <w:rPr>
                <w:rFonts w:ascii="Calibri" w:hAnsi="Calibri" w:eastAsia="Calibri"/>
                <w:b w:val="0"/>
                <w:sz w:val="18"/>
              </w:rPr>
              <w:t>Nguồn headline/backfill cho biến intensity và sentiment heuristic.</w:t>
            </w:r>
          </w:p>
        </w:tc>
      </w:tr>
      <w:tr>
        <w:tc>
          <w:tcPr>
            <w:tcW w:type="dxa" w:w="1994"/>
            <w:vAlign w:val="center"/>
          </w:tcPr>
          <w:p>
            <w:r/>
            <w:r>
              <w:rPr>
                <w:rFonts w:ascii="Calibri" w:hAnsi="Calibri" w:eastAsia="Calibri"/>
                <w:b w:val="0"/>
                <w:sz w:val="18"/>
              </w:rPr>
              <w:t>Model frame</w:t>
            </w:r>
          </w:p>
        </w:tc>
        <w:tc>
          <w:tcPr>
            <w:tcW w:type="dxa" w:w="1994"/>
            <w:vAlign w:val="center"/>
          </w:tcPr>
          <w:p>
            <w:r/>
            <w:r>
              <w:rPr>
                <w:rFonts w:ascii="Calibri" w:hAnsi="Calibri" w:eastAsia="Calibri"/>
                <w:b w:val="0"/>
                <w:sz w:val="18"/>
              </w:rPr>
              <w:t>5,485</w:t>
            </w:r>
          </w:p>
        </w:tc>
        <w:tc>
          <w:tcPr>
            <w:tcW w:type="dxa" w:w="1994"/>
            <w:vAlign w:val="center"/>
          </w:tcPr>
          <w:p>
            <w:r/>
            <w:r>
              <w:rPr>
                <w:rFonts w:ascii="Calibri" w:hAnsi="Calibri" w:eastAsia="Calibri"/>
                <w:b w:val="0"/>
                <w:sz w:val="18"/>
              </w:rPr>
              <w:t>771</w:t>
            </w:r>
          </w:p>
        </w:tc>
        <w:tc>
          <w:tcPr>
            <w:tcW w:type="dxa" w:w="1994"/>
            <w:vAlign w:val="center"/>
          </w:tcPr>
          <w:p>
            <w:r/>
            <w:r>
              <w:rPr>
                <w:rFonts w:ascii="Calibri" w:hAnsi="Calibri" w:eastAsia="Calibri"/>
                <w:b w:val="0"/>
                <w:sz w:val="18"/>
              </w:rPr>
              <w:t>2011-07-06 đến 2026-07-11 (date)</w:t>
            </w:r>
          </w:p>
        </w:tc>
        <w:tc>
          <w:tcPr>
            <w:tcW w:type="dxa" w:w="1994"/>
            <w:vAlign w:val="center"/>
          </w:tcPr>
          <w:p>
            <w:r/>
            <w:r>
              <w:rPr>
                <w:rFonts w:ascii="Calibri" w:hAnsi="Calibri" w:eastAsia="Calibri"/>
                <w:b w:val="0"/>
                <w:sz w:val="18"/>
              </w:rPr>
              <w:t>Bảng cuối cho huấn luyện: một dòng mỗi ngày, 21/63/105d labels.</w:t>
            </w:r>
          </w:p>
        </w:tc>
      </w:tr>
      <w:tr>
        <w:tc>
          <w:tcPr>
            <w:tcW w:type="dxa" w:w="1994"/>
            <w:shd w:fill="F3F6FA"/>
            <w:vAlign w:val="center"/>
          </w:tcPr>
          <w:p>
            <w:r/>
            <w:r>
              <w:rPr>
                <w:rFonts w:ascii="Calibri" w:hAnsi="Calibri" w:eastAsia="Calibri"/>
                <w:b w:val="0"/>
                <w:sz w:val="18"/>
              </w:rPr>
              <w:t>Model results</w:t>
            </w:r>
          </w:p>
        </w:tc>
        <w:tc>
          <w:tcPr>
            <w:tcW w:type="dxa" w:w="1994"/>
            <w:shd w:fill="F3F6FA"/>
            <w:vAlign w:val="center"/>
          </w:tcPr>
          <w:p>
            <w:r/>
            <w:r>
              <w:rPr>
                <w:rFonts w:ascii="Calibri" w:hAnsi="Calibri" w:eastAsia="Calibri"/>
                <w:b w:val="0"/>
                <w:sz w:val="18"/>
              </w:rPr>
              <w:t>186</w:t>
            </w:r>
          </w:p>
        </w:tc>
        <w:tc>
          <w:tcPr>
            <w:tcW w:type="dxa" w:w="1994"/>
            <w:shd w:fill="F3F6FA"/>
            <w:vAlign w:val="center"/>
          </w:tcPr>
          <w:p>
            <w:r/>
            <w:r>
              <w:rPr>
                <w:rFonts w:ascii="Calibri" w:hAnsi="Calibri" w:eastAsia="Calibri"/>
                <w:b w:val="0"/>
                <w:sz w:val="18"/>
              </w:rPr>
              <w:t>8</w:t>
            </w:r>
          </w:p>
        </w:tc>
        <w:tc>
          <w:tcPr>
            <w:tcW w:type="dxa" w:w="1994"/>
            <w:shd w:fill="F3F6FA"/>
            <w:vAlign w:val="center"/>
          </w:tcPr>
          <w:p>
            <w:r/>
            <w:r>
              <w:rPr>
                <w:rFonts w:ascii="Calibri" w:hAnsi="Calibri" w:eastAsia="Calibri"/>
                <w:b w:val="0"/>
                <w:sz w:val="18"/>
              </w:rPr>
              <w:t>Không có cột ngày chuẩn</w:t>
            </w:r>
          </w:p>
        </w:tc>
        <w:tc>
          <w:tcPr>
            <w:tcW w:type="dxa" w:w="1994"/>
            <w:shd w:fill="F3F6FA"/>
            <w:vAlign w:val="center"/>
          </w:tcPr>
          <w:p>
            <w:r/>
            <w:r>
              <w:rPr>
                <w:rFonts w:ascii="Calibri" w:hAnsi="Calibri" w:eastAsia="Calibri"/>
                <w:b w:val="0"/>
                <w:sz w:val="18"/>
              </w:rPr>
              <w:t>Leaderboard walk-forward theo horizon và fold.</w:t>
            </w:r>
          </w:p>
        </w:tc>
      </w:tr>
      <w:tr>
        <w:tc>
          <w:tcPr>
            <w:tcW w:type="dxa" w:w="1994"/>
            <w:vAlign w:val="center"/>
          </w:tcPr>
          <w:p>
            <w:r/>
            <w:r>
              <w:rPr>
                <w:rFonts w:ascii="Calibri" w:hAnsi="Calibri" w:eastAsia="Calibri"/>
                <w:b w:val="0"/>
                <w:sz w:val="18"/>
              </w:rPr>
              <w:t>Walk-forward predictions</w:t>
            </w:r>
          </w:p>
        </w:tc>
        <w:tc>
          <w:tcPr>
            <w:tcW w:type="dxa" w:w="1994"/>
            <w:vAlign w:val="center"/>
          </w:tcPr>
          <w:p>
            <w:r/>
            <w:r>
              <w:rPr>
                <w:rFonts w:ascii="Calibri" w:hAnsi="Calibri" w:eastAsia="Calibri"/>
                <w:b w:val="0"/>
                <w:sz w:val="18"/>
              </w:rPr>
              <w:t>57,315</w:t>
            </w:r>
          </w:p>
        </w:tc>
        <w:tc>
          <w:tcPr>
            <w:tcW w:type="dxa" w:w="1994"/>
            <w:vAlign w:val="center"/>
          </w:tcPr>
          <w:p>
            <w:r/>
            <w:r>
              <w:rPr>
                <w:rFonts w:ascii="Calibri" w:hAnsi="Calibri" w:eastAsia="Calibri"/>
                <w:b w:val="0"/>
                <w:sz w:val="18"/>
              </w:rPr>
              <w:t>8</w:t>
            </w:r>
          </w:p>
        </w:tc>
        <w:tc>
          <w:tcPr>
            <w:tcW w:type="dxa" w:w="1994"/>
            <w:vAlign w:val="center"/>
          </w:tcPr>
          <w:p>
            <w:r/>
            <w:r>
              <w:rPr>
                <w:rFonts w:ascii="Calibri" w:hAnsi="Calibri" w:eastAsia="Calibri"/>
                <w:b w:val="0"/>
                <w:sz w:val="18"/>
              </w:rPr>
              <w:t>2023-01-01 đến 2026-06-20 (date)</w:t>
            </w:r>
          </w:p>
        </w:tc>
        <w:tc>
          <w:tcPr>
            <w:tcW w:type="dxa" w:w="1994"/>
            <w:vAlign w:val="center"/>
          </w:tcPr>
          <w:p>
            <w:r/>
            <w:r>
              <w:rPr>
                <w:rFonts w:ascii="Calibri" w:hAnsi="Calibri" w:eastAsia="Calibri"/>
                <w:b w:val="0"/>
                <w:sz w:val="18"/>
              </w:rPr>
              <w:t>Dự báo từng fold để audit model behavior.</w:t>
            </w:r>
          </w:p>
        </w:tc>
      </w:tr>
      <w:tr>
        <w:tc>
          <w:tcPr>
            <w:tcW w:type="dxa" w:w="1994"/>
            <w:shd w:fill="F3F6FA"/>
            <w:vAlign w:val="center"/>
          </w:tcPr>
          <w:p>
            <w:r/>
            <w:r>
              <w:rPr>
                <w:rFonts w:ascii="Calibri" w:hAnsi="Calibri" w:eastAsia="Calibri"/>
                <w:b w:val="0"/>
                <w:sz w:val="18"/>
              </w:rPr>
              <w:t>Decision signals</w:t>
            </w:r>
          </w:p>
        </w:tc>
        <w:tc>
          <w:tcPr>
            <w:tcW w:type="dxa" w:w="1994"/>
            <w:shd w:fill="F3F6FA"/>
            <w:vAlign w:val="center"/>
          </w:tcPr>
          <w:p>
            <w:r/>
            <w:r>
              <w:rPr>
                <w:rFonts w:ascii="Calibri" w:hAnsi="Calibri" w:eastAsia="Calibri"/>
                <w:b w:val="0"/>
                <w:sz w:val="18"/>
              </w:rPr>
              <w:t>28,242</w:t>
            </w:r>
          </w:p>
        </w:tc>
        <w:tc>
          <w:tcPr>
            <w:tcW w:type="dxa" w:w="1994"/>
            <w:shd w:fill="F3F6FA"/>
            <w:vAlign w:val="center"/>
          </w:tcPr>
          <w:p>
            <w:r/>
            <w:r>
              <w:rPr>
                <w:rFonts w:ascii="Calibri" w:hAnsi="Calibri" w:eastAsia="Calibri"/>
                <w:b w:val="0"/>
                <w:sz w:val="18"/>
              </w:rPr>
              <w:t>15</w:t>
            </w:r>
          </w:p>
        </w:tc>
        <w:tc>
          <w:tcPr>
            <w:tcW w:type="dxa" w:w="1994"/>
            <w:shd w:fill="F3F6FA"/>
            <w:vAlign w:val="center"/>
          </w:tcPr>
          <w:p>
            <w:r/>
            <w:r>
              <w:rPr>
                <w:rFonts w:ascii="Calibri" w:hAnsi="Calibri" w:eastAsia="Calibri"/>
                <w:b w:val="0"/>
                <w:sz w:val="18"/>
              </w:rPr>
              <w:t>2023-01-01 đến 2026-05-09 (date)</w:t>
            </w:r>
          </w:p>
        </w:tc>
        <w:tc>
          <w:tcPr>
            <w:tcW w:type="dxa" w:w="1994"/>
            <w:shd w:fill="F3F6FA"/>
            <w:vAlign w:val="center"/>
          </w:tcPr>
          <w:p>
            <w:r/>
            <w:r>
              <w:rPr>
                <w:rFonts w:ascii="Calibri" w:hAnsi="Calibri" w:eastAsia="Calibri"/>
                <w:b w:val="0"/>
                <w:sz w:val="18"/>
              </w:rPr>
              <w:t>Bảng tín hiệu mua theo threshold grid.</w:t>
            </w:r>
          </w:p>
        </w:tc>
      </w:tr>
      <w:tr>
        <w:tc>
          <w:tcPr>
            <w:tcW w:type="dxa" w:w="1994"/>
            <w:vAlign w:val="center"/>
          </w:tcPr>
          <w:p>
            <w:r/>
            <w:r>
              <w:rPr>
                <w:rFonts w:ascii="Calibri" w:hAnsi="Calibri" w:eastAsia="Calibri"/>
                <w:b w:val="0"/>
                <w:sz w:val="18"/>
              </w:rPr>
              <w:t>Trading signals</w:t>
            </w:r>
          </w:p>
        </w:tc>
        <w:tc>
          <w:tcPr>
            <w:tcW w:type="dxa" w:w="1994"/>
            <w:vAlign w:val="center"/>
          </w:tcPr>
          <w:p>
            <w:r/>
            <w:r>
              <w:rPr>
                <w:rFonts w:ascii="Calibri" w:hAnsi="Calibri" w:eastAsia="Calibri"/>
                <w:b w:val="0"/>
                <w:sz w:val="18"/>
              </w:rPr>
              <w:t>3,138</w:t>
            </w:r>
          </w:p>
        </w:tc>
        <w:tc>
          <w:tcPr>
            <w:tcW w:type="dxa" w:w="1994"/>
            <w:vAlign w:val="center"/>
          </w:tcPr>
          <w:p>
            <w:r/>
            <w:r>
              <w:rPr>
                <w:rFonts w:ascii="Calibri" w:hAnsi="Calibri" w:eastAsia="Calibri"/>
                <w:b w:val="0"/>
                <w:sz w:val="18"/>
              </w:rPr>
              <w:t>17</w:t>
            </w:r>
          </w:p>
        </w:tc>
        <w:tc>
          <w:tcPr>
            <w:tcW w:type="dxa" w:w="1994"/>
            <w:vAlign w:val="center"/>
          </w:tcPr>
          <w:p>
            <w:r/>
            <w:r>
              <w:rPr>
                <w:rFonts w:ascii="Calibri" w:hAnsi="Calibri" w:eastAsia="Calibri"/>
                <w:b w:val="0"/>
                <w:sz w:val="18"/>
              </w:rPr>
              <w:t>2023-01-01 đến 2026-05-09 (date)</w:t>
            </w:r>
          </w:p>
        </w:tc>
        <w:tc>
          <w:tcPr>
            <w:tcW w:type="dxa" w:w="1994"/>
            <w:vAlign w:val="center"/>
          </w:tcPr>
          <w:p>
            <w:r/>
            <w:r>
              <w:rPr>
                <w:rFonts w:ascii="Calibri" w:hAnsi="Calibri" w:eastAsia="Calibri"/>
                <w:b w:val="0"/>
                <w:sz w:val="18"/>
              </w:rPr>
              <w:t>Bảng collapse một dòng/ngày cho paper trading.</w:t>
            </w:r>
          </w:p>
        </w:tc>
      </w:tr>
    </w:tbl>
    <w:p/>
    <w:p>
      <w:pPr>
        <w:spacing w:before="200" w:after="80"/>
      </w:pPr>
      <w:r>
        <w:rPr>
          <w:rFonts w:ascii="Calibri" w:hAnsi="Calibri" w:eastAsia="Calibri"/>
          <w:b/>
          <w:color w:val="1F4E79"/>
          <w:sz w:val="34"/>
        </w:rPr>
        <w:t>4. Data Quality và rủi ro dữ liệu</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4E79"/>
            <w:vAlign w:val="center"/>
          </w:tcPr>
          <w:p>
            <w:r/>
            <w:r>
              <w:rPr>
                <w:rFonts w:ascii="Calibri" w:hAnsi="Calibri" w:eastAsia="Calibri"/>
                <w:b/>
                <w:color w:val="FFFFFF"/>
                <w:sz w:val="18"/>
              </w:rPr>
              <w:t>Check</w:t>
            </w:r>
          </w:p>
        </w:tc>
        <w:tc>
          <w:tcPr>
            <w:tcW w:type="dxa" w:w="2493"/>
            <w:shd w:fill="1F4E79"/>
            <w:vAlign w:val="center"/>
          </w:tcPr>
          <w:p>
            <w:r/>
            <w:r>
              <w:rPr>
                <w:rFonts w:ascii="Calibri" w:hAnsi="Calibri" w:eastAsia="Calibri"/>
                <w:b/>
                <w:color w:val="FFFFFF"/>
                <w:sz w:val="18"/>
              </w:rPr>
              <w:t>Kết quả</w:t>
            </w:r>
          </w:p>
        </w:tc>
        <w:tc>
          <w:tcPr>
            <w:tcW w:type="dxa" w:w="2493"/>
            <w:shd w:fill="1F4E79"/>
            <w:vAlign w:val="center"/>
          </w:tcPr>
          <w:p>
            <w:r/>
            <w:r>
              <w:rPr>
                <w:rFonts w:ascii="Calibri" w:hAnsi="Calibri" w:eastAsia="Calibri"/>
                <w:b/>
                <w:color w:val="FFFFFF"/>
                <w:sz w:val="18"/>
              </w:rPr>
              <w:t>Mức độ</w:t>
            </w:r>
          </w:p>
        </w:tc>
        <w:tc>
          <w:tcPr>
            <w:tcW w:type="dxa" w:w="2493"/>
            <w:shd w:fill="1F4E79"/>
            <w:vAlign w:val="center"/>
          </w:tcPr>
          <w:p>
            <w:r/>
            <w:r>
              <w:rPr>
                <w:rFonts w:ascii="Calibri" w:hAnsi="Calibri" w:eastAsia="Calibri"/>
                <w:b/>
                <w:color w:val="FFFFFF"/>
                <w:sz w:val="18"/>
              </w:rPr>
              <w:t>Ý nghĩa</w:t>
            </w:r>
          </w:p>
        </w:tc>
      </w:tr>
      <w:tr>
        <w:tc>
          <w:tcPr>
            <w:tcW w:type="dxa" w:w="2493"/>
            <w:vAlign w:val="center"/>
          </w:tcPr>
          <w:p>
            <w:r/>
            <w:r>
              <w:rPr>
                <w:rFonts w:ascii="Calibri" w:hAnsi="Calibri" w:eastAsia="Calibri"/>
                <w:b w:val="0"/>
                <w:sz w:val="18"/>
              </w:rPr>
              <w:t>Target price validity</w:t>
            </w:r>
          </w:p>
        </w:tc>
        <w:tc>
          <w:tcPr>
            <w:tcW w:type="dxa" w:w="2493"/>
            <w:vAlign w:val="center"/>
          </w:tcPr>
          <w:p>
            <w:r/>
            <w:r>
              <w:rPr>
                <w:rFonts w:ascii="Calibri" w:hAnsi="Calibri" w:eastAsia="Calibri"/>
                <w:b w:val="0"/>
                <w:sz w:val="18"/>
              </w:rPr>
              <w:t>2 dòng bất thường</w:t>
            </w:r>
          </w:p>
        </w:tc>
        <w:tc>
          <w:tcPr>
            <w:tcW w:type="dxa" w:w="2493"/>
            <w:vAlign w:val="center"/>
          </w:tcPr>
          <w:p>
            <w:r/>
            <w:r>
              <w:rPr>
                <w:rFonts w:ascii="Calibri" w:hAnsi="Calibri" w:eastAsia="Calibri"/>
                <w:b w:val="0"/>
                <w:sz w:val="18"/>
              </w:rPr>
              <w:t>Cao</w:t>
            </w:r>
          </w:p>
        </w:tc>
        <w:tc>
          <w:tcPr>
            <w:tcW w:type="dxa" w:w="2493"/>
            <w:vAlign w:val="center"/>
          </w:tcPr>
          <w:p>
            <w:r/>
            <w:r>
              <w:rPr>
                <w:rFonts w:ascii="Calibri" w:hAnsi="Calibri" w:eastAsia="Calibri"/>
                <w:b w:val="0"/>
                <w:sz w:val="18"/>
              </w:rPr>
              <w:t>Phải bằng 0 hoặc được giải thích trước khi dùng làm label.</w:t>
            </w:r>
          </w:p>
        </w:tc>
      </w:tr>
      <w:tr>
        <w:tc>
          <w:tcPr>
            <w:tcW w:type="dxa" w:w="2493"/>
            <w:shd w:fill="F3F6FA"/>
            <w:vAlign w:val="center"/>
          </w:tcPr>
          <w:p>
            <w:r/>
            <w:r>
              <w:rPr>
                <w:rFonts w:ascii="Calibri" w:hAnsi="Calibri" w:eastAsia="Calibri"/>
                <w:b w:val="0"/>
                <w:sz w:val="18"/>
              </w:rPr>
              <w:t>Model frame grain</w:t>
            </w:r>
          </w:p>
        </w:tc>
        <w:tc>
          <w:tcPr>
            <w:tcW w:type="dxa" w:w="2493"/>
            <w:shd w:fill="F3F6FA"/>
            <w:vAlign w:val="center"/>
          </w:tcPr>
          <w:p>
            <w:r/>
            <w:r>
              <w:rPr>
                <w:rFonts w:ascii="Calibri" w:hAnsi="Calibri" w:eastAsia="Calibri"/>
                <w:b w:val="0"/>
                <w:sz w:val="18"/>
              </w:rPr>
              <w:t>5,485 dòng, 5,485 ngày unique</w:t>
            </w:r>
          </w:p>
        </w:tc>
        <w:tc>
          <w:tcPr>
            <w:tcW w:type="dxa" w:w="2493"/>
            <w:shd w:fill="F3F6FA"/>
            <w:vAlign w:val="center"/>
          </w:tcPr>
          <w:p>
            <w:r/>
            <w:r>
              <w:rPr>
                <w:rFonts w:ascii="Calibri" w:hAnsi="Calibri" w:eastAsia="Calibri"/>
                <w:b w:val="0"/>
                <w:sz w:val="18"/>
              </w:rPr>
              <w:t>Cao</w:t>
            </w:r>
          </w:p>
        </w:tc>
        <w:tc>
          <w:tcPr>
            <w:tcW w:type="dxa" w:w="2493"/>
            <w:shd w:fill="F3F6FA"/>
            <w:vAlign w:val="center"/>
          </w:tcPr>
          <w:p>
            <w:r/>
            <w:r>
              <w:rPr>
                <w:rFonts w:ascii="Calibri" w:hAnsi="Calibri" w:eastAsia="Calibri"/>
                <w:b w:val="0"/>
                <w:sz w:val="18"/>
              </w:rPr>
              <w:t>Một dòng/ngày cho training frame.</w:t>
            </w:r>
          </w:p>
        </w:tc>
      </w:tr>
      <w:tr>
        <w:tc>
          <w:tcPr>
            <w:tcW w:type="dxa" w:w="2493"/>
            <w:vAlign w:val="center"/>
          </w:tcPr>
          <w:p>
            <w:r/>
            <w:r>
              <w:rPr>
                <w:rFonts w:ascii="Calibri" w:hAnsi="Calibri" w:eastAsia="Calibri"/>
                <w:b w:val="0"/>
                <w:sz w:val="18"/>
              </w:rPr>
              <w:t>As-of guard: global_feature_date</w:t>
            </w:r>
          </w:p>
        </w:tc>
        <w:tc>
          <w:tcPr>
            <w:tcW w:type="dxa" w:w="2493"/>
            <w:vAlign w:val="center"/>
          </w:tcPr>
          <w:p>
            <w:r/>
            <w:r>
              <w:rPr>
                <w:rFonts w:ascii="Calibri" w:hAnsi="Calibri" w:eastAsia="Calibri"/>
                <w:b w:val="0"/>
                <w:sz w:val="18"/>
              </w:rPr>
              <w:t>PASS</w:t>
            </w:r>
          </w:p>
        </w:tc>
        <w:tc>
          <w:tcPr>
            <w:tcW w:type="dxa" w:w="2493"/>
            <w:vAlign w:val="center"/>
          </w:tcPr>
          <w:p>
            <w:r/>
            <w:r>
              <w:rPr>
                <w:rFonts w:ascii="Calibri" w:hAnsi="Calibri" w:eastAsia="Calibri"/>
                <w:b w:val="0"/>
                <w:sz w:val="18"/>
              </w:rPr>
              <w:t>Cao</w:t>
            </w:r>
          </w:p>
        </w:tc>
        <w:tc>
          <w:tcPr>
            <w:tcW w:type="dxa" w:w="2493"/>
            <w:vAlign w:val="center"/>
          </w:tcPr>
          <w:p>
            <w:r/>
            <w:r>
              <w:rPr>
                <w:rFonts w:ascii="Calibri" w:hAnsi="Calibri" w:eastAsia="Calibri"/>
                <w:b w:val="0"/>
                <w:sz w:val="18"/>
              </w:rPr>
              <w:t>Không dùng dữ liệu tương lai so với ngày quyết định.</w:t>
            </w:r>
          </w:p>
        </w:tc>
      </w:tr>
      <w:tr>
        <w:tc>
          <w:tcPr>
            <w:tcW w:type="dxa" w:w="2493"/>
            <w:shd w:fill="F3F6FA"/>
            <w:vAlign w:val="center"/>
          </w:tcPr>
          <w:p>
            <w:r/>
            <w:r>
              <w:rPr>
                <w:rFonts w:ascii="Calibri" w:hAnsi="Calibri" w:eastAsia="Calibri"/>
                <w:b w:val="0"/>
                <w:sz w:val="18"/>
              </w:rPr>
              <w:t>As-of guard: gpr_feature_date</w:t>
            </w:r>
          </w:p>
        </w:tc>
        <w:tc>
          <w:tcPr>
            <w:tcW w:type="dxa" w:w="2493"/>
            <w:shd w:fill="F3F6FA"/>
            <w:vAlign w:val="center"/>
          </w:tcPr>
          <w:p>
            <w:r/>
            <w:r>
              <w:rPr>
                <w:rFonts w:ascii="Calibri" w:hAnsi="Calibri" w:eastAsia="Calibri"/>
                <w:b w:val="0"/>
                <w:sz w:val="18"/>
              </w:rPr>
              <w:t>PASS</w:t>
            </w:r>
          </w:p>
        </w:tc>
        <w:tc>
          <w:tcPr>
            <w:tcW w:type="dxa" w:w="2493"/>
            <w:shd w:fill="F3F6FA"/>
            <w:vAlign w:val="center"/>
          </w:tcPr>
          <w:p>
            <w:r/>
            <w:r>
              <w:rPr>
                <w:rFonts w:ascii="Calibri" w:hAnsi="Calibri" w:eastAsia="Calibri"/>
                <w:b w:val="0"/>
                <w:sz w:val="18"/>
              </w:rPr>
              <w:t>Cao</w:t>
            </w:r>
          </w:p>
        </w:tc>
        <w:tc>
          <w:tcPr>
            <w:tcW w:type="dxa" w:w="2493"/>
            <w:shd w:fill="F3F6FA"/>
            <w:vAlign w:val="center"/>
          </w:tcPr>
          <w:p>
            <w:r/>
            <w:r>
              <w:rPr>
                <w:rFonts w:ascii="Calibri" w:hAnsi="Calibri" w:eastAsia="Calibri"/>
                <w:b w:val="0"/>
                <w:sz w:val="18"/>
              </w:rPr>
              <w:t>Không dùng dữ liệu tương lai so với ngày quyết định.</w:t>
            </w:r>
          </w:p>
        </w:tc>
      </w:tr>
      <w:tr>
        <w:tc>
          <w:tcPr>
            <w:tcW w:type="dxa" w:w="2493"/>
            <w:vAlign w:val="center"/>
          </w:tcPr>
          <w:p>
            <w:r/>
            <w:r>
              <w:rPr>
                <w:rFonts w:ascii="Calibri" w:hAnsi="Calibri" w:eastAsia="Calibri"/>
                <w:b w:val="0"/>
                <w:sz w:val="18"/>
              </w:rPr>
              <w:t>As-of guard: macro_feature_date</w:t>
            </w:r>
          </w:p>
        </w:tc>
        <w:tc>
          <w:tcPr>
            <w:tcW w:type="dxa" w:w="2493"/>
            <w:vAlign w:val="center"/>
          </w:tcPr>
          <w:p>
            <w:r/>
            <w:r>
              <w:rPr>
                <w:rFonts w:ascii="Calibri" w:hAnsi="Calibri" w:eastAsia="Calibri"/>
                <w:b w:val="0"/>
                <w:sz w:val="18"/>
              </w:rPr>
              <w:t>PASS</w:t>
            </w:r>
          </w:p>
        </w:tc>
        <w:tc>
          <w:tcPr>
            <w:tcW w:type="dxa" w:w="2493"/>
            <w:vAlign w:val="center"/>
          </w:tcPr>
          <w:p>
            <w:r/>
            <w:r>
              <w:rPr>
                <w:rFonts w:ascii="Calibri" w:hAnsi="Calibri" w:eastAsia="Calibri"/>
                <w:b w:val="0"/>
                <w:sz w:val="18"/>
              </w:rPr>
              <w:t>Cao</w:t>
            </w:r>
          </w:p>
        </w:tc>
        <w:tc>
          <w:tcPr>
            <w:tcW w:type="dxa" w:w="2493"/>
            <w:vAlign w:val="center"/>
          </w:tcPr>
          <w:p>
            <w:r/>
            <w:r>
              <w:rPr>
                <w:rFonts w:ascii="Calibri" w:hAnsi="Calibri" w:eastAsia="Calibri"/>
                <w:b w:val="0"/>
                <w:sz w:val="18"/>
              </w:rPr>
              <w:t>Không dùng dữ liệu tương lai so với ngày quyết định.</w:t>
            </w:r>
          </w:p>
        </w:tc>
      </w:tr>
      <w:tr>
        <w:tc>
          <w:tcPr>
            <w:tcW w:type="dxa" w:w="2493"/>
            <w:shd w:fill="F3F6FA"/>
            <w:vAlign w:val="center"/>
          </w:tcPr>
          <w:p>
            <w:r/>
            <w:r>
              <w:rPr>
                <w:rFonts w:ascii="Calibri" w:hAnsi="Calibri" w:eastAsia="Calibri"/>
                <w:b w:val="0"/>
                <w:sz w:val="18"/>
              </w:rPr>
              <w:t>Target non-null 21d</w:t>
            </w:r>
          </w:p>
        </w:tc>
        <w:tc>
          <w:tcPr>
            <w:tcW w:type="dxa" w:w="2493"/>
            <w:shd w:fill="F3F6FA"/>
            <w:vAlign w:val="center"/>
          </w:tcPr>
          <w:p>
            <w:r/>
            <w:r>
              <w:rPr>
                <w:rFonts w:ascii="Calibri" w:hAnsi="Calibri" w:eastAsia="Calibri"/>
                <w:b w:val="0"/>
                <w:sz w:val="18"/>
              </w:rPr>
              <w:t>5,464</w:t>
            </w:r>
          </w:p>
        </w:tc>
        <w:tc>
          <w:tcPr>
            <w:tcW w:type="dxa" w:w="2493"/>
            <w:shd w:fill="F3F6FA"/>
            <w:vAlign w:val="center"/>
          </w:tcPr>
          <w:p>
            <w:r/>
            <w:r>
              <w:rPr>
                <w:rFonts w:ascii="Calibri" w:hAnsi="Calibri" w:eastAsia="Calibri"/>
                <w:b w:val="0"/>
                <w:sz w:val="18"/>
              </w:rPr>
              <w:t>Trung bình</w:t>
            </w:r>
          </w:p>
        </w:tc>
        <w:tc>
          <w:tcPr>
            <w:tcW w:type="dxa" w:w="2493"/>
            <w:shd w:fill="F3F6FA"/>
            <w:vAlign w:val="center"/>
          </w:tcPr>
          <w:p>
            <w:r/>
            <w:r>
              <w:rPr>
                <w:rFonts w:ascii="Calibri" w:hAnsi="Calibri" w:eastAsia="Calibri"/>
                <w:b w:val="0"/>
                <w:sz w:val="18"/>
              </w:rPr>
              <w:t>Số mẫu có nhãn sau khi trừ phần cuối chưa có tương lai.</w:t>
            </w:r>
          </w:p>
        </w:tc>
      </w:tr>
      <w:tr>
        <w:tc>
          <w:tcPr>
            <w:tcW w:type="dxa" w:w="2493"/>
            <w:vAlign w:val="center"/>
          </w:tcPr>
          <w:p>
            <w:r/>
            <w:r>
              <w:rPr>
                <w:rFonts w:ascii="Calibri" w:hAnsi="Calibri" w:eastAsia="Calibri"/>
                <w:b w:val="0"/>
                <w:sz w:val="18"/>
              </w:rPr>
              <w:t>Target non-null 63d</w:t>
            </w:r>
          </w:p>
        </w:tc>
        <w:tc>
          <w:tcPr>
            <w:tcW w:type="dxa" w:w="2493"/>
            <w:vAlign w:val="center"/>
          </w:tcPr>
          <w:p>
            <w:r/>
            <w:r>
              <w:rPr>
                <w:rFonts w:ascii="Calibri" w:hAnsi="Calibri" w:eastAsia="Calibri"/>
                <w:b w:val="0"/>
                <w:sz w:val="18"/>
              </w:rPr>
              <w:t>5,422</w:t>
            </w:r>
          </w:p>
        </w:tc>
        <w:tc>
          <w:tcPr>
            <w:tcW w:type="dxa" w:w="2493"/>
            <w:vAlign w:val="center"/>
          </w:tcPr>
          <w:p>
            <w:r/>
            <w:r>
              <w:rPr>
                <w:rFonts w:ascii="Calibri" w:hAnsi="Calibri" w:eastAsia="Calibri"/>
                <w:b w:val="0"/>
                <w:sz w:val="18"/>
              </w:rPr>
              <w:t>Trung bình</w:t>
            </w:r>
          </w:p>
        </w:tc>
        <w:tc>
          <w:tcPr>
            <w:tcW w:type="dxa" w:w="2493"/>
            <w:vAlign w:val="center"/>
          </w:tcPr>
          <w:p>
            <w:r/>
            <w:r>
              <w:rPr>
                <w:rFonts w:ascii="Calibri" w:hAnsi="Calibri" w:eastAsia="Calibri"/>
                <w:b w:val="0"/>
                <w:sz w:val="18"/>
              </w:rPr>
              <w:t>Số mẫu có nhãn sau khi trừ phần cuối chưa có tương lai.</w:t>
            </w:r>
          </w:p>
        </w:tc>
      </w:tr>
      <w:tr>
        <w:tc>
          <w:tcPr>
            <w:tcW w:type="dxa" w:w="2493"/>
            <w:shd w:fill="F3F6FA"/>
            <w:vAlign w:val="center"/>
          </w:tcPr>
          <w:p>
            <w:r/>
            <w:r>
              <w:rPr>
                <w:rFonts w:ascii="Calibri" w:hAnsi="Calibri" w:eastAsia="Calibri"/>
                <w:b w:val="0"/>
                <w:sz w:val="18"/>
              </w:rPr>
              <w:t>Target non-null 105d</w:t>
            </w:r>
          </w:p>
        </w:tc>
        <w:tc>
          <w:tcPr>
            <w:tcW w:type="dxa" w:w="2493"/>
            <w:shd w:fill="F3F6FA"/>
            <w:vAlign w:val="center"/>
          </w:tcPr>
          <w:p>
            <w:r/>
            <w:r>
              <w:rPr>
                <w:rFonts w:ascii="Calibri" w:hAnsi="Calibri" w:eastAsia="Calibri"/>
                <w:b w:val="0"/>
                <w:sz w:val="18"/>
              </w:rPr>
              <w:t>5,380</w:t>
            </w:r>
          </w:p>
        </w:tc>
        <w:tc>
          <w:tcPr>
            <w:tcW w:type="dxa" w:w="2493"/>
            <w:shd w:fill="F3F6FA"/>
            <w:vAlign w:val="center"/>
          </w:tcPr>
          <w:p>
            <w:r/>
            <w:r>
              <w:rPr>
                <w:rFonts w:ascii="Calibri" w:hAnsi="Calibri" w:eastAsia="Calibri"/>
                <w:b w:val="0"/>
                <w:sz w:val="18"/>
              </w:rPr>
              <w:t>Trung bình</w:t>
            </w:r>
          </w:p>
        </w:tc>
        <w:tc>
          <w:tcPr>
            <w:tcW w:type="dxa" w:w="2493"/>
            <w:shd w:fill="F3F6FA"/>
            <w:vAlign w:val="center"/>
          </w:tcPr>
          <w:p>
            <w:r/>
            <w:r>
              <w:rPr>
                <w:rFonts w:ascii="Calibri" w:hAnsi="Calibri" w:eastAsia="Calibri"/>
                <w:b w:val="0"/>
                <w:sz w:val="18"/>
              </w:rPr>
              <w:t>Số mẫu có nhãn sau khi trừ phần cuối chưa có tương lai.</w:t>
            </w:r>
          </w:p>
        </w:tc>
      </w:tr>
      <w:tr>
        <w:tc>
          <w:tcPr>
            <w:tcW w:type="dxa" w:w="2493"/>
            <w:vAlign w:val="center"/>
          </w:tcPr>
          <w:p>
            <w:r/>
            <w:r>
              <w:rPr>
                <w:rFonts w:ascii="Calibri" w:hAnsi="Calibri" w:eastAsia="Calibri"/>
                <w:b w:val="0"/>
                <w:sz w:val="18"/>
              </w:rPr>
              <w:t>Premium missing</w:t>
            </w:r>
          </w:p>
        </w:tc>
        <w:tc>
          <w:tcPr>
            <w:tcW w:type="dxa" w:w="2493"/>
            <w:vAlign w:val="center"/>
          </w:tcPr>
          <w:p>
            <w:r/>
            <w:r>
              <w:rPr>
                <w:rFonts w:ascii="Calibri" w:hAnsi="Calibri" w:eastAsia="Calibri"/>
                <w:b w:val="0"/>
                <w:sz w:val="18"/>
              </w:rPr>
              <w:t>0.0%</w:t>
            </w:r>
          </w:p>
        </w:tc>
        <w:tc>
          <w:tcPr>
            <w:tcW w:type="dxa" w:w="2493"/>
            <w:vAlign w:val="center"/>
          </w:tcPr>
          <w:p>
            <w:r/>
            <w:r>
              <w:rPr>
                <w:rFonts w:ascii="Calibri" w:hAnsi="Calibri" w:eastAsia="Calibri"/>
                <w:b w:val="0"/>
                <w:sz w:val="18"/>
              </w:rPr>
              <w:t>Cao</w:t>
            </w:r>
          </w:p>
        </w:tc>
        <w:tc>
          <w:tcPr>
            <w:tcW w:type="dxa" w:w="2493"/>
            <w:vAlign w:val="center"/>
          </w:tcPr>
          <w:p>
            <w:r/>
            <w:r>
              <w:rPr>
                <w:rFonts w:ascii="Calibri" w:hAnsi="Calibri" w:eastAsia="Calibri"/>
                <w:b w:val="0"/>
                <w:sz w:val="18"/>
              </w:rPr>
              <w:t>Caveat lớn cho diễn giải premium và cơ hội entry.</w:t>
            </w:r>
          </w:p>
        </w:tc>
      </w:tr>
      <w:tr>
        <w:tc>
          <w:tcPr>
            <w:tcW w:type="dxa" w:w="2493"/>
            <w:shd w:fill="F3F6FA"/>
            <w:vAlign w:val="center"/>
          </w:tcPr>
          <w:p>
            <w:r/>
            <w:r>
              <w:rPr>
                <w:rFonts w:ascii="Calibri" w:hAnsi="Calibri" w:eastAsia="Calibri"/>
                <w:b w:val="0"/>
                <w:sz w:val="18"/>
              </w:rPr>
              <w:t>Trading signal coverage</w:t>
            </w:r>
          </w:p>
        </w:tc>
        <w:tc>
          <w:tcPr>
            <w:tcW w:type="dxa" w:w="2493"/>
            <w:shd w:fill="F3F6FA"/>
            <w:vAlign w:val="center"/>
          </w:tcPr>
          <w:p>
            <w:r/>
            <w:r>
              <w:rPr>
                <w:rFonts w:ascii="Calibri" w:hAnsi="Calibri" w:eastAsia="Calibri"/>
                <w:b w:val="0"/>
                <w:sz w:val="18"/>
              </w:rPr>
              <w:t>3,138 dòng</w:t>
            </w:r>
          </w:p>
        </w:tc>
        <w:tc>
          <w:tcPr>
            <w:tcW w:type="dxa" w:w="2493"/>
            <w:shd w:fill="F3F6FA"/>
            <w:vAlign w:val="center"/>
          </w:tcPr>
          <w:p>
            <w:r/>
            <w:r>
              <w:rPr>
                <w:rFonts w:ascii="Calibri" w:hAnsi="Calibri" w:eastAsia="Calibri"/>
                <w:b w:val="0"/>
                <w:sz w:val="18"/>
              </w:rPr>
              <w:t>Trung bình</w:t>
            </w:r>
          </w:p>
        </w:tc>
        <w:tc>
          <w:tcPr>
            <w:tcW w:type="dxa" w:w="2493"/>
            <w:shd w:fill="F3F6FA"/>
            <w:vAlign w:val="center"/>
          </w:tcPr>
          <w:p>
            <w:r/>
            <w:r>
              <w:rPr>
                <w:rFonts w:ascii="Calibri" w:hAnsi="Calibri" w:eastAsia="Calibri"/>
                <w:b w:val="0"/>
                <w:sz w:val="18"/>
              </w:rPr>
              <w:t>Bảng collapse đã xuất lại sau modeling run.</w:t>
            </w:r>
          </w:p>
        </w:tc>
      </w:tr>
      <w:tr>
        <w:tc>
          <w:tcPr>
            <w:tcW w:type="dxa" w:w="2493"/>
            <w:vAlign w:val="center"/>
          </w:tcPr>
          <w:p>
            <w:r/>
            <w:r>
              <w:rPr>
                <w:rFonts w:ascii="Calibri" w:hAnsi="Calibri" w:eastAsia="Calibri"/>
                <w:b w:val="0"/>
                <w:sz w:val="18"/>
              </w:rPr>
              <w:t>Runtime blocker</w:t>
            </w:r>
          </w:p>
        </w:tc>
        <w:tc>
          <w:tcPr>
            <w:tcW w:type="dxa" w:w="2493"/>
            <w:vAlign w:val="center"/>
          </w:tcPr>
          <w:p>
            <w:r/>
            <w:r>
              <w:rPr>
                <w:rFonts w:ascii="Calibri" w:hAnsi="Calibri" w:eastAsia="Calibri"/>
                <w:b w:val="0"/>
                <w:sz w:val="18"/>
              </w:rPr>
              <w:t>VECM cointegration screen did_not_pass; VECM forecast not promoted in v1 notebook.</w:t>
            </w:r>
          </w:p>
        </w:tc>
        <w:tc>
          <w:tcPr>
            <w:tcW w:type="dxa" w:w="2493"/>
            <w:vAlign w:val="center"/>
          </w:tcPr>
          <w:p>
            <w:r/>
            <w:r>
              <w:rPr>
                <w:rFonts w:ascii="Calibri" w:hAnsi="Calibri" w:eastAsia="Calibri"/>
                <w:b w:val="0"/>
                <w:sz w:val="18"/>
              </w:rPr>
              <w:t>Trung bình</w:t>
            </w:r>
          </w:p>
        </w:tc>
        <w:tc>
          <w:tcPr>
            <w:tcW w:type="dxa" w:w="2493"/>
            <w:vAlign w:val="center"/>
          </w:tcPr>
          <w:p>
            <w:r/>
            <w:r>
              <w:rPr>
                <w:rFonts w:ascii="Calibri" w:hAnsi="Calibri" w:eastAsia="Calibri"/>
                <w:b w:val="0"/>
                <w:sz w:val="18"/>
              </w:rPr>
              <w:t>Ghi vào báo cáo, không thay bằng kết quả giả.</w:t>
            </w:r>
          </w:p>
        </w:tc>
      </w:tr>
      <w:tr>
        <w:tc>
          <w:tcPr>
            <w:tcW w:type="dxa" w:w="2493"/>
            <w:shd w:fill="F3F6FA"/>
            <w:vAlign w:val="center"/>
          </w:tcPr>
          <w:p>
            <w:r/>
            <w:r>
              <w:rPr>
                <w:rFonts w:ascii="Calibri" w:hAnsi="Calibri" w:eastAsia="Calibri"/>
                <w:b w:val="0"/>
                <w:sz w:val="18"/>
              </w:rPr>
              <w:t>Runtime blocker</w:t>
            </w:r>
          </w:p>
        </w:tc>
        <w:tc>
          <w:tcPr>
            <w:tcW w:type="dxa" w:w="2493"/>
            <w:shd w:fill="F3F6FA"/>
            <w:vAlign w:val="center"/>
          </w:tcPr>
          <w:p>
            <w:r/>
            <w:r>
              <w:rPr>
                <w:rFonts w:ascii="Calibri" w:hAnsi="Calibri" w:eastAsia="Calibri"/>
                <w:b w:val="0"/>
                <w:sz w:val="18"/>
              </w:rPr>
              <w:t>Data diagnostics: {"raw_news_headline_rows": 3441, "raw_news_headline_unique_days": 702, "raw_news_headline_coverage": 0.12798541476754785, "raw_news_modeling_status": "included_ev</w:t>
            </w:r>
          </w:p>
        </w:tc>
        <w:tc>
          <w:tcPr>
            <w:tcW w:type="dxa" w:w="2493"/>
            <w:shd w:fill="F3F6FA"/>
            <w:vAlign w:val="center"/>
          </w:tcPr>
          <w:p>
            <w:r/>
            <w:r>
              <w:rPr>
                <w:rFonts w:ascii="Calibri" w:hAnsi="Calibri" w:eastAsia="Calibri"/>
                <w:b w:val="0"/>
                <w:sz w:val="18"/>
              </w:rPr>
              <w:t>Trung bình</w:t>
            </w:r>
          </w:p>
        </w:tc>
        <w:tc>
          <w:tcPr>
            <w:tcW w:type="dxa" w:w="2493"/>
            <w:shd w:fill="F3F6FA"/>
            <w:vAlign w:val="center"/>
          </w:tcPr>
          <w:p>
            <w:r/>
            <w:r>
              <w:rPr>
                <w:rFonts w:ascii="Calibri" w:hAnsi="Calibri" w:eastAsia="Calibri"/>
                <w:b w:val="0"/>
                <w:sz w:val="18"/>
              </w:rPr>
              <w:t>Ghi vào báo cáo, không thay bằng kết quả giả.</w:t>
            </w:r>
          </w:p>
        </w:tc>
      </w:tr>
    </w:tbl>
    <w:p/>
    <w:p>
      <w:pPr>
        <w:spacing w:before="200" w:after="80"/>
      </w:pPr>
      <w:r>
        <w:rPr>
          <w:rFonts w:ascii="Calibri" w:hAnsi="Calibri" w:eastAsia="Calibri"/>
          <w:b/>
          <w:color w:val="1F4E79"/>
          <w:sz w:val="34"/>
        </w:rPr>
        <w:t>5. Data Preparation</w:t>
      </w:r>
    </w:p>
    <w:p>
      <w:pPr>
        <w:pStyle w:val="ListBullet"/>
        <w:spacing w:after="40"/>
      </w:pPr>
      <w:r>
        <w:rPr>
          <w:rFonts w:ascii="Calibri" w:hAnsi="Calibri" w:eastAsia="Calibri"/>
          <w:sz w:val="20"/>
        </w:rPr>
        <w:t>Historical-valid target: chỉ dùng bản ghi có requested/business date đúng ngày và giá mua/bán hợp lệ.</w:t>
      </w:r>
    </w:p>
    <w:p>
      <w:pPr>
        <w:pStyle w:val="ListBullet"/>
        <w:spacing w:after="40"/>
      </w:pPr>
      <w:r>
        <w:rPr>
          <w:rFonts w:ascii="Calibri" w:hAnsi="Calibri" w:eastAsia="Calibri"/>
          <w:sz w:val="20"/>
        </w:rPr>
        <w:t>As-of join: global và GPR dùng cutoff t-1; macro dùng available_from &lt;= date để tránh look-ahead bias.</w:t>
      </w:r>
    </w:p>
    <w:p>
      <w:pPr>
        <w:pStyle w:val="ListBullet"/>
        <w:spacing w:after="40"/>
      </w:pPr>
      <w:r>
        <w:rPr>
          <w:rFonts w:ascii="Calibri" w:hAnsi="Calibri" w:eastAsia="Calibri"/>
          <w:sz w:val="20"/>
        </w:rPr>
        <w:t>Feature engineering: tạo lag 1/5/10/21/63/105 ngày và rolling mean/std 5/21/63 ngày.</w:t>
      </w:r>
    </w:p>
    <w:p>
      <w:pPr>
        <w:pStyle w:val="ListBullet"/>
        <w:spacing w:after="40"/>
      </w:pPr>
      <w:r>
        <w:rPr>
          <w:rFonts w:ascii="Calibri" w:hAnsi="Calibri" w:eastAsia="Calibri"/>
          <w:sz w:val="20"/>
        </w:rPr>
        <w:t>Target: net_return_h = future_buy_price_h / current_sell_price - 1, đúng logic người mua vàng vật chất chịu spread.</w:t>
      </w:r>
    </w:p>
    <w:p>
      <w:pPr>
        <w:pStyle w:val="ListBullet"/>
        <w:spacing w:after="40"/>
      </w:pPr>
      <w:r>
        <w:rPr>
          <w:rFonts w:ascii="Calibri" w:hAnsi="Calibri" w:eastAsia="Calibri"/>
          <w:sz w:val="20"/>
        </w:rPr>
        <w:t>Horizon: 21 ngày khoảng 1 tháng, 63 ngày khoảng 3 tháng, 105 ngày khoảng 5 tháng.</w:t>
      </w:r>
    </w:p>
    <w:p>
      <w:pPr>
        <w:spacing w:before="200" w:after="80"/>
      </w:pPr>
      <w:r>
        <w:rPr>
          <w:rFonts w:ascii="Calibri" w:hAnsi="Calibri" w:eastAsia="Calibri"/>
          <w:b/>
          <w:color w:val="1F4E79"/>
          <w:sz w:val="34"/>
        </w:rPr>
        <w:t>6. EDA: Giá, premium, thanh khoản và sự kiện</w:t>
      </w:r>
    </w:p>
    <w:p>
      <w:pPr>
        <w:spacing w:after="100"/>
      </w:pPr>
      <w:r>
        <w:rPr>
          <w:rFonts w:ascii="Calibri" w:hAnsi="Calibri" w:eastAsia="Calibri"/>
          <w:b w:val="0"/>
          <w:i w:val="0"/>
          <w:sz w:val="21"/>
        </w:rPr>
        <w:t>Diễn biến 10 năm gần nhất của giá bán SJC trong model frame:</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fill="1F4E79"/>
            <w:vAlign w:val="center"/>
          </w:tcPr>
          <w:p>
            <w:r/>
            <w:r>
              <w:rPr>
                <w:rFonts w:ascii="Calibri" w:hAnsi="Calibri" w:eastAsia="Calibri"/>
                <w:b/>
                <w:color w:val="FFFFFF"/>
                <w:sz w:val="18"/>
              </w:rPr>
              <w:t>Năm</w:t>
            </w:r>
          </w:p>
        </w:tc>
        <w:tc>
          <w:tcPr>
            <w:tcW w:type="dxa" w:w="1246"/>
            <w:shd w:fill="1F4E79"/>
            <w:vAlign w:val="center"/>
          </w:tcPr>
          <w:p>
            <w:r/>
            <w:r>
              <w:rPr>
                <w:rFonts w:ascii="Calibri" w:hAnsi="Calibri" w:eastAsia="Calibri"/>
                <w:b/>
                <w:color w:val="FFFFFF"/>
                <w:sz w:val="18"/>
              </w:rPr>
              <w:t>Start</w:t>
            </w:r>
          </w:p>
        </w:tc>
        <w:tc>
          <w:tcPr>
            <w:tcW w:type="dxa" w:w="1246"/>
            <w:shd w:fill="1F4E79"/>
            <w:vAlign w:val="center"/>
          </w:tcPr>
          <w:p>
            <w:r/>
            <w:r>
              <w:rPr>
                <w:rFonts w:ascii="Calibri" w:hAnsi="Calibri" w:eastAsia="Calibri"/>
                <w:b/>
                <w:color w:val="FFFFFF"/>
                <w:sz w:val="18"/>
              </w:rPr>
              <w:t>End</w:t>
            </w:r>
          </w:p>
        </w:tc>
        <w:tc>
          <w:tcPr>
            <w:tcW w:type="dxa" w:w="1246"/>
            <w:shd w:fill="1F4E79"/>
            <w:vAlign w:val="center"/>
          </w:tcPr>
          <w:p>
            <w:r/>
            <w:r>
              <w:rPr>
                <w:rFonts w:ascii="Calibri" w:hAnsi="Calibri" w:eastAsia="Calibri"/>
                <w:b/>
                <w:color w:val="FFFFFF"/>
                <w:sz w:val="18"/>
              </w:rPr>
              <w:t>Min</w:t>
            </w:r>
          </w:p>
        </w:tc>
        <w:tc>
          <w:tcPr>
            <w:tcW w:type="dxa" w:w="1246"/>
            <w:shd w:fill="1F4E79"/>
            <w:vAlign w:val="center"/>
          </w:tcPr>
          <w:p>
            <w:r/>
            <w:r>
              <w:rPr>
                <w:rFonts w:ascii="Calibri" w:hAnsi="Calibri" w:eastAsia="Calibri"/>
                <w:b/>
                <w:color w:val="FFFFFF"/>
                <w:sz w:val="18"/>
              </w:rPr>
              <w:t>Max</w:t>
            </w:r>
          </w:p>
        </w:tc>
        <w:tc>
          <w:tcPr>
            <w:tcW w:type="dxa" w:w="1246"/>
            <w:shd w:fill="1F4E79"/>
            <w:vAlign w:val="center"/>
          </w:tcPr>
          <w:p>
            <w:r/>
            <w:r>
              <w:rPr>
                <w:rFonts w:ascii="Calibri" w:hAnsi="Calibri" w:eastAsia="Calibri"/>
                <w:b/>
                <w:color w:val="FFFFFF"/>
                <w:sz w:val="18"/>
              </w:rPr>
              <w:t>Return</w:t>
            </w:r>
          </w:p>
        </w:tc>
        <w:tc>
          <w:tcPr>
            <w:tcW w:type="dxa" w:w="1246"/>
            <w:shd w:fill="1F4E79"/>
            <w:vAlign w:val="center"/>
          </w:tcPr>
          <w:p>
            <w:r/>
            <w:r>
              <w:rPr>
                <w:rFonts w:ascii="Calibri" w:hAnsi="Calibri" w:eastAsia="Calibri"/>
                <w:b/>
                <w:color w:val="FFFFFF"/>
                <w:sz w:val="18"/>
              </w:rPr>
              <w:t>N obs</w:t>
            </w:r>
          </w:p>
        </w:tc>
        <w:tc>
          <w:tcPr>
            <w:tcW w:type="dxa" w:w="1246"/>
            <w:shd w:fill="1F4E79"/>
            <w:vAlign w:val="center"/>
          </w:tcPr>
          <w:p>
            <w:r/>
            <w:r>
              <w:rPr>
                <w:rFonts w:ascii="Calibri" w:hAnsi="Calibri" w:eastAsia="Calibri"/>
                <w:b/>
                <w:color w:val="FFFFFF"/>
                <w:sz w:val="18"/>
              </w:rPr>
              <w:t>Avg spread</w:t>
            </w:r>
          </w:p>
        </w:tc>
      </w:tr>
      <w:tr>
        <w:tc>
          <w:tcPr>
            <w:tcW w:type="dxa" w:w="1246"/>
            <w:vAlign w:val="center"/>
          </w:tcPr>
          <w:p>
            <w:r/>
            <w:r>
              <w:rPr>
                <w:rFonts w:ascii="Calibri" w:hAnsi="Calibri" w:eastAsia="Calibri"/>
                <w:b w:val="0"/>
                <w:sz w:val="18"/>
              </w:rPr>
              <w:t>2017</w:t>
            </w:r>
          </w:p>
        </w:tc>
        <w:tc>
          <w:tcPr>
            <w:tcW w:type="dxa" w:w="1246"/>
            <w:vAlign w:val="center"/>
          </w:tcPr>
          <w:p>
            <w:r/>
            <w:r>
              <w:rPr>
                <w:rFonts w:ascii="Calibri" w:hAnsi="Calibri" w:eastAsia="Calibri"/>
                <w:b w:val="0"/>
                <w:sz w:val="18"/>
              </w:rPr>
              <w:t>36.10 triệu</w:t>
            </w:r>
          </w:p>
        </w:tc>
        <w:tc>
          <w:tcPr>
            <w:tcW w:type="dxa" w:w="1246"/>
            <w:vAlign w:val="center"/>
          </w:tcPr>
          <w:p>
            <w:r/>
            <w:r>
              <w:rPr>
                <w:rFonts w:ascii="Calibri" w:hAnsi="Calibri" w:eastAsia="Calibri"/>
                <w:b w:val="0"/>
                <w:sz w:val="18"/>
              </w:rPr>
              <w:t>36.44 triệu</w:t>
            </w:r>
          </w:p>
        </w:tc>
        <w:tc>
          <w:tcPr>
            <w:tcW w:type="dxa" w:w="1246"/>
            <w:vAlign w:val="center"/>
          </w:tcPr>
          <w:p>
            <w:r/>
            <w:r>
              <w:rPr>
                <w:rFonts w:ascii="Calibri" w:hAnsi="Calibri" w:eastAsia="Calibri"/>
                <w:b w:val="0"/>
                <w:sz w:val="18"/>
              </w:rPr>
              <w:t>36.10 triệu</w:t>
            </w:r>
          </w:p>
        </w:tc>
        <w:tc>
          <w:tcPr>
            <w:tcW w:type="dxa" w:w="1246"/>
            <w:vAlign w:val="center"/>
          </w:tcPr>
          <w:p>
            <w:r/>
            <w:r>
              <w:rPr>
                <w:rFonts w:ascii="Calibri" w:hAnsi="Calibri" w:eastAsia="Calibri"/>
                <w:b w:val="0"/>
                <w:sz w:val="18"/>
              </w:rPr>
              <w:t>37.75 triệu</w:t>
            </w:r>
          </w:p>
        </w:tc>
        <w:tc>
          <w:tcPr>
            <w:tcW w:type="dxa" w:w="1246"/>
            <w:vAlign w:val="center"/>
          </w:tcPr>
          <w:p>
            <w:r/>
            <w:r>
              <w:rPr>
                <w:rFonts w:ascii="Calibri" w:hAnsi="Calibri" w:eastAsia="Calibri"/>
                <w:b w:val="0"/>
                <w:sz w:val="18"/>
              </w:rPr>
              <w:t>0.9%</w:t>
            </w:r>
          </w:p>
        </w:tc>
        <w:tc>
          <w:tcPr>
            <w:tcW w:type="dxa" w:w="1246"/>
            <w:vAlign w:val="center"/>
          </w:tcPr>
          <w:p>
            <w:r/>
            <w:r>
              <w:rPr>
                <w:rFonts w:ascii="Calibri" w:hAnsi="Calibri" w:eastAsia="Calibri"/>
                <w:b w:val="0"/>
                <w:sz w:val="18"/>
              </w:rPr>
              <w:t>365</w:t>
            </w:r>
          </w:p>
        </w:tc>
        <w:tc>
          <w:tcPr>
            <w:tcW w:type="dxa" w:w="1246"/>
            <w:vAlign w:val="center"/>
          </w:tcPr>
          <w:p>
            <w:r/>
            <w:r>
              <w:rPr>
                <w:rFonts w:ascii="Calibri" w:hAnsi="Calibri" w:eastAsia="Calibri"/>
                <w:b w:val="0"/>
                <w:sz w:val="18"/>
              </w:rPr>
              <w:t>0.67%</w:t>
            </w:r>
          </w:p>
        </w:tc>
      </w:tr>
      <w:tr>
        <w:tc>
          <w:tcPr>
            <w:tcW w:type="dxa" w:w="1246"/>
            <w:shd w:fill="F3F6FA"/>
            <w:vAlign w:val="center"/>
          </w:tcPr>
          <w:p>
            <w:r/>
            <w:r>
              <w:rPr>
                <w:rFonts w:ascii="Calibri" w:hAnsi="Calibri" w:eastAsia="Calibri"/>
                <w:b w:val="0"/>
                <w:sz w:val="18"/>
              </w:rPr>
              <w:t>2018</w:t>
            </w:r>
          </w:p>
        </w:tc>
        <w:tc>
          <w:tcPr>
            <w:tcW w:type="dxa" w:w="1246"/>
            <w:shd w:fill="F3F6FA"/>
            <w:vAlign w:val="center"/>
          </w:tcPr>
          <w:p>
            <w:r/>
            <w:r>
              <w:rPr>
                <w:rFonts w:ascii="Calibri" w:hAnsi="Calibri" w:eastAsia="Calibri"/>
                <w:b w:val="0"/>
                <w:sz w:val="18"/>
              </w:rPr>
              <w:t>36.67 triệu</w:t>
            </w:r>
          </w:p>
        </w:tc>
        <w:tc>
          <w:tcPr>
            <w:tcW w:type="dxa" w:w="1246"/>
            <w:shd w:fill="F3F6FA"/>
            <w:vAlign w:val="center"/>
          </w:tcPr>
          <w:p>
            <w:r/>
            <w:r>
              <w:rPr>
                <w:rFonts w:ascii="Calibri" w:hAnsi="Calibri" w:eastAsia="Calibri"/>
                <w:b w:val="0"/>
                <w:sz w:val="18"/>
              </w:rPr>
              <w:t>36.57 triệu</w:t>
            </w:r>
          </w:p>
        </w:tc>
        <w:tc>
          <w:tcPr>
            <w:tcW w:type="dxa" w:w="1246"/>
            <w:shd w:fill="F3F6FA"/>
            <w:vAlign w:val="center"/>
          </w:tcPr>
          <w:p>
            <w:r/>
            <w:r>
              <w:rPr>
                <w:rFonts w:ascii="Calibri" w:hAnsi="Calibri" w:eastAsia="Calibri"/>
                <w:b w:val="0"/>
                <w:sz w:val="18"/>
              </w:rPr>
              <w:t>36.38 triệu</w:t>
            </w:r>
          </w:p>
        </w:tc>
        <w:tc>
          <w:tcPr>
            <w:tcW w:type="dxa" w:w="1246"/>
            <w:shd w:fill="F3F6FA"/>
            <w:vAlign w:val="center"/>
          </w:tcPr>
          <w:p>
            <w:r/>
            <w:r>
              <w:rPr>
                <w:rFonts w:ascii="Calibri" w:hAnsi="Calibri" w:eastAsia="Calibri"/>
                <w:b w:val="0"/>
                <w:sz w:val="18"/>
              </w:rPr>
              <w:t>37.17 triệu</w:t>
            </w:r>
          </w:p>
        </w:tc>
        <w:tc>
          <w:tcPr>
            <w:tcW w:type="dxa" w:w="1246"/>
            <w:shd w:fill="F3F6FA"/>
            <w:vAlign w:val="center"/>
          </w:tcPr>
          <w:p>
            <w:r/>
            <w:r>
              <w:rPr>
                <w:rFonts w:ascii="Calibri" w:hAnsi="Calibri" w:eastAsia="Calibri"/>
                <w:b w:val="0"/>
                <w:sz w:val="18"/>
              </w:rPr>
              <w:t>-0.3%</w:t>
            </w:r>
          </w:p>
        </w:tc>
        <w:tc>
          <w:tcPr>
            <w:tcW w:type="dxa" w:w="1246"/>
            <w:shd w:fill="F3F6FA"/>
            <w:vAlign w:val="center"/>
          </w:tcPr>
          <w:p>
            <w:r/>
            <w:r>
              <w:rPr>
                <w:rFonts w:ascii="Calibri" w:hAnsi="Calibri" w:eastAsia="Calibri"/>
                <w:b w:val="0"/>
                <w:sz w:val="18"/>
              </w:rPr>
              <w:t>365</w:t>
            </w:r>
          </w:p>
        </w:tc>
        <w:tc>
          <w:tcPr>
            <w:tcW w:type="dxa" w:w="1246"/>
            <w:shd w:fill="F3F6FA"/>
            <w:vAlign w:val="center"/>
          </w:tcPr>
          <w:p>
            <w:r/>
            <w:r>
              <w:rPr>
                <w:rFonts w:ascii="Calibri" w:hAnsi="Calibri" w:eastAsia="Calibri"/>
                <w:b w:val="0"/>
                <w:sz w:val="18"/>
              </w:rPr>
              <w:t>0.48%</w:t>
            </w:r>
          </w:p>
        </w:tc>
      </w:tr>
      <w:tr>
        <w:tc>
          <w:tcPr>
            <w:tcW w:type="dxa" w:w="1246"/>
            <w:vAlign w:val="center"/>
          </w:tcPr>
          <w:p>
            <w:r/>
            <w:r>
              <w:rPr>
                <w:rFonts w:ascii="Calibri" w:hAnsi="Calibri" w:eastAsia="Calibri"/>
                <w:b w:val="0"/>
                <w:sz w:val="18"/>
              </w:rPr>
              <w:t>2019</w:t>
            </w:r>
          </w:p>
        </w:tc>
        <w:tc>
          <w:tcPr>
            <w:tcW w:type="dxa" w:w="1246"/>
            <w:vAlign w:val="center"/>
          </w:tcPr>
          <w:p>
            <w:r/>
            <w:r>
              <w:rPr>
                <w:rFonts w:ascii="Calibri" w:hAnsi="Calibri" w:eastAsia="Calibri"/>
                <w:b w:val="0"/>
                <w:sz w:val="18"/>
              </w:rPr>
              <w:t>36.57 triệu</w:t>
            </w:r>
          </w:p>
        </w:tc>
        <w:tc>
          <w:tcPr>
            <w:tcW w:type="dxa" w:w="1246"/>
            <w:vAlign w:val="center"/>
          </w:tcPr>
          <w:p>
            <w:r/>
            <w:r>
              <w:rPr>
                <w:rFonts w:ascii="Calibri" w:hAnsi="Calibri" w:eastAsia="Calibri"/>
                <w:b w:val="0"/>
                <w:sz w:val="18"/>
              </w:rPr>
              <w:t>42.75 triệu</w:t>
            </w:r>
          </w:p>
        </w:tc>
        <w:tc>
          <w:tcPr>
            <w:tcW w:type="dxa" w:w="1246"/>
            <w:vAlign w:val="center"/>
          </w:tcPr>
          <w:p>
            <w:r/>
            <w:r>
              <w:rPr>
                <w:rFonts w:ascii="Calibri" w:hAnsi="Calibri" w:eastAsia="Calibri"/>
                <w:b w:val="0"/>
                <w:sz w:val="18"/>
              </w:rPr>
              <w:t>36.24 triệu</w:t>
            </w:r>
          </w:p>
        </w:tc>
        <w:tc>
          <w:tcPr>
            <w:tcW w:type="dxa" w:w="1246"/>
            <w:vAlign w:val="center"/>
          </w:tcPr>
          <w:p>
            <w:r/>
            <w:r>
              <w:rPr>
                <w:rFonts w:ascii="Calibri" w:hAnsi="Calibri" w:eastAsia="Calibri"/>
                <w:b w:val="0"/>
                <w:sz w:val="18"/>
              </w:rPr>
              <w:t>42.90 triệu</w:t>
            </w:r>
          </w:p>
        </w:tc>
        <w:tc>
          <w:tcPr>
            <w:tcW w:type="dxa" w:w="1246"/>
            <w:vAlign w:val="center"/>
          </w:tcPr>
          <w:p>
            <w:r/>
            <w:r>
              <w:rPr>
                <w:rFonts w:ascii="Calibri" w:hAnsi="Calibri" w:eastAsia="Calibri"/>
                <w:b w:val="0"/>
                <w:sz w:val="18"/>
              </w:rPr>
              <w:t>16.9%</w:t>
            </w:r>
          </w:p>
        </w:tc>
        <w:tc>
          <w:tcPr>
            <w:tcW w:type="dxa" w:w="1246"/>
            <w:vAlign w:val="center"/>
          </w:tcPr>
          <w:p>
            <w:r/>
            <w:r>
              <w:rPr>
                <w:rFonts w:ascii="Calibri" w:hAnsi="Calibri" w:eastAsia="Calibri"/>
                <w:b w:val="0"/>
                <w:sz w:val="18"/>
              </w:rPr>
              <w:t>365</w:t>
            </w:r>
          </w:p>
        </w:tc>
        <w:tc>
          <w:tcPr>
            <w:tcW w:type="dxa" w:w="1246"/>
            <w:vAlign w:val="center"/>
          </w:tcPr>
          <w:p>
            <w:r/>
            <w:r>
              <w:rPr>
                <w:rFonts w:ascii="Calibri" w:hAnsi="Calibri" w:eastAsia="Calibri"/>
                <w:b w:val="0"/>
                <w:sz w:val="18"/>
              </w:rPr>
              <w:t>0.60%</w:t>
            </w:r>
          </w:p>
        </w:tc>
      </w:tr>
      <w:tr>
        <w:tc>
          <w:tcPr>
            <w:tcW w:type="dxa" w:w="1246"/>
            <w:shd w:fill="F3F6FA"/>
            <w:vAlign w:val="center"/>
          </w:tcPr>
          <w:p>
            <w:r/>
            <w:r>
              <w:rPr>
                <w:rFonts w:ascii="Calibri" w:hAnsi="Calibri" w:eastAsia="Calibri"/>
                <w:b w:val="0"/>
                <w:sz w:val="18"/>
              </w:rPr>
              <w:t>2020</w:t>
            </w:r>
          </w:p>
        </w:tc>
        <w:tc>
          <w:tcPr>
            <w:tcW w:type="dxa" w:w="1246"/>
            <w:shd w:fill="F3F6FA"/>
            <w:vAlign w:val="center"/>
          </w:tcPr>
          <w:p>
            <w:r/>
            <w:r>
              <w:rPr>
                <w:rFonts w:ascii="Calibri" w:hAnsi="Calibri" w:eastAsia="Calibri"/>
                <w:b w:val="0"/>
                <w:sz w:val="18"/>
              </w:rPr>
              <w:t>42.75 triệu</w:t>
            </w:r>
          </w:p>
        </w:tc>
        <w:tc>
          <w:tcPr>
            <w:tcW w:type="dxa" w:w="1246"/>
            <w:shd w:fill="F3F6FA"/>
            <w:vAlign w:val="center"/>
          </w:tcPr>
          <w:p>
            <w:r/>
            <w:r>
              <w:rPr>
                <w:rFonts w:ascii="Calibri" w:hAnsi="Calibri" w:eastAsia="Calibri"/>
                <w:b w:val="0"/>
                <w:sz w:val="18"/>
              </w:rPr>
              <w:t>56.10 triệu</w:t>
            </w:r>
          </w:p>
        </w:tc>
        <w:tc>
          <w:tcPr>
            <w:tcW w:type="dxa" w:w="1246"/>
            <w:shd w:fill="F3F6FA"/>
            <w:vAlign w:val="center"/>
          </w:tcPr>
          <w:p>
            <w:r/>
            <w:r>
              <w:rPr>
                <w:rFonts w:ascii="Calibri" w:hAnsi="Calibri" w:eastAsia="Calibri"/>
                <w:b w:val="0"/>
                <w:sz w:val="18"/>
              </w:rPr>
              <w:t>42.64 triệu</w:t>
            </w:r>
          </w:p>
        </w:tc>
        <w:tc>
          <w:tcPr>
            <w:tcW w:type="dxa" w:w="1246"/>
            <w:shd w:fill="F3F6FA"/>
            <w:vAlign w:val="center"/>
          </w:tcPr>
          <w:p>
            <w:r/>
            <w:r>
              <w:rPr>
                <w:rFonts w:ascii="Calibri" w:hAnsi="Calibri" w:eastAsia="Calibri"/>
                <w:b w:val="0"/>
                <w:sz w:val="18"/>
              </w:rPr>
              <w:t>62.40 triệu</w:t>
            </w:r>
          </w:p>
        </w:tc>
        <w:tc>
          <w:tcPr>
            <w:tcW w:type="dxa" w:w="1246"/>
            <w:shd w:fill="F3F6FA"/>
            <w:vAlign w:val="center"/>
          </w:tcPr>
          <w:p>
            <w:r/>
            <w:r>
              <w:rPr>
                <w:rFonts w:ascii="Calibri" w:hAnsi="Calibri" w:eastAsia="Calibri"/>
                <w:b w:val="0"/>
                <w:sz w:val="18"/>
              </w:rPr>
              <w:t>31.2%</w:t>
            </w:r>
          </w:p>
        </w:tc>
        <w:tc>
          <w:tcPr>
            <w:tcW w:type="dxa" w:w="1246"/>
            <w:shd w:fill="F3F6FA"/>
            <w:vAlign w:val="center"/>
          </w:tcPr>
          <w:p>
            <w:r/>
            <w:r>
              <w:rPr>
                <w:rFonts w:ascii="Calibri" w:hAnsi="Calibri" w:eastAsia="Calibri"/>
                <w:b w:val="0"/>
                <w:sz w:val="18"/>
              </w:rPr>
              <w:t>366</w:t>
            </w:r>
          </w:p>
        </w:tc>
        <w:tc>
          <w:tcPr>
            <w:tcW w:type="dxa" w:w="1246"/>
            <w:shd w:fill="F3F6FA"/>
            <w:vAlign w:val="center"/>
          </w:tcPr>
          <w:p>
            <w:r/>
            <w:r>
              <w:rPr>
                <w:rFonts w:ascii="Calibri" w:hAnsi="Calibri" w:eastAsia="Calibri"/>
                <w:b w:val="0"/>
                <w:sz w:val="18"/>
              </w:rPr>
              <w:t>1.24%</w:t>
            </w:r>
          </w:p>
        </w:tc>
      </w:tr>
      <w:tr>
        <w:tc>
          <w:tcPr>
            <w:tcW w:type="dxa" w:w="1246"/>
            <w:vAlign w:val="center"/>
          </w:tcPr>
          <w:p>
            <w:r/>
            <w:r>
              <w:rPr>
                <w:rFonts w:ascii="Calibri" w:hAnsi="Calibri" w:eastAsia="Calibri"/>
                <w:b w:val="0"/>
                <w:sz w:val="18"/>
              </w:rPr>
              <w:t>2021</w:t>
            </w:r>
          </w:p>
        </w:tc>
        <w:tc>
          <w:tcPr>
            <w:tcW w:type="dxa" w:w="1246"/>
            <w:vAlign w:val="center"/>
          </w:tcPr>
          <w:p>
            <w:r/>
            <w:r>
              <w:rPr>
                <w:rFonts w:ascii="Calibri" w:hAnsi="Calibri" w:eastAsia="Calibri"/>
                <w:b w:val="0"/>
                <w:sz w:val="18"/>
              </w:rPr>
              <w:t>56.10 triệu</w:t>
            </w:r>
          </w:p>
        </w:tc>
        <w:tc>
          <w:tcPr>
            <w:tcW w:type="dxa" w:w="1246"/>
            <w:vAlign w:val="center"/>
          </w:tcPr>
          <w:p>
            <w:r/>
            <w:r>
              <w:rPr>
                <w:rFonts w:ascii="Calibri" w:hAnsi="Calibri" w:eastAsia="Calibri"/>
                <w:b w:val="0"/>
                <w:sz w:val="18"/>
              </w:rPr>
              <w:t>61.65 triệu</w:t>
            </w:r>
          </w:p>
        </w:tc>
        <w:tc>
          <w:tcPr>
            <w:tcW w:type="dxa" w:w="1246"/>
            <w:vAlign w:val="center"/>
          </w:tcPr>
          <w:p>
            <w:r/>
            <w:r>
              <w:rPr>
                <w:rFonts w:ascii="Calibri" w:hAnsi="Calibri" w:eastAsia="Calibri"/>
                <w:b w:val="0"/>
                <w:sz w:val="18"/>
              </w:rPr>
              <w:t>54.50 triệu</w:t>
            </w:r>
          </w:p>
        </w:tc>
        <w:tc>
          <w:tcPr>
            <w:tcW w:type="dxa" w:w="1246"/>
            <w:vAlign w:val="center"/>
          </w:tcPr>
          <w:p>
            <w:r/>
            <w:r>
              <w:rPr>
                <w:rFonts w:ascii="Calibri" w:hAnsi="Calibri" w:eastAsia="Calibri"/>
                <w:b w:val="0"/>
                <w:sz w:val="18"/>
              </w:rPr>
              <w:t>61.80 triệu</w:t>
            </w:r>
          </w:p>
        </w:tc>
        <w:tc>
          <w:tcPr>
            <w:tcW w:type="dxa" w:w="1246"/>
            <w:vAlign w:val="center"/>
          </w:tcPr>
          <w:p>
            <w:r/>
            <w:r>
              <w:rPr>
                <w:rFonts w:ascii="Calibri" w:hAnsi="Calibri" w:eastAsia="Calibri"/>
                <w:b w:val="0"/>
                <w:sz w:val="18"/>
              </w:rPr>
              <w:t>9.9%</w:t>
            </w:r>
          </w:p>
        </w:tc>
        <w:tc>
          <w:tcPr>
            <w:tcW w:type="dxa" w:w="1246"/>
            <w:vAlign w:val="center"/>
          </w:tcPr>
          <w:p>
            <w:r/>
            <w:r>
              <w:rPr>
                <w:rFonts w:ascii="Calibri" w:hAnsi="Calibri" w:eastAsia="Calibri"/>
                <w:b w:val="0"/>
                <w:sz w:val="18"/>
              </w:rPr>
              <w:t>365</w:t>
            </w:r>
          </w:p>
        </w:tc>
        <w:tc>
          <w:tcPr>
            <w:tcW w:type="dxa" w:w="1246"/>
            <w:vAlign w:val="center"/>
          </w:tcPr>
          <w:p>
            <w:r/>
            <w:r>
              <w:rPr>
                <w:rFonts w:ascii="Calibri" w:hAnsi="Calibri" w:eastAsia="Calibri"/>
                <w:b w:val="0"/>
                <w:sz w:val="18"/>
              </w:rPr>
              <w:t>1.02%</w:t>
            </w:r>
          </w:p>
        </w:tc>
      </w:tr>
      <w:tr>
        <w:tc>
          <w:tcPr>
            <w:tcW w:type="dxa" w:w="1246"/>
            <w:shd w:fill="F3F6FA"/>
            <w:vAlign w:val="center"/>
          </w:tcPr>
          <w:p>
            <w:r/>
            <w:r>
              <w:rPr>
                <w:rFonts w:ascii="Calibri" w:hAnsi="Calibri" w:eastAsia="Calibri"/>
                <w:b w:val="0"/>
                <w:sz w:val="18"/>
              </w:rPr>
              <w:t>2022</w:t>
            </w:r>
          </w:p>
        </w:tc>
        <w:tc>
          <w:tcPr>
            <w:tcW w:type="dxa" w:w="1246"/>
            <w:shd w:fill="F3F6FA"/>
            <w:vAlign w:val="center"/>
          </w:tcPr>
          <w:p>
            <w:r/>
            <w:r>
              <w:rPr>
                <w:rFonts w:ascii="Calibri" w:hAnsi="Calibri" w:eastAsia="Calibri"/>
                <w:b w:val="0"/>
                <w:sz w:val="18"/>
              </w:rPr>
              <w:t>61.65 triệu</w:t>
            </w:r>
          </w:p>
        </w:tc>
        <w:tc>
          <w:tcPr>
            <w:tcW w:type="dxa" w:w="1246"/>
            <w:shd w:fill="F3F6FA"/>
            <w:vAlign w:val="center"/>
          </w:tcPr>
          <w:p>
            <w:r/>
            <w:r>
              <w:rPr>
                <w:rFonts w:ascii="Calibri" w:hAnsi="Calibri" w:eastAsia="Calibri"/>
                <w:b w:val="0"/>
                <w:sz w:val="18"/>
              </w:rPr>
              <w:t>66.70 triệu</w:t>
            </w:r>
          </w:p>
        </w:tc>
        <w:tc>
          <w:tcPr>
            <w:tcW w:type="dxa" w:w="1246"/>
            <w:shd w:fill="F3F6FA"/>
            <w:vAlign w:val="center"/>
          </w:tcPr>
          <w:p>
            <w:r/>
            <w:r>
              <w:rPr>
                <w:rFonts w:ascii="Calibri" w:hAnsi="Calibri" w:eastAsia="Calibri"/>
                <w:b w:val="0"/>
                <w:sz w:val="18"/>
              </w:rPr>
              <w:t>61.45 triệu</w:t>
            </w:r>
          </w:p>
        </w:tc>
        <w:tc>
          <w:tcPr>
            <w:tcW w:type="dxa" w:w="1246"/>
            <w:shd w:fill="F3F6FA"/>
            <w:vAlign w:val="center"/>
          </w:tcPr>
          <w:p>
            <w:r/>
            <w:r>
              <w:rPr>
                <w:rFonts w:ascii="Calibri" w:hAnsi="Calibri" w:eastAsia="Calibri"/>
                <w:b w:val="0"/>
                <w:sz w:val="18"/>
              </w:rPr>
              <w:t>73.50 triệu</w:t>
            </w:r>
          </w:p>
        </w:tc>
        <w:tc>
          <w:tcPr>
            <w:tcW w:type="dxa" w:w="1246"/>
            <w:shd w:fill="F3F6FA"/>
            <w:vAlign w:val="center"/>
          </w:tcPr>
          <w:p>
            <w:r/>
            <w:r>
              <w:rPr>
                <w:rFonts w:ascii="Calibri" w:hAnsi="Calibri" w:eastAsia="Calibri"/>
                <w:b w:val="0"/>
                <w:sz w:val="18"/>
              </w:rPr>
              <w:t>8.2%</w:t>
            </w:r>
          </w:p>
        </w:tc>
        <w:tc>
          <w:tcPr>
            <w:tcW w:type="dxa" w:w="1246"/>
            <w:shd w:fill="F3F6FA"/>
            <w:vAlign w:val="center"/>
          </w:tcPr>
          <w:p>
            <w:r/>
            <w:r>
              <w:rPr>
                <w:rFonts w:ascii="Calibri" w:hAnsi="Calibri" w:eastAsia="Calibri"/>
                <w:b w:val="0"/>
                <w:sz w:val="18"/>
              </w:rPr>
              <w:t>365</w:t>
            </w:r>
          </w:p>
        </w:tc>
        <w:tc>
          <w:tcPr>
            <w:tcW w:type="dxa" w:w="1246"/>
            <w:shd w:fill="F3F6FA"/>
            <w:vAlign w:val="center"/>
          </w:tcPr>
          <w:p>
            <w:r/>
            <w:r>
              <w:rPr>
                <w:rFonts w:ascii="Calibri" w:hAnsi="Calibri" w:eastAsia="Calibri"/>
                <w:b w:val="0"/>
                <w:sz w:val="18"/>
              </w:rPr>
              <w:t>1.29%</w:t>
            </w:r>
          </w:p>
        </w:tc>
      </w:tr>
      <w:tr>
        <w:tc>
          <w:tcPr>
            <w:tcW w:type="dxa" w:w="1246"/>
            <w:vAlign w:val="center"/>
          </w:tcPr>
          <w:p>
            <w:r/>
            <w:r>
              <w:rPr>
                <w:rFonts w:ascii="Calibri" w:hAnsi="Calibri" w:eastAsia="Calibri"/>
                <w:b w:val="0"/>
                <w:sz w:val="18"/>
              </w:rPr>
              <w:t>2023</w:t>
            </w:r>
          </w:p>
        </w:tc>
        <w:tc>
          <w:tcPr>
            <w:tcW w:type="dxa" w:w="1246"/>
            <w:vAlign w:val="center"/>
          </w:tcPr>
          <w:p>
            <w:r/>
            <w:r>
              <w:rPr>
                <w:rFonts w:ascii="Calibri" w:hAnsi="Calibri" w:eastAsia="Calibri"/>
                <w:b w:val="0"/>
                <w:sz w:val="18"/>
              </w:rPr>
              <w:t>66.70 triệu</w:t>
            </w:r>
          </w:p>
        </w:tc>
        <w:tc>
          <w:tcPr>
            <w:tcW w:type="dxa" w:w="1246"/>
            <w:vAlign w:val="center"/>
          </w:tcPr>
          <w:p>
            <w:r/>
            <w:r>
              <w:rPr>
                <w:rFonts w:ascii="Calibri" w:hAnsi="Calibri" w:eastAsia="Calibri"/>
                <w:b w:val="0"/>
                <w:sz w:val="18"/>
              </w:rPr>
              <w:t>74.00 triệu</w:t>
            </w:r>
          </w:p>
        </w:tc>
        <w:tc>
          <w:tcPr>
            <w:tcW w:type="dxa" w:w="1246"/>
            <w:vAlign w:val="center"/>
          </w:tcPr>
          <w:p>
            <w:r/>
            <w:r>
              <w:rPr>
                <w:rFonts w:ascii="Calibri" w:hAnsi="Calibri" w:eastAsia="Calibri"/>
                <w:b w:val="0"/>
                <w:sz w:val="18"/>
              </w:rPr>
              <w:t>66.55 triệu</w:t>
            </w:r>
          </w:p>
        </w:tc>
        <w:tc>
          <w:tcPr>
            <w:tcW w:type="dxa" w:w="1246"/>
            <w:vAlign w:val="center"/>
          </w:tcPr>
          <w:p>
            <w:r/>
            <w:r>
              <w:rPr>
                <w:rFonts w:ascii="Calibri" w:hAnsi="Calibri" w:eastAsia="Calibri"/>
                <w:b w:val="0"/>
                <w:sz w:val="18"/>
              </w:rPr>
              <w:t>79.50 triệu</w:t>
            </w:r>
          </w:p>
        </w:tc>
        <w:tc>
          <w:tcPr>
            <w:tcW w:type="dxa" w:w="1246"/>
            <w:vAlign w:val="center"/>
          </w:tcPr>
          <w:p>
            <w:r/>
            <w:r>
              <w:rPr>
                <w:rFonts w:ascii="Calibri" w:hAnsi="Calibri" w:eastAsia="Calibri"/>
                <w:b w:val="0"/>
                <w:sz w:val="18"/>
              </w:rPr>
              <w:t>10.9%</w:t>
            </w:r>
          </w:p>
        </w:tc>
        <w:tc>
          <w:tcPr>
            <w:tcW w:type="dxa" w:w="1246"/>
            <w:vAlign w:val="center"/>
          </w:tcPr>
          <w:p>
            <w:r/>
            <w:r>
              <w:rPr>
                <w:rFonts w:ascii="Calibri" w:hAnsi="Calibri" w:eastAsia="Calibri"/>
                <w:b w:val="0"/>
                <w:sz w:val="18"/>
              </w:rPr>
              <w:t>365</w:t>
            </w:r>
          </w:p>
        </w:tc>
        <w:tc>
          <w:tcPr>
            <w:tcW w:type="dxa" w:w="1246"/>
            <w:vAlign w:val="center"/>
          </w:tcPr>
          <w:p>
            <w:r/>
            <w:r>
              <w:rPr>
                <w:rFonts w:ascii="Calibri" w:hAnsi="Calibri" w:eastAsia="Calibri"/>
                <w:b w:val="0"/>
                <w:sz w:val="18"/>
              </w:rPr>
              <w:t>1.10%</w:t>
            </w:r>
          </w:p>
        </w:tc>
      </w:tr>
      <w:tr>
        <w:tc>
          <w:tcPr>
            <w:tcW w:type="dxa" w:w="1246"/>
            <w:shd w:fill="F3F6FA"/>
            <w:vAlign w:val="center"/>
          </w:tcPr>
          <w:p>
            <w:r/>
            <w:r>
              <w:rPr>
                <w:rFonts w:ascii="Calibri" w:hAnsi="Calibri" w:eastAsia="Calibri"/>
                <w:b w:val="0"/>
                <w:sz w:val="18"/>
              </w:rPr>
              <w:t>2024</w:t>
            </w:r>
          </w:p>
        </w:tc>
        <w:tc>
          <w:tcPr>
            <w:tcW w:type="dxa" w:w="1246"/>
            <w:shd w:fill="F3F6FA"/>
            <w:vAlign w:val="center"/>
          </w:tcPr>
          <w:p>
            <w:r/>
            <w:r>
              <w:rPr>
                <w:rFonts w:ascii="Calibri" w:hAnsi="Calibri" w:eastAsia="Calibri"/>
                <w:b w:val="0"/>
                <w:sz w:val="18"/>
              </w:rPr>
              <w:t>74.00 triệu</w:t>
            </w:r>
          </w:p>
        </w:tc>
        <w:tc>
          <w:tcPr>
            <w:tcW w:type="dxa" w:w="1246"/>
            <w:shd w:fill="F3F6FA"/>
            <w:vAlign w:val="center"/>
          </w:tcPr>
          <w:p>
            <w:r/>
            <w:r>
              <w:rPr>
                <w:rFonts w:ascii="Calibri" w:hAnsi="Calibri" w:eastAsia="Calibri"/>
                <w:b w:val="0"/>
                <w:sz w:val="18"/>
              </w:rPr>
              <w:t>84.20 triệu</w:t>
            </w:r>
          </w:p>
        </w:tc>
        <w:tc>
          <w:tcPr>
            <w:tcW w:type="dxa" w:w="1246"/>
            <w:shd w:fill="F3F6FA"/>
            <w:vAlign w:val="center"/>
          </w:tcPr>
          <w:p>
            <w:r/>
            <w:r>
              <w:rPr>
                <w:rFonts w:ascii="Calibri" w:hAnsi="Calibri" w:eastAsia="Calibri"/>
                <w:b w:val="0"/>
                <w:sz w:val="18"/>
              </w:rPr>
              <w:t>74.00 triệu</w:t>
            </w:r>
          </w:p>
        </w:tc>
        <w:tc>
          <w:tcPr>
            <w:tcW w:type="dxa" w:w="1246"/>
            <w:shd w:fill="F3F6FA"/>
            <w:vAlign w:val="center"/>
          </w:tcPr>
          <w:p>
            <w:r/>
            <w:r>
              <w:rPr>
                <w:rFonts w:ascii="Calibri" w:hAnsi="Calibri" w:eastAsia="Calibri"/>
                <w:b w:val="0"/>
                <w:sz w:val="18"/>
              </w:rPr>
              <w:t>92.40 triệu</w:t>
            </w:r>
          </w:p>
        </w:tc>
        <w:tc>
          <w:tcPr>
            <w:tcW w:type="dxa" w:w="1246"/>
            <w:shd w:fill="F3F6FA"/>
            <w:vAlign w:val="center"/>
          </w:tcPr>
          <w:p>
            <w:r/>
            <w:r>
              <w:rPr>
                <w:rFonts w:ascii="Calibri" w:hAnsi="Calibri" w:eastAsia="Calibri"/>
                <w:b w:val="0"/>
                <w:sz w:val="18"/>
              </w:rPr>
              <w:t>13.8%</w:t>
            </w:r>
          </w:p>
        </w:tc>
        <w:tc>
          <w:tcPr>
            <w:tcW w:type="dxa" w:w="1246"/>
            <w:shd w:fill="F3F6FA"/>
            <w:vAlign w:val="center"/>
          </w:tcPr>
          <w:p>
            <w:r/>
            <w:r>
              <w:rPr>
                <w:rFonts w:ascii="Calibri" w:hAnsi="Calibri" w:eastAsia="Calibri"/>
                <w:b w:val="0"/>
                <w:sz w:val="18"/>
              </w:rPr>
              <w:t>366</w:t>
            </w:r>
          </w:p>
        </w:tc>
        <w:tc>
          <w:tcPr>
            <w:tcW w:type="dxa" w:w="1246"/>
            <w:shd w:fill="F3F6FA"/>
            <w:vAlign w:val="center"/>
          </w:tcPr>
          <w:p>
            <w:r/>
            <w:r>
              <w:rPr>
                <w:rFonts w:ascii="Calibri" w:hAnsi="Calibri" w:eastAsia="Calibri"/>
                <w:b w:val="0"/>
                <w:sz w:val="18"/>
              </w:rPr>
              <w:t>2.70%</w:t>
            </w:r>
          </w:p>
        </w:tc>
      </w:tr>
      <w:tr>
        <w:tc>
          <w:tcPr>
            <w:tcW w:type="dxa" w:w="1246"/>
            <w:vAlign w:val="center"/>
          </w:tcPr>
          <w:p>
            <w:r/>
            <w:r>
              <w:rPr>
                <w:rFonts w:ascii="Calibri" w:hAnsi="Calibri" w:eastAsia="Calibri"/>
                <w:b w:val="0"/>
                <w:sz w:val="18"/>
              </w:rPr>
              <w:t>2025</w:t>
            </w:r>
          </w:p>
        </w:tc>
        <w:tc>
          <w:tcPr>
            <w:tcW w:type="dxa" w:w="1246"/>
            <w:vAlign w:val="center"/>
          </w:tcPr>
          <w:p>
            <w:r/>
            <w:r>
              <w:rPr>
                <w:rFonts w:ascii="Calibri" w:hAnsi="Calibri" w:eastAsia="Calibri"/>
                <w:b w:val="0"/>
                <w:sz w:val="18"/>
              </w:rPr>
              <w:t>84.20 triệu</w:t>
            </w:r>
          </w:p>
        </w:tc>
        <w:tc>
          <w:tcPr>
            <w:tcW w:type="dxa" w:w="1246"/>
            <w:vAlign w:val="center"/>
          </w:tcPr>
          <w:p>
            <w:r/>
            <w:r>
              <w:rPr>
                <w:rFonts w:ascii="Calibri" w:hAnsi="Calibri" w:eastAsia="Calibri"/>
                <w:b w:val="0"/>
                <w:sz w:val="18"/>
              </w:rPr>
              <w:t>152.80 triệu</w:t>
            </w:r>
          </w:p>
        </w:tc>
        <w:tc>
          <w:tcPr>
            <w:tcW w:type="dxa" w:w="1246"/>
            <w:vAlign w:val="center"/>
          </w:tcPr>
          <w:p>
            <w:r/>
            <w:r>
              <w:rPr>
                <w:rFonts w:ascii="Calibri" w:hAnsi="Calibri" w:eastAsia="Calibri"/>
                <w:b w:val="0"/>
                <w:sz w:val="18"/>
              </w:rPr>
              <w:t>84.20 triệu</w:t>
            </w:r>
          </w:p>
        </w:tc>
        <w:tc>
          <w:tcPr>
            <w:tcW w:type="dxa" w:w="1246"/>
            <w:vAlign w:val="center"/>
          </w:tcPr>
          <w:p>
            <w:r/>
            <w:r>
              <w:rPr>
                <w:rFonts w:ascii="Calibri" w:hAnsi="Calibri" w:eastAsia="Calibri"/>
                <w:b w:val="0"/>
                <w:sz w:val="18"/>
              </w:rPr>
              <w:t>159.70 triệu</w:t>
            </w:r>
          </w:p>
        </w:tc>
        <w:tc>
          <w:tcPr>
            <w:tcW w:type="dxa" w:w="1246"/>
            <w:vAlign w:val="center"/>
          </w:tcPr>
          <w:p>
            <w:r/>
            <w:r>
              <w:rPr>
                <w:rFonts w:ascii="Calibri" w:hAnsi="Calibri" w:eastAsia="Calibri"/>
                <w:b w:val="0"/>
                <w:sz w:val="18"/>
              </w:rPr>
              <w:t>81.5%</w:t>
            </w:r>
          </w:p>
        </w:tc>
        <w:tc>
          <w:tcPr>
            <w:tcW w:type="dxa" w:w="1246"/>
            <w:vAlign w:val="center"/>
          </w:tcPr>
          <w:p>
            <w:r/>
            <w:r>
              <w:rPr>
                <w:rFonts w:ascii="Calibri" w:hAnsi="Calibri" w:eastAsia="Calibri"/>
                <w:b w:val="0"/>
                <w:sz w:val="18"/>
              </w:rPr>
              <w:t>365</w:t>
            </w:r>
          </w:p>
        </w:tc>
        <w:tc>
          <w:tcPr>
            <w:tcW w:type="dxa" w:w="1246"/>
            <w:vAlign w:val="center"/>
          </w:tcPr>
          <w:p>
            <w:r/>
            <w:r>
              <w:rPr>
                <w:rFonts w:ascii="Calibri" w:hAnsi="Calibri" w:eastAsia="Calibri"/>
                <w:b w:val="0"/>
                <w:sz w:val="18"/>
              </w:rPr>
              <w:t>1.75%</w:t>
            </w:r>
          </w:p>
        </w:tc>
      </w:tr>
      <w:tr>
        <w:tc>
          <w:tcPr>
            <w:tcW w:type="dxa" w:w="1246"/>
            <w:shd w:fill="F3F6FA"/>
            <w:vAlign w:val="center"/>
          </w:tcPr>
          <w:p>
            <w:r/>
            <w:r>
              <w:rPr>
                <w:rFonts w:ascii="Calibri" w:hAnsi="Calibri" w:eastAsia="Calibri"/>
                <w:b w:val="0"/>
                <w:sz w:val="18"/>
              </w:rPr>
              <w:t>2026</w:t>
            </w:r>
          </w:p>
        </w:tc>
        <w:tc>
          <w:tcPr>
            <w:tcW w:type="dxa" w:w="1246"/>
            <w:shd w:fill="F3F6FA"/>
            <w:vAlign w:val="center"/>
          </w:tcPr>
          <w:p>
            <w:r/>
            <w:r>
              <w:rPr>
                <w:rFonts w:ascii="Calibri" w:hAnsi="Calibri" w:eastAsia="Calibri"/>
                <w:b w:val="0"/>
                <w:sz w:val="18"/>
              </w:rPr>
              <w:t>152.80 triệu</w:t>
            </w:r>
          </w:p>
        </w:tc>
        <w:tc>
          <w:tcPr>
            <w:tcW w:type="dxa" w:w="1246"/>
            <w:shd w:fill="F3F6FA"/>
            <w:vAlign w:val="center"/>
          </w:tcPr>
          <w:p>
            <w:r/>
            <w:r>
              <w:rPr>
                <w:rFonts w:ascii="Calibri" w:hAnsi="Calibri" w:eastAsia="Calibri"/>
                <w:b w:val="0"/>
                <w:sz w:val="18"/>
              </w:rPr>
              <w:t>149.90 triệu</w:t>
            </w:r>
          </w:p>
        </w:tc>
        <w:tc>
          <w:tcPr>
            <w:tcW w:type="dxa" w:w="1246"/>
            <w:shd w:fill="F3F6FA"/>
            <w:vAlign w:val="center"/>
          </w:tcPr>
          <w:p>
            <w:r/>
            <w:r>
              <w:rPr>
                <w:rFonts w:ascii="Calibri" w:hAnsi="Calibri" w:eastAsia="Calibri"/>
                <w:b w:val="0"/>
                <w:sz w:val="18"/>
              </w:rPr>
              <w:t>138.30 triệu</w:t>
            </w:r>
          </w:p>
        </w:tc>
        <w:tc>
          <w:tcPr>
            <w:tcW w:type="dxa" w:w="1246"/>
            <w:shd w:fill="F3F6FA"/>
            <w:vAlign w:val="center"/>
          </w:tcPr>
          <w:p>
            <w:r/>
            <w:r>
              <w:rPr>
                <w:rFonts w:ascii="Calibri" w:hAnsi="Calibri" w:eastAsia="Calibri"/>
                <w:b w:val="0"/>
                <w:sz w:val="18"/>
              </w:rPr>
              <w:t>190.90 triệu</w:t>
            </w:r>
          </w:p>
        </w:tc>
        <w:tc>
          <w:tcPr>
            <w:tcW w:type="dxa" w:w="1246"/>
            <w:shd w:fill="F3F6FA"/>
            <w:vAlign w:val="center"/>
          </w:tcPr>
          <w:p>
            <w:r/>
            <w:r>
              <w:rPr>
                <w:rFonts w:ascii="Calibri" w:hAnsi="Calibri" w:eastAsia="Calibri"/>
                <w:b w:val="0"/>
                <w:sz w:val="18"/>
              </w:rPr>
              <w:t>-1.9%</w:t>
            </w:r>
          </w:p>
        </w:tc>
        <w:tc>
          <w:tcPr>
            <w:tcW w:type="dxa" w:w="1246"/>
            <w:shd w:fill="F3F6FA"/>
            <w:vAlign w:val="center"/>
          </w:tcPr>
          <w:p>
            <w:r/>
            <w:r>
              <w:rPr>
                <w:rFonts w:ascii="Calibri" w:hAnsi="Calibri" w:eastAsia="Calibri"/>
                <w:b w:val="0"/>
                <w:sz w:val="18"/>
              </w:rPr>
              <w:t>192</w:t>
            </w:r>
          </w:p>
        </w:tc>
        <w:tc>
          <w:tcPr>
            <w:tcW w:type="dxa" w:w="1246"/>
            <w:shd w:fill="F3F6FA"/>
            <w:vAlign w:val="center"/>
          </w:tcPr>
          <w:p>
            <w:r/>
            <w:r>
              <w:rPr>
                <w:rFonts w:ascii="Calibri" w:hAnsi="Calibri" w:eastAsia="Calibri"/>
                <w:b w:val="0"/>
                <w:sz w:val="18"/>
              </w:rPr>
              <w:t>1.75%</w:t>
            </w:r>
          </w:p>
        </w:tc>
      </w:tr>
    </w:tbl>
    <w:p/>
    <w:p>
      <w:pPr>
        <w:spacing w:after="100"/>
      </w:pPr>
      <w:r>
        <w:rPr>
          <w:rFonts w:ascii="Calibri" w:hAnsi="Calibri" w:eastAsia="Calibri"/>
          <w:b w:val="0"/>
          <w:i w:val="0"/>
          <w:sz w:val="21"/>
        </w:rPr>
        <w:t>Premium decomposition cho thấy premium là biến quyết định chất lượng điểm mua:</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4E79"/>
            <w:vAlign w:val="center"/>
          </w:tcPr>
          <w:p>
            <w:r/>
            <w:r>
              <w:rPr>
                <w:rFonts w:ascii="Calibri" w:hAnsi="Calibri" w:eastAsia="Calibri"/>
                <w:b/>
                <w:color w:val="FFFFFF"/>
                <w:sz w:val="18"/>
              </w:rPr>
              <w:t>Metric</w:t>
            </w:r>
          </w:p>
        </w:tc>
        <w:tc>
          <w:tcPr>
            <w:tcW w:type="dxa" w:w="3324"/>
            <w:shd w:fill="1F4E79"/>
            <w:vAlign w:val="center"/>
          </w:tcPr>
          <w:p>
            <w:r/>
            <w:r>
              <w:rPr>
                <w:rFonts w:ascii="Calibri" w:hAnsi="Calibri" w:eastAsia="Calibri"/>
                <w:b/>
                <w:color w:val="FFFFFF"/>
                <w:sz w:val="18"/>
              </w:rPr>
              <w:t>Premium VND/lượng</w:t>
            </w:r>
          </w:p>
        </w:tc>
        <w:tc>
          <w:tcPr>
            <w:tcW w:type="dxa" w:w="3324"/>
            <w:shd w:fill="1F4E79"/>
            <w:vAlign w:val="center"/>
          </w:tcPr>
          <w:p>
            <w:r/>
            <w:r>
              <w:rPr>
                <w:rFonts w:ascii="Calibri" w:hAnsi="Calibri" w:eastAsia="Calibri"/>
                <w:b/>
                <w:color w:val="FFFFFF"/>
                <w:sz w:val="18"/>
              </w:rPr>
              <w:t>Premium %</w:t>
            </w:r>
          </w:p>
        </w:tc>
      </w:tr>
      <w:tr>
        <w:tc>
          <w:tcPr>
            <w:tcW w:type="dxa" w:w="3324"/>
            <w:vAlign w:val="center"/>
          </w:tcPr>
          <w:p>
            <w:r/>
            <w:r>
              <w:rPr>
                <w:rFonts w:ascii="Calibri" w:hAnsi="Calibri" w:eastAsia="Calibri"/>
                <w:b w:val="0"/>
                <w:sz w:val="18"/>
              </w:rPr>
              <w:t>Số ngày có premium</w:t>
            </w:r>
          </w:p>
        </w:tc>
        <w:tc>
          <w:tcPr>
            <w:tcW w:type="dxa" w:w="3324"/>
            <w:vAlign w:val="center"/>
          </w:tcPr>
          <w:p>
            <w:r/>
            <w:r>
              <w:rPr>
                <w:rFonts w:ascii="Calibri" w:hAnsi="Calibri" w:eastAsia="Calibri"/>
                <w:b w:val="0"/>
                <w:sz w:val="18"/>
              </w:rPr>
              <w:t>5,485</w:t>
            </w:r>
          </w:p>
        </w:tc>
        <w:tc>
          <w:tcPr>
            <w:tcW w:type="dxa" w:w="3324"/>
            <w:vAlign w:val="center"/>
          </w:tcPr>
          <w:p>
            <w:r/>
            <w:r>
              <w:rPr>
                <w:rFonts w:ascii="Calibri" w:hAnsi="Calibri" w:eastAsia="Calibri"/>
                <w:b w:val="0"/>
                <w:sz w:val="18"/>
              </w:rPr>
            </w:r>
          </w:p>
        </w:tc>
      </w:tr>
      <w:tr>
        <w:tc>
          <w:tcPr>
            <w:tcW w:type="dxa" w:w="3324"/>
            <w:shd w:fill="F3F6FA"/>
            <w:vAlign w:val="center"/>
          </w:tcPr>
          <w:p>
            <w:r/>
            <w:r>
              <w:rPr>
                <w:rFonts w:ascii="Calibri" w:hAnsi="Calibri" w:eastAsia="Calibri"/>
                <w:b w:val="0"/>
                <w:sz w:val="18"/>
              </w:rPr>
              <w:t>Premium trung bình</w:t>
            </w:r>
          </w:p>
        </w:tc>
        <w:tc>
          <w:tcPr>
            <w:tcW w:type="dxa" w:w="3324"/>
            <w:shd w:fill="F3F6FA"/>
            <w:vAlign w:val="center"/>
          </w:tcPr>
          <w:p>
            <w:r/>
            <w:r>
              <w:rPr>
                <w:rFonts w:ascii="Calibri" w:hAnsi="Calibri" w:eastAsia="Calibri"/>
                <w:b w:val="0"/>
                <w:sz w:val="18"/>
              </w:rPr>
              <w:t>-4.12 triệu</w:t>
            </w:r>
          </w:p>
        </w:tc>
        <w:tc>
          <w:tcPr>
            <w:tcW w:type="dxa" w:w="3324"/>
            <w:shd w:fill="F3F6FA"/>
            <w:vAlign w:val="center"/>
          </w:tcPr>
          <w:p>
            <w:r/>
            <w:r>
              <w:rPr>
                <w:rFonts w:ascii="Calibri" w:hAnsi="Calibri" w:eastAsia="Calibri"/>
                <w:b w:val="0"/>
                <w:sz w:val="18"/>
              </w:rPr>
              <w:t>-7.35%</w:t>
            </w:r>
          </w:p>
        </w:tc>
      </w:tr>
      <w:tr>
        <w:tc>
          <w:tcPr>
            <w:tcW w:type="dxa" w:w="3324"/>
            <w:vAlign w:val="center"/>
          </w:tcPr>
          <w:p>
            <w:r/>
            <w:r>
              <w:rPr>
                <w:rFonts w:ascii="Calibri" w:hAnsi="Calibri" w:eastAsia="Calibri"/>
                <w:b w:val="0"/>
                <w:sz w:val="18"/>
              </w:rPr>
              <w:t>Premium median</w:t>
            </w:r>
          </w:p>
        </w:tc>
        <w:tc>
          <w:tcPr>
            <w:tcW w:type="dxa" w:w="3324"/>
            <w:vAlign w:val="center"/>
          </w:tcPr>
          <w:p>
            <w:r/>
            <w:r>
              <w:rPr>
                <w:rFonts w:ascii="Calibri" w:hAnsi="Calibri" w:eastAsia="Calibri"/>
                <w:b w:val="0"/>
                <w:sz w:val="18"/>
              </w:rPr>
              <w:t>-4.44 triệu</w:t>
            </w:r>
          </w:p>
        </w:tc>
        <w:tc>
          <w:tcPr>
            <w:tcW w:type="dxa" w:w="3324"/>
            <w:vAlign w:val="center"/>
          </w:tcPr>
          <w:p>
            <w:r/>
            <w:r>
              <w:rPr>
                <w:rFonts w:ascii="Calibri" w:hAnsi="Calibri" w:eastAsia="Calibri"/>
                <w:b w:val="0"/>
                <w:sz w:val="18"/>
              </w:rPr>
              <w:t>-8.54%</w:t>
            </w:r>
          </w:p>
        </w:tc>
      </w:tr>
      <w:tr>
        <w:tc>
          <w:tcPr>
            <w:tcW w:type="dxa" w:w="3324"/>
            <w:shd w:fill="F3F6FA"/>
            <w:vAlign w:val="center"/>
          </w:tcPr>
          <w:p>
            <w:r/>
            <w:r>
              <w:rPr>
                <w:rFonts w:ascii="Calibri" w:hAnsi="Calibri" w:eastAsia="Calibri"/>
                <w:b w:val="0"/>
                <w:sz w:val="18"/>
              </w:rPr>
              <w:t>P10</w:t>
            </w:r>
          </w:p>
        </w:tc>
        <w:tc>
          <w:tcPr>
            <w:tcW w:type="dxa" w:w="3324"/>
            <w:shd w:fill="F3F6FA"/>
            <w:vAlign w:val="center"/>
          </w:tcPr>
          <w:p>
            <w:r/>
            <w:r>
              <w:rPr>
                <w:rFonts w:ascii="Calibri" w:hAnsi="Calibri" w:eastAsia="Calibri"/>
                <w:b w:val="0"/>
                <w:sz w:val="18"/>
              </w:rPr>
              <w:t>-9.34 triệu</w:t>
            </w:r>
          </w:p>
        </w:tc>
        <w:tc>
          <w:tcPr>
            <w:tcW w:type="dxa" w:w="3324"/>
            <w:shd w:fill="F3F6FA"/>
            <w:vAlign w:val="center"/>
          </w:tcPr>
          <w:p>
            <w:r/>
            <w:r>
              <w:rPr>
                <w:rFonts w:ascii="Calibri" w:hAnsi="Calibri" w:eastAsia="Calibri"/>
                <w:b w:val="0"/>
                <w:sz w:val="18"/>
              </w:rPr>
              <w:t>-16.01%</w:t>
            </w:r>
          </w:p>
        </w:tc>
      </w:tr>
      <w:tr>
        <w:tc>
          <w:tcPr>
            <w:tcW w:type="dxa" w:w="3324"/>
            <w:vAlign w:val="center"/>
          </w:tcPr>
          <w:p>
            <w:r/>
            <w:r>
              <w:rPr>
                <w:rFonts w:ascii="Calibri" w:hAnsi="Calibri" w:eastAsia="Calibri"/>
                <w:b w:val="0"/>
                <w:sz w:val="18"/>
              </w:rPr>
              <w:t>P90</w:t>
            </w:r>
          </w:p>
        </w:tc>
        <w:tc>
          <w:tcPr>
            <w:tcW w:type="dxa" w:w="3324"/>
            <w:vAlign w:val="center"/>
          </w:tcPr>
          <w:p>
            <w:r/>
            <w:r>
              <w:rPr>
                <w:rFonts w:ascii="Calibri" w:hAnsi="Calibri" w:eastAsia="Calibri"/>
                <w:b w:val="0"/>
                <w:sz w:val="18"/>
              </w:rPr>
              <w:t>2.00 triệu</w:t>
            </w:r>
          </w:p>
        </w:tc>
        <w:tc>
          <w:tcPr>
            <w:tcW w:type="dxa" w:w="3324"/>
            <w:vAlign w:val="center"/>
          </w:tcPr>
          <w:p>
            <w:r/>
            <w:r>
              <w:rPr>
                <w:rFonts w:ascii="Calibri" w:hAnsi="Calibri" w:eastAsia="Calibri"/>
                <w:b w:val="0"/>
                <w:sz w:val="18"/>
              </w:rPr>
              <w:t>3.09%</w:t>
            </w:r>
          </w:p>
        </w:tc>
      </w:tr>
    </w:tbl>
    <w:p/>
    <w:tbl>
      <w:tblPr>
        <w:tblStyle w:val="TableGrid"/>
        <w:tblW w:type="auto" w:w="0"/>
        <w:jc w:val="center"/>
        <w:tblLook w:firstColumn="1" w:firstRow="1" w:lastColumn="0" w:lastRow="0" w:noHBand="0" w:noVBand="1" w:val="04A0"/>
      </w:tblPr>
      <w:tblGrid>
        <w:gridCol w:w="4986"/>
        <w:gridCol w:w="4986"/>
      </w:tblGrid>
      <w:tr>
        <w:tc>
          <w:tcPr>
            <w:tcW w:type="dxa" w:w="4986"/>
            <w:shd w:fill="1F4E79"/>
            <w:vAlign w:val="center"/>
          </w:tcPr>
          <w:p>
            <w:r/>
            <w:r>
              <w:rPr>
                <w:rFonts w:ascii="Calibri" w:hAnsi="Calibri" w:eastAsia="Calibri"/>
                <w:b/>
                <w:color w:val="FFFFFF"/>
                <w:sz w:val="18"/>
              </w:rPr>
              <w:t>Premium regime</w:t>
            </w:r>
          </w:p>
        </w:tc>
        <w:tc>
          <w:tcPr>
            <w:tcW w:type="dxa" w:w="4986"/>
            <w:shd w:fill="1F4E79"/>
            <w:vAlign w:val="center"/>
          </w:tcPr>
          <w:p>
            <w:r/>
            <w:r>
              <w:rPr>
                <w:rFonts w:ascii="Calibri" w:hAnsi="Calibri" w:eastAsia="Calibri"/>
                <w:b/>
                <w:color w:val="FFFFFF"/>
                <w:sz w:val="18"/>
              </w:rPr>
              <w:t>Tỷ trọng quan sát</w:t>
            </w:r>
          </w:p>
        </w:tc>
      </w:tr>
      <w:tr>
        <w:tc>
          <w:tcPr>
            <w:tcW w:type="dxa" w:w="4986"/>
            <w:vAlign w:val="center"/>
          </w:tcPr>
          <w:p>
            <w:r/>
            <w:r>
              <w:rPr>
                <w:rFonts w:ascii="Calibri" w:hAnsi="Calibri" w:eastAsia="Calibri"/>
                <w:b w:val="0"/>
                <w:sz w:val="18"/>
              </w:rPr>
              <w:t>Thấp (&lt;3%)</w:t>
            </w:r>
          </w:p>
        </w:tc>
        <w:tc>
          <w:tcPr>
            <w:tcW w:type="dxa" w:w="4986"/>
            <w:vAlign w:val="center"/>
          </w:tcPr>
          <w:p>
            <w:r/>
            <w:r>
              <w:rPr>
                <w:rFonts w:ascii="Calibri" w:hAnsi="Calibri" w:eastAsia="Calibri"/>
                <w:b w:val="0"/>
                <w:sz w:val="18"/>
              </w:rPr>
              <w:t>89.9%</w:t>
            </w:r>
          </w:p>
        </w:tc>
      </w:tr>
      <w:tr>
        <w:tc>
          <w:tcPr>
            <w:tcW w:type="dxa" w:w="4986"/>
            <w:shd w:fill="F3F6FA"/>
            <w:vAlign w:val="center"/>
          </w:tcPr>
          <w:p>
            <w:r/>
            <w:r>
              <w:rPr>
                <w:rFonts w:ascii="Calibri" w:hAnsi="Calibri" w:eastAsia="Calibri"/>
                <w:b w:val="0"/>
                <w:sz w:val="18"/>
              </w:rPr>
              <w:t>Bình thường (3-6%)</w:t>
            </w:r>
          </w:p>
        </w:tc>
        <w:tc>
          <w:tcPr>
            <w:tcW w:type="dxa" w:w="4986"/>
            <w:shd w:fill="F3F6FA"/>
            <w:vAlign w:val="center"/>
          </w:tcPr>
          <w:p>
            <w:r/>
            <w:r>
              <w:rPr>
                <w:rFonts w:ascii="Calibri" w:hAnsi="Calibri" w:eastAsia="Calibri"/>
                <w:b w:val="0"/>
                <w:sz w:val="18"/>
              </w:rPr>
              <w:t>3.3%</w:t>
            </w:r>
          </w:p>
        </w:tc>
      </w:tr>
      <w:tr>
        <w:tc>
          <w:tcPr>
            <w:tcW w:type="dxa" w:w="4986"/>
            <w:vAlign w:val="center"/>
          </w:tcPr>
          <w:p>
            <w:r/>
            <w:r>
              <w:rPr>
                <w:rFonts w:ascii="Calibri" w:hAnsi="Calibri" w:eastAsia="Calibri"/>
                <w:b w:val="0"/>
                <w:sz w:val="18"/>
              </w:rPr>
              <w:t>Cao (6-10%)</w:t>
            </w:r>
          </w:p>
        </w:tc>
        <w:tc>
          <w:tcPr>
            <w:tcW w:type="dxa" w:w="4986"/>
            <w:vAlign w:val="center"/>
          </w:tcPr>
          <w:p>
            <w:r/>
            <w:r>
              <w:rPr>
                <w:rFonts w:ascii="Calibri" w:hAnsi="Calibri" w:eastAsia="Calibri"/>
                <w:b w:val="0"/>
                <w:sz w:val="18"/>
              </w:rPr>
              <w:t>3.1%</w:t>
            </w:r>
          </w:p>
        </w:tc>
      </w:tr>
      <w:tr>
        <w:tc>
          <w:tcPr>
            <w:tcW w:type="dxa" w:w="4986"/>
            <w:shd w:fill="F3F6FA"/>
            <w:vAlign w:val="center"/>
          </w:tcPr>
          <w:p>
            <w:r/>
            <w:r>
              <w:rPr>
                <w:rFonts w:ascii="Calibri" w:hAnsi="Calibri" w:eastAsia="Calibri"/>
                <w:b w:val="0"/>
                <w:sz w:val="18"/>
              </w:rPr>
              <w:t>Crisis (&gt;10%)</w:t>
            </w:r>
          </w:p>
        </w:tc>
        <w:tc>
          <w:tcPr>
            <w:tcW w:type="dxa" w:w="4986"/>
            <w:shd w:fill="F3F6FA"/>
            <w:vAlign w:val="center"/>
          </w:tcPr>
          <w:p>
            <w:r/>
            <w:r>
              <w:rPr>
                <w:rFonts w:ascii="Calibri" w:hAnsi="Calibri" w:eastAsia="Calibri"/>
                <w:b w:val="0"/>
                <w:sz w:val="18"/>
              </w:rPr>
              <w:t>3.7%</w:t>
            </w:r>
          </w:p>
        </w:tc>
      </w:tr>
    </w:tbl>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1F4E79"/>
            <w:vAlign w:val="center"/>
          </w:tcPr>
          <w:p>
            <w:r/>
            <w:r>
              <w:rPr>
                <w:rFonts w:ascii="Calibri" w:hAnsi="Calibri" w:eastAsia="Calibri"/>
                <w:b/>
                <w:color w:val="FFFFFF"/>
                <w:sz w:val="18"/>
              </w:rPr>
              <w:t>Global variable</w:t>
            </w:r>
          </w:p>
        </w:tc>
        <w:tc>
          <w:tcPr>
            <w:tcW w:type="dxa" w:w="1994"/>
            <w:shd w:fill="1F4E79"/>
            <w:vAlign w:val="center"/>
          </w:tcPr>
          <w:p>
            <w:r/>
            <w:r>
              <w:rPr>
                <w:rFonts w:ascii="Calibri" w:hAnsi="Calibri" w:eastAsia="Calibri"/>
                <w:b/>
                <w:color w:val="FFFFFF"/>
                <w:sz w:val="18"/>
              </w:rPr>
              <w:t>Non-null</w:t>
            </w:r>
          </w:p>
        </w:tc>
        <w:tc>
          <w:tcPr>
            <w:tcW w:type="dxa" w:w="1994"/>
            <w:shd w:fill="1F4E79"/>
            <w:vAlign w:val="center"/>
          </w:tcPr>
          <w:p>
            <w:r/>
            <w:r>
              <w:rPr>
                <w:rFonts w:ascii="Calibri" w:hAnsi="Calibri" w:eastAsia="Calibri"/>
                <w:b/>
                <w:color w:val="FFFFFF"/>
                <w:sz w:val="18"/>
              </w:rPr>
              <w:t>Coverage</w:t>
            </w:r>
          </w:p>
        </w:tc>
        <w:tc>
          <w:tcPr>
            <w:tcW w:type="dxa" w:w="1994"/>
            <w:shd w:fill="1F4E79"/>
            <w:vAlign w:val="center"/>
          </w:tcPr>
          <w:p>
            <w:r/>
            <w:r>
              <w:rPr>
                <w:rFonts w:ascii="Calibri" w:hAnsi="Calibri" w:eastAsia="Calibri"/>
                <w:b/>
                <w:color w:val="FFFFFF"/>
                <w:sz w:val="18"/>
              </w:rPr>
              <w:t>Min</w:t>
            </w:r>
          </w:p>
        </w:tc>
        <w:tc>
          <w:tcPr>
            <w:tcW w:type="dxa" w:w="1994"/>
            <w:shd w:fill="1F4E79"/>
            <w:vAlign w:val="center"/>
          </w:tcPr>
          <w:p>
            <w:r/>
            <w:r>
              <w:rPr>
                <w:rFonts w:ascii="Calibri" w:hAnsi="Calibri" w:eastAsia="Calibri"/>
                <w:b/>
                <w:color w:val="FFFFFF"/>
                <w:sz w:val="18"/>
              </w:rPr>
              <w:t>Max</w:t>
            </w:r>
          </w:p>
        </w:tc>
      </w:tr>
      <w:tr>
        <w:tc>
          <w:tcPr>
            <w:tcW w:type="dxa" w:w="1994"/>
            <w:vAlign w:val="center"/>
          </w:tcPr>
          <w:p>
            <w:r/>
            <w:r>
              <w:rPr>
                <w:rFonts w:ascii="Calibri" w:hAnsi="Calibri" w:eastAsia="Calibri"/>
                <w:b w:val="0"/>
                <w:sz w:val="18"/>
              </w:rPr>
              <w:t>gold_futures_close_usd_oz</w:t>
            </w:r>
          </w:p>
        </w:tc>
        <w:tc>
          <w:tcPr>
            <w:tcW w:type="dxa" w:w="1994"/>
            <w:vAlign w:val="center"/>
          </w:tcPr>
          <w:p>
            <w:r/>
            <w:r>
              <w:rPr>
                <w:rFonts w:ascii="Calibri" w:hAnsi="Calibri" w:eastAsia="Calibri"/>
                <w:b w:val="0"/>
                <w:sz w:val="18"/>
              </w:rPr>
              <w:t>3,774</w:t>
            </w:r>
          </w:p>
        </w:tc>
        <w:tc>
          <w:tcPr>
            <w:tcW w:type="dxa" w:w="1994"/>
            <w:vAlign w:val="center"/>
          </w:tcPr>
          <w:p>
            <w:r/>
            <w:r>
              <w:rPr>
                <w:rFonts w:ascii="Calibri" w:hAnsi="Calibri" w:eastAsia="Calibri"/>
                <w:b w:val="0"/>
                <w:sz w:val="18"/>
              </w:rPr>
              <w:t>86.6%</w:t>
            </w:r>
          </w:p>
        </w:tc>
        <w:tc>
          <w:tcPr>
            <w:tcW w:type="dxa" w:w="1994"/>
            <w:vAlign w:val="center"/>
          </w:tcPr>
          <w:p>
            <w:r/>
            <w:r>
              <w:rPr>
                <w:rFonts w:ascii="Calibri" w:hAnsi="Calibri" w:eastAsia="Calibri"/>
                <w:b w:val="0"/>
                <w:sz w:val="18"/>
              </w:rPr>
              <w:t>1,050.800</w:t>
            </w:r>
          </w:p>
        </w:tc>
        <w:tc>
          <w:tcPr>
            <w:tcW w:type="dxa" w:w="1994"/>
            <w:vAlign w:val="center"/>
          </w:tcPr>
          <w:p>
            <w:r/>
            <w:r>
              <w:rPr>
                <w:rFonts w:ascii="Calibri" w:hAnsi="Calibri" w:eastAsia="Calibri"/>
                <w:b w:val="0"/>
                <w:sz w:val="18"/>
              </w:rPr>
              <w:t>5,318.400</w:t>
            </w:r>
          </w:p>
        </w:tc>
      </w:tr>
      <w:tr>
        <w:tc>
          <w:tcPr>
            <w:tcW w:type="dxa" w:w="1994"/>
            <w:shd w:fill="F3F6FA"/>
            <w:vAlign w:val="center"/>
          </w:tcPr>
          <w:p>
            <w:r/>
            <w:r>
              <w:rPr>
                <w:rFonts w:ascii="Calibri" w:hAnsi="Calibri" w:eastAsia="Calibri"/>
                <w:b w:val="0"/>
                <w:sz w:val="18"/>
              </w:rPr>
              <w:t>lbma_price_usd_oz</w:t>
            </w:r>
          </w:p>
        </w:tc>
        <w:tc>
          <w:tcPr>
            <w:tcW w:type="dxa" w:w="1994"/>
            <w:shd w:fill="F3F6FA"/>
            <w:vAlign w:val="center"/>
          </w:tcPr>
          <w:p>
            <w:r/>
            <w:r>
              <w:rPr>
                <w:rFonts w:ascii="Calibri" w:hAnsi="Calibri" w:eastAsia="Calibri"/>
                <w:b w:val="0"/>
                <w:sz w:val="18"/>
              </w:rPr>
              <w:t>4,153</w:t>
            </w:r>
          </w:p>
        </w:tc>
        <w:tc>
          <w:tcPr>
            <w:tcW w:type="dxa" w:w="1994"/>
            <w:shd w:fill="F3F6FA"/>
            <w:vAlign w:val="center"/>
          </w:tcPr>
          <w:p>
            <w:r/>
            <w:r>
              <w:rPr>
                <w:rFonts w:ascii="Calibri" w:hAnsi="Calibri" w:eastAsia="Calibri"/>
                <w:b w:val="0"/>
                <w:sz w:val="18"/>
              </w:rPr>
              <w:t>95.3%</w:t>
            </w:r>
          </w:p>
        </w:tc>
        <w:tc>
          <w:tcPr>
            <w:tcW w:type="dxa" w:w="1994"/>
            <w:shd w:fill="F3F6FA"/>
            <w:vAlign w:val="center"/>
          </w:tcPr>
          <w:p>
            <w:r/>
            <w:r>
              <w:rPr>
                <w:rFonts w:ascii="Calibri" w:hAnsi="Calibri" w:eastAsia="Calibri"/>
                <w:b w:val="0"/>
                <w:sz w:val="18"/>
              </w:rPr>
              <w:t>1,050.800</w:t>
            </w:r>
          </w:p>
        </w:tc>
        <w:tc>
          <w:tcPr>
            <w:tcW w:type="dxa" w:w="1994"/>
            <w:shd w:fill="F3F6FA"/>
            <w:vAlign w:val="center"/>
          </w:tcPr>
          <w:p>
            <w:r/>
            <w:r>
              <w:rPr>
                <w:rFonts w:ascii="Calibri" w:hAnsi="Calibri" w:eastAsia="Calibri"/>
                <w:b w:val="0"/>
                <w:sz w:val="18"/>
              </w:rPr>
              <w:t>5,318.400</w:t>
            </w:r>
          </w:p>
        </w:tc>
      </w:tr>
      <w:tr>
        <w:tc>
          <w:tcPr>
            <w:tcW w:type="dxa" w:w="1994"/>
            <w:vAlign w:val="center"/>
          </w:tcPr>
          <w:p>
            <w:r/>
            <w:r>
              <w:rPr>
                <w:rFonts w:ascii="Calibri" w:hAnsi="Calibri" w:eastAsia="Calibri"/>
                <w:b w:val="0"/>
                <w:sz w:val="18"/>
              </w:rPr>
              <w:t>usd_vnd_mid</w:t>
            </w:r>
          </w:p>
        </w:tc>
        <w:tc>
          <w:tcPr>
            <w:tcW w:type="dxa" w:w="1994"/>
            <w:vAlign w:val="center"/>
          </w:tcPr>
          <w:p>
            <w:r/>
            <w:r>
              <w:rPr>
                <w:rFonts w:ascii="Calibri" w:hAnsi="Calibri" w:eastAsia="Calibri"/>
                <w:b w:val="0"/>
                <w:sz w:val="18"/>
              </w:rPr>
              <w:t>3,969</w:t>
            </w:r>
          </w:p>
        </w:tc>
        <w:tc>
          <w:tcPr>
            <w:tcW w:type="dxa" w:w="1994"/>
            <w:vAlign w:val="center"/>
          </w:tcPr>
          <w:p>
            <w:r/>
            <w:r>
              <w:rPr>
                <w:rFonts w:ascii="Calibri" w:hAnsi="Calibri" w:eastAsia="Calibri"/>
                <w:b w:val="0"/>
                <w:sz w:val="18"/>
              </w:rPr>
              <w:t>91.1%</w:t>
            </w:r>
          </w:p>
        </w:tc>
        <w:tc>
          <w:tcPr>
            <w:tcW w:type="dxa" w:w="1994"/>
            <w:vAlign w:val="center"/>
          </w:tcPr>
          <w:p>
            <w:r/>
            <w:r>
              <w:rPr>
                <w:rFonts w:ascii="Calibri" w:hAnsi="Calibri" w:eastAsia="Calibri"/>
                <w:b w:val="0"/>
                <w:sz w:val="18"/>
              </w:rPr>
              <w:t>21.000</w:t>
            </w:r>
          </w:p>
        </w:tc>
        <w:tc>
          <w:tcPr>
            <w:tcW w:type="dxa" w:w="1994"/>
            <w:vAlign w:val="center"/>
          </w:tcPr>
          <w:p>
            <w:r/>
            <w:r>
              <w:rPr>
                <w:rFonts w:ascii="Calibri" w:hAnsi="Calibri" w:eastAsia="Calibri"/>
                <w:b w:val="0"/>
                <w:sz w:val="18"/>
              </w:rPr>
              <w:t>26,425.000</w:t>
            </w:r>
          </w:p>
        </w:tc>
      </w:tr>
      <w:tr>
        <w:tc>
          <w:tcPr>
            <w:tcW w:type="dxa" w:w="1994"/>
            <w:shd w:fill="F3F6FA"/>
            <w:vAlign w:val="center"/>
          </w:tcPr>
          <w:p>
            <w:r/>
            <w:r>
              <w:rPr>
                <w:rFonts w:ascii="Calibri" w:hAnsi="Calibri" w:eastAsia="Calibri"/>
                <w:b w:val="0"/>
                <w:sz w:val="18"/>
              </w:rPr>
              <w:t>vix</w:t>
            </w:r>
          </w:p>
        </w:tc>
        <w:tc>
          <w:tcPr>
            <w:tcW w:type="dxa" w:w="1994"/>
            <w:shd w:fill="F3F6FA"/>
            <w:vAlign w:val="center"/>
          </w:tcPr>
          <w:p>
            <w:r/>
            <w:r>
              <w:rPr>
                <w:rFonts w:ascii="Calibri" w:hAnsi="Calibri" w:eastAsia="Calibri"/>
                <w:b w:val="0"/>
                <w:sz w:val="18"/>
              </w:rPr>
              <w:t>3,969</w:t>
            </w:r>
          </w:p>
        </w:tc>
        <w:tc>
          <w:tcPr>
            <w:tcW w:type="dxa" w:w="1994"/>
            <w:shd w:fill="F3F6FA"/>
            <w:vAlign w:val="center"/>
          </w:tcPr>
          <w:p>
            <w:r/>
            <w:r>
              <w:rPr>
                <w:rFonts w:ascii="Calibri" w:hAnsi="Calibri" w:eastAsia="Calibri"/>
                <w:b w:val="0"/>
                <w:sz w:val="18"/>
              </w:rPr>
              <w:t>91.1%</w:t>
            </w:r>
          </w:p>
        </w:tc>
        <w:tc>
          <w:tcPr>
            <w:tcW w:type="dxa" w:w="1994"/>
            <w:shd w:fill="F3F6FA"/>
            <w:vAlign w:val="center"/>
          </w:tcPr>
          <w:p>
            <w:r/>
            <w:r>
              <w:rPr>
                <w:rFonts w:ascii="Calibri" w:hAnsi="Calibri" w:eastAsia="Calibri"/>
                <w:b w:val="0"/>
                <w:sz w:val="18"/>
              </w:rPr>
              <w:t>9.140</w:t>
            </w:r>
          </w:p>
        </w:tc>
        <w:tc>
          <w:tcPr>
            <w:tcW w:type="dxa" w:w="1994"/>
            <w:shd w:fill="F3F6FA"/>
            <w:vAlign w:val="center"/>
          </w:tcPr>
          <w:p>
            <w:r/>
            <w:r>
              <w:rPr>
                <w:rFonts w:ascii="Calibri" w:hAnsi="Calibri" w:eastAsia="Calibri"/>
                <w:b w:val="0"/>
                <w:sz w:val="18"/>
              </w:rPr>
              <w:t>82.690</w:t>
            </w:r>
          </w:p>
        </w:tc>
      </w:tr>
      <w:tr>
        <w:tc>
          <w:tcPr>
            <w:tcW w:type="dxa" w:w="1994"/>
            <w:vAlign w:val="center"/>
          </w:tcPr>
          <w:p>
            <w:r/>
            <w:r>
              <w:rPr>
                <w:rFonts w:ascii="Calibri" w:hAnsi="Calibri" w:eastAsia="Calibri"/>
                <w:b w:val="0"/>
                <w:sz w:val="18"/>
              </w:rPr>
              <w:t>dxy_index</w:t>
            </w:r>
          </w:p>
        </w:tc>
        <w:tc>
          <w:tcPr>
            <w:tcW w:type="dxa" w:w="1994"/>
            <w:vAlign w:val="center"/>
          </w:tcPr>
          <w:p>
            <w:r/>
            <w:r>
              <w:rPr>
                <w:rFonts w:ascii="Calibri" w:hAnsi="Calibri" w:eastAsia="Calibri"/>
                <w:b w:val="0"/>
                <w:sz w:val="18"/>
              </w:rPr>
              <w:t>3,969</w:t>
            </w:r>
          </w:p>
        </w:tc>
        <w:tc>
          <w:tcPr>
            <w:tcW w:type="dxa" w:w="1994"/>
            <w:vAlign w:val="center"/>
          </w:tcPr>
          <w:p>
            <w:r/>
            <w:r>
              <w:rPr>
                <w:rFonts w:ascii="Calibri" w:hAnsi="Calibri" w:eastAsia="Calibri"/>
                <w:b w:val="0"/>
                <w:sz w:val="18"/>
              </w:rPr>
              <w:t>91.1%</w:t>
            </w:r>
          </w:p>
        </w:tc>
        <w:tc>
          <w:tcPr>
            <w:tcW w:type="dxa" w:w="1994"/>
            <w:vAlign w:val="center"/>
          </w:tcPr>
          <w:p>
            <w:r/>
            <w:r>
              <w:rPr>
                <w:rFonts w:ascii="Calibri" w:hAnsi="Calibri" w:eastAsia="Calibri"/>
                <w:b w:val="0"/>
                <w:sz w:val="18"/>
              </w:rPr>
              <w:t>73.470</w:t>
            </w:r>
          </w:p>
        </w:tc>
        <w:tc>
          <w:tcPr>
            <w:tcW w:type="dxa" w:w="1994"/>
            <w:vAlign w:val="center"/>
          </w:tcPr>
          <w:p>
            <w:r/>
            <w:r>
              <w:rPr>
                <w:rFonts w:ascii="Calibri" w:hAnsi="Calibri" w:eastAsia="Calibri"/>
                <w:b w:val="0"/>
                <w:sz w:val="18"/>
              </w:rPr>
              <w:t>114.110</w:t>
            </w:r>
          </w:p>
        </w:tc>
      </w:tr>
      <w:tr>
        <w:tc>
          <w:tcPr>
            <w:tcW w:type="dxa" w:w="1994"/>
            <w:shd w:fill="F3F6FA"/>
            <w:vAlign w:val="center"/>
          </w:tcPr>
          <w:p>
            <w:r/>
            <w:r>
              <w:rPr>
                <w:rFonts w:ascii="Calibri" w:hAnsi="Calibri" w:eastAsia="Calibri"/>
                <w:b w:val="0"/>
                <w:sz w:val="18"/>
              </w:rPr>
              <w:t>treasury_10y_pct</w:t>
            </w:r>
          </w:p>
        </w:tc>
        <w:tc>
          <w:tcPr>
            <w:tcW w:type="dxa" w:w="1994"/>
            <w:shd w:fill="F3F6FA"/>
            <w:vAlign w:val="center"/>
          </w:tcPr>
          <w:p>
            <w:r/>
            <w:r>
              <w:rPr>
                <w:rFonts w:ascii="Calibri" w:hAnsi="Calibri" w:eastAsia="Calibri"/>
                <w:b w:val="0"/>
                <w:sz w:val="18"/>
              </w:rPr>
              <w:t>3,969</w:t>
            </w:r>
          </w:p>
        </w:tc>
        <w:tc>
          <w:tcPr>
            <w:tcW w:type="dxa" w:w="1994"/>
            <w:shd w:fill="F3F6FA"/>
            <w:vAlign w:val="center"/>
          </w:tcPr>
          <w:p>
            <w:r/>
            <w:r>
              <w:rPr>
                <w:rFonts w:ascii="Calibri" w:hAnsi="Calibri" w:eastAsia="Calibri"/>
                <w:b w:val="0"/>
                <w:sz w:val="18"/>
              </w:rPr>
              <w:t>91.1%</w:t>
            </w:r>
          </w:p>
        </w:tc>
        <w:tc>
          <w:tcPr>
            <w:tcW w:type="dxa" w:w="1994"/>
            <w:shd w:fill="F3F6FA"/>
            <w:vAlign w:val="center"/>
          </w:tcPr>
          <w:p>
            <w:r/>
            <w:r>
              <w:rPr>
                <w:rFonts w:ascii="Calibri" w:hAnsi="Calibri" w:eastAsia="Calibri"/>
                <w:b w:val="0"/>
                <w:sz w:val="18"/>
              </w:rPr>
              <w:t>0.520</w:t>
            </w:r>
          </w:p>
        </w:tc>
        <w:tc>
          <w:tcPr>
            <w:tcW w:type="dxa" w:w="1994"/>
            <w:shd w:fill="F3F6FA"/>
            <w:vAlign w:val="center"/>
          </w:tcPr>
          <w:p>
            <w:r/>
            <w:r>
              <w:rPr>
                <w:rFonts w:ascii="Calibri" w:hAnsi="Calibri" w:eastAsia="Calibri"/>
                <w:b w:val="0"/>
                <w:sz w:val="18"/>
              </w:rPr>
              <w:t>4.980</w:t>
            </w:r>
          </w:p>
        </w:tc>
      </w:tr>
      <w:tr>
        <w:tc>
          <w:tcPr>
            <w:tcW w:type="dxa" w:w="1994"/>
            <w:vAlign w:val="center"/>
          </w:tcPr>
          <w:p>
            <w:r/>
            <w:r>
              <w:rPr>
                <w:rFonts w:ascii="Calibri" w:hAnsi="Calibri" w:eastAsia="Calibri"/>
                <w:b w:val="0"/>
                <w:sz w:val="18"/>
              </w:rPr>
              <w:t>oil_wti_usd_barrel</w:t>
            </w:r>
          </w:p>
        </w:tc>
        <w:tc>
          <w:tcPr>
            <w:tcW w:type="dxa" w:w="1994"/>
            <w:vAlign w:val="center"/>
          </w:tcPr>
          <w:p>
            <w:r/>
            <w:r>
              <w:rPr>
                <w:rFonts w:ascii="Calibri" w:hAnsi="Calibri" w:eastAsia="Calibri"/>
                <w:b w:val="0"/>
                <w:sz w:val="18"/>
              </w:rPr>
              <w:t>3,969</w:t>
            </w:r>
          </w:p>
        </w:tc>
        <w:tc>
          <w:tcPr>
            <w:tcW w:type="dxa" w:w="1994"/>
            <w:vAlign w:val="center"/>
          </w:tcPr>
          <w:p>
            <w:r/>
            <w:r>
              <w:rPr>
                <w:rFonts w:ascii="Calibri" w:hAnsi="Calibri" w:eastAsia="Calibri"/>
                <w:b w:val="0"/>
                <w:sz w:val="18"/>
              </w:rPr>
              <w:t>91.1%</w:t>
            </w:r>
          </w:p>
        </w:tc>
        <w:tc>
          <w:tcPr>
            <w:tcW w:type="dxa" w:w="1994"/>
            <w:vAlign w:val="center"/>
          </w:tcPr>
          <w:p>
            <w:r/>
            <w:r>
              <w:rPr>
                <w:rFonts w:ascii="Calibri" w:hAnsi="Calibri" w:eastAsia="Calibri"/>
                <w:b w:val="0"/>
                <w:sz w:val="18"/>
              </w:rPr>
              <w:t>-37.630</w:t>
            </w:r>
          </w:p>
        </w:tc>
        <w:tc>
          <w:tcPr>
            <w:tcW w:type="dxa" w:w="1994"/>
            <w:vAlign w:val="center"/>
          </w:tcPr>
          <w:p>
            <w:r/>
            <w:r>
              <w:rPr>
                <w:rFonts w:ascii="Calibri" w:hAnsi="Calibri" w:eastAsia="Calibri"/>
                <w:b w:val="0"/>
                <w:sz w:val="18"/>
              </w:rPr>
              <w:t>123.700</w:t>
            </w:r>
          </w:p>
        </w:tc>
      </w:tr>
    </w:tbl>
    <w:p/>
    <w:p>
      <w:pPr>
        <w:spacing w:after="100"/>
      </w:pPr>
      <w:r>
        <w:rPr>
          <w:rFonts w:ascii="Calibri" w:hAnsi="Calibri" w:eastAsia="Calibri"/>
          <w:b w:val="0"/>
          <w:i w:val="0"/>
          <w:sz w:val="21"/>
        </w:rPr>
        <w:t>Top tương quan tuyệt đối giữa một số feature lag và target return, dùng để định hướng chứ không diễn giải nhân quả:</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4E79"/>
            <w:vAlign w:val="center"/>
          </w:tcPr>
          <w:p>
            <w:r/>
            <w:r>
              <w:rPr>
                <w:rFonts w:ascii="Calibri" w:hAnsi="Calibri" w:eastAsia="Calibri"/>
                <w:b/>
                <w:color w:val="FFFFFF"/>
                <w:sz w:val="18"/>
              </w:rPr>
              <w:t>Horizon</w:t>
            </w:r>
          </w:p>
        </w:tc>
        <w:tc>
          <w:tcPr>
            <w:tcW w:type="dxa" w:w="3324"/>
            <w:shd w:fill="1F4E79"/>
            <w:vAlign w:val="center"/>
          </w:tcPr>
          <w:p>
            <w:r/>
            <w:r>
              <w:rPr>
                <w:rFonts w:ascii="Calibri" w:hAnsi="Calibri" w:eastAsia="Calibri"/>
                <w:b/>
                <w:color w:val="FFFFFF"/>
                <w:sz w:val="18"/>
              </w:rPr>
              <w:t>Feature</w:t>
            </w:r>
          </w:p>
        </w:tc>
        <w:tc>
          <w:tcPr>
            <w:tcW w:type="dxa" w:w="3324"/>
            <w:shd w:fill="1F4E79"/>
            <w:vAlign w:val="center"/>
          </w:tcPr>
          <w:p>
            <w:r/>
            <w:r>
              <w:rPr>
                <w:rFonts w:ascii="Calibri" w:hAnsi="Calibri" w:eastAsia="Calibri"/>
                <w:b/>
                <w:color w:val="FFFFFF"/>
                <w:sz w:val="18"/>
              </w:rPr>
              <w:t>Correlation</w:t>
            </w:r>
          </w:p>
        </w:tc>
      </w:tr>
      <w:tr>
        <w:tc>
          <w:tcPr>
            <w:tcW w:type="dxa" w:w="3324"/>
            <w:vAlign w:val="center"/>
          </w:tcPr>
          <w:p>
            <w:r/>
            <w:r>
              <w:rPr>
                <w:rFonts w:ascii="Calibri" w:hAnsi="Calibri" w:eastAsia="Calibri"/>
                <w:b w:val="0"/>
                <w:sz w:val="18"/>
              </w:rPr>
              <w:t>1 tháng</w:t>
            </w:r>
          </w:p>
        </w:tc>
        <w:tc>
          <w:tcPr>
            <w:tcW w:type="dxa" w:w="3324"/>
            <w:vAlign w:val="center"/>
          </w:tcPr>
          <w:p>
            <w:r/>
            <w:r>
              <w:rPr>
                <w:rFonts w:ascii="Calibri" w:hAnsi="Calibri" w:eastAsia="Calibri"/>
                <w:b w:val="0"/>
                <w:sz w:val="18"/>
              </w:rPr>
              <w:t>premium_pct_lag_1d</w:t>
            </w:r>
          </w:p>
        </w:tc>
        <w:tc>
          <w:tcPr>
            <w:tcW w:type="dxa" w:w="3324"/>
            <w:vAlign w:val="center"/>
          </w:tcPr>
          <w:p>
            <w:r/>
            <w:r>
              <w:rPr>
                <w:rFonts w:ascii="Calibri" w:hAnsi="Calibri" w:eastAsia="Calibri"/>
                <w:b w:val="0"/>
                <w:sz w:val="18"/>
              </w:rPr>
              <w:t>-0.162</w:t>
            </w:r>
          </w:p>
        </w:tc>
      </w:tr>
      <w:tr>
        <w:tc>
          <w:tcPr>
            <w:tcW w:type="dxa" w:w="3324"/>
            <w:shd w:fill="F3F6FA"/>
            <w:vAlign w:val="center"/>
          </w:tcPr>
          <w:p>
            <w:r/>
            <w:r>
              <w:rPr>
                <w:rFonts w:ascii="Calibri" w:hAnsi="Calibri" w:eastAsia="Calibri"/>
                <w:b w:val="0"/>
                <w:sz w:val="18"/>
              </w:rPr>
              <w:t>1 tháng</w:t>
            </w:r>
          </w:p>
        </w:tc>
        <w:tc>
          <w:tcPr>
            <w:tcW w:type="dxa" w:w="3324"/>
            <w:shd w:fill="F3F6FA"/>
            <w:vAlign w:val="center"/>
          </w:tcPr>
          <w:p>
            <w:r/>
            <w:r>
              <w:rPr>
                <w:rFonts w:ascii="Calibri" w:hAnsi="Calibri" w:eastAsia="Calibri"/>
                <w:b w:val="0"/>
                <w:sz w:val="18"/>
              </w:rPr>
              <w:t>premium_pct_lag_10d</w:t>
            </w:r>
          </w:p>
        </w:tc>
        <w:tc>
          <w:tcPr>
            <w:tcW w:type="dxa" w:w="3324"/>
            <w:shd w:fill="F3F6FA"/>
            <w:vAlign w:val="center"/>
          </w:tcPr>
          <w:p>
            <w:r/>
            <w:r>
              <w:rPr>
                <w:rFonts w:ascii="Calibri" w:hAnsi="Calibri" w:eastAsia="Calibri"/>
                <w:b w:val="0"/>
                <w:sz w:val="18"/>
              </w:rPr>
              <w:t>-0.158</w:t>
            </w:r>
          </w:p>
        </w:tc>
      </w:tr>
      <w:tr>
        <w:tc>
          <w:tcPr>
            <w:tcW w:type="dxa" w:w="3324"/>
            <w:vAlign w:val="center"/>
          </w:tcPr>
          <w:p>
            <w:r/>
            <w:r>
              <w:rPr>
                <w:rFonts w:ascii="Calibri" w:hAnsi="Calibri" w:eastAsia="Calibri"/>
                <w:b w:val="0"/>
                <w:sz w:val="18"/>
              </w:rPr>
              <w:t>1 tháng</w:t>
            </w:r>
          </w:p>
        </w:tc>
        <w:tc>
          <w:tcPr>
            <w:tcW w:type="dxa" w:w="3324"/>
            <w:vAlign w:val="center"/>
          </w:tcPr>
          <w:p>
            <w:r/>
            <w:r>
              <w:rPr>
                <w:rFonts w:ascii="Calibri" w:hAnsi="Calibri" w:eastAsia="Calibri"/>
                <w:b w:val="0"/>
                <w:sz w:val="18"/>
              </w:rPr>
              <w:t>premium_pct_lag_5d</w:t>
            </w:r>
          </w:p>
        </w:tc>
        <w:tc>
          <w:tcPr>
            <w:tcW w:type="dxa" w:w="3324"/>
            <w:vAlign w:val="center"/>
          </w:tcPr>
          <w:p>
            <w:r/>
            <w:r>
              <w:rPr>
                <w:rFonts w:ascii="Calibri" w:hAnsi="Calibri" w:eastAsia="Calibri"/>
                <w:b w:val="0"/>
                <w:sz w:val="18"/>
              </w:rPr>
              <w:t>-0.156</w:t>
            </w:r>
          </w:p>
        </w:tc>
      </w:tr>
      <w:tr>
        <w:tc>
          <w:tcPr>
            <w:tcW w:type="dxa" w:w="3324"/>
            <w:shd w:fill="F3F6FA"/>
            <w:vAlign w:val="center"/>
          </w:tcPr>
          <w:p>
            <w:r/>
            <w:r>
              <w:rPr>
                <w:rFonts w:ascii="Calibri" w:hAnsi="Calibri" w:eastAsia="Calibri"/>
                <w:b w:val="0"/>
                <w:sz w:val="18"/>
              </w:rPr>
              <w:t>1 tháng</w:t>
            </w:r>
          </w:p>
        </w:tc>
        <w:tc>
          <w:tcPr>
            <w:tcW w:type="dxa" w:w="3324"/>
            <w:shd w:fill="F3F6FA"/>
            <w:vAlign w:val="center"/>
          </w:tcPr>
          <w:p>
            <w:r/>
            <w:r>
              <w:rPr>
                <w:rFonts w:ascii="Calibri" w:hAnsi="Calibri" w:eastAsia="Calibri"/>
                <w:b w:val="0"/>
                <w:sz w:val="18"/>
              </w:rPr>
              <w:t>premium_pct_lag_105d</w:t>
            </w:r>
          </w:p>
        </w:tc>
        <w:tc>
          <w:tcPr>
            <w:tcW w:type="dxa" w:w="3324"/>
            <w:shd w:fill="F3F6FA"/>
            <w:vAlign w:val="center"/>
          </w:tcPr>
          <w:p>
            <w:r/>
            <w:r>
              <w:rPr>
                <w:rFonts w:ascii="Calibri" w:hAnsi="Calibri" w:eastAsia="Calibri"/>
                <w:b w:val="0"/>
                <w:sz w:val="18"/>
              </w:rPr>
              <w:t>-0.154</w:t>
            </w:r>
          </w:p>
        </w:tc>
      </w:tr>
      <w:tr>
        <w:tc>
          <w:tcPr>
            <w:tcW w:type="dxa" w:w="3324"/>
            <w:vAlign w:val="center"/>
          </w:tcPr>
          <w:p>
            <w:r/>
            <w:r>
              <w:rPr>
                <w:rFonts w:ascii="Calibri" w:hAnsi="Calibri" w:eastAsia="Calibri"/>
                <w:b w:val="0"/>
                <w:sz w:val="18"/>
              </w:rPr>
              <w:t>1 tháng</w:t>
            </w:r>
          </w:p>
        </w:tc>
        <w:tc>
          <w:tcPr>
            <w:tcW w:type="dxa" w:w="3324"/>
            <w:vAlign w:val="center"/>
          </w:tcPr>
          <w:p>
            <w:r/>
            <w:r>
              <w:rPr>
                <w:rFonts w:ascii="Calibri" w:hAnsi="Calibri" w:eastAsia="Calibri"/>
                <w:b w:val="0"/>
                <w:sz w:val="18"/>
              </w:rPr>
              <w:t>GPRD_MA7_lag_63d</w:t>
            </w:r>
          </w:p>
        </w:tc>
        <w:tc>
          <w:tcPr>
            <w:tcW w:type="dxa" w:w="3324"/>
            <w:vAlign w:val="center"/>
          </w:tcPr>
          <w:p>
            <w:r/>
            <w:r>
              <w:rPr>
                <w:rFonts w:ascii="Calibri" w:hAnsi="Calibri" w:eastAsia="Calibri"/>
                <w:b w:val="0"/>
                <w:sz w:val="18"/>
              </w:rPr>
              <w:t>-0.147</w:t>
            </w:r>
          </w:p>
        </w:tc>
      </w:tr>
      <w:tr>
        <w:tc>
          <w:tcPr>
            <w:tcW w:type="dxa" w:w="3324"/>
            <w:shd w:fill="F3F6FA"/>
            <w:vAlign w:val="center"/>
          </w:tcPr>
          <w:p>
            <w:r/>
            <w:r>
              <w:rPr>
                <w:rFonts w:ascii="Calibri" w:hAnsi="Calibri" w:eastAsia="Calibri"/>
                <w:b w:val="0"/>
                <w:sz w:val="18"/>
              </w:rPr>
              <w:t>3 tháng</w:t>
            </w:r>
          </w:p>
        </w:tc>
        <w:tc>
          <w:tcPr>
            <w:tcW w:type="dxa" w:w="3324"/>
            <w:shd w:fill="F3F6FA"/>
            <w:vAlign w:val="center"/>
          </w:tcPr>
          <w:p>
            <w:r/>
            <w:r>
              <w:rPr>
                <w:rFonts w:ascii="Calibri" w:hAnsi="Calibri" w:eastAsia="Calibri"/>
                <w:b w:val="0"/>
                <w:sz w:val="18"/>
              </w:rPr>
              <w:t>usd_vnd_lag_63d</w:t>
            </w:r>
          </w:p>
        </w:tc>
        <w:tc>
          <w:tcPr>
            <w:tcW w:type="dxa" w:w="3324"/>
            <w:shd w:fill="F3F6FA"/>
            <w:vAlign w:val="center"/>
          </w:tcPr>
          <w:p>
            <w:r/>
            <w:r>
              <w:rPr>
                <w:rFonts w:ascii="Calibri" w:hAnsi="Calibri" w:eastAsia="Calibri"/>
                <w:b w:val="0"/>
                <w:sz w:val="18"/>
              </w:rPr>
              <w:t>+0.316</w:t>
            </w:r>
          </w:p>
        </w:tc>
      </w:tr>
      <w:tr>
        <w:tc>
          <w:tcPr>
            <w:tcW w:type="dxa" w:w="3324"/>
            <w:vAlign w:val="center"/>
          </w:tcPr>
          <w:p>
            <w:r/>
            <w:r>
              <w:rPr>
                <w:rFonts w:ascii="Calibri" w:hAnsi="Calibri" w:eastAsia="Calibri"/>
                <w:b w:val="0"/>
                <w:sz w:val="18"/>
              </w:rPr>
              <w:t>3 tháng</w:t>
            </w:r>
          </w:p>
        </w:tc>
        <w:tc>
          <w:tcPr>
            <w:tcW w:type="dxa" w:w="3324"/>
            <w:vAlign w:val="center"/>
          </w:tcPr>
          <w:p>
            <w:r/>
            <w:r>
              <w:rPr>
                <w:rFonts w:ascii="Calibri" w:hAnsi="Calibri" w:eastAsia="Calibri"/>
                <w:b w:val="0"/>
                <w:sz w:val="18"/>
              </w:rPr>
              <w:t>usd_vnd_lag_105d</w:t>
            </w:r>
          </w:p>
        </w:tc>
        <w:tc>
          <w:tcPr>
            <w:tcW w:type="dxa" w:w="3324"/>
            <w:vAlign w:val="center"/>
          </w:tcPr>
          <w:p>
            <w:r/>
            <w:r>
              <w:rPr>
                <w:rFonts w:ascii="Calibri" w:hAnsi="Calibri" w:eastAsia="Calibri"/>
                <w:b w:val="0"/>
                <w:sz w:val="18"/>
              </w:rPr>
              <w:t>+0.309</w:t>
            </w:r>
          </w:p>
        </w:tc>
      </w:tr>
      <w:tr>
        <w:tc>
          <w:tcPr>
            <w:tcW w:type="dxa" w:w="3324"/>
            <w:shd w:fill="F3F6FA"/>
            <w:vAlign w:val="center"/>
          </w:tcPr>
          <w:p>
            <w:r/>
            <w:r>
              <w:rPr>
                <w:rFonts w:ascii="Calibri" w:hAnsi="Calibri" w:eastAsia="Calibri"/>
                <w:b w:val="0"/>
                <w:sz w:val="18"/>
              </w:rPr>
              <w:t>3 tháng</w:t>
            </w:r>
          </w:p>
        </w:tc>
        <w:tc>
          <w:tcPr>
            <w:tcW w:type="dxa" w:w="3324"/>
            <w:shd w:fill="F3F6FA"/>
            <w:vAlign w:val="center"/>
          </w:tcPr>
          <w:p>
            <w:r/>
            <w:r>
              <w:rPr>
                <w:rFonts w:ascii="Calibri" w:hAnsi="Calibri" w:eastAsia="Calibri"/>
                <w:b w:val="0"/>
                <w:sz w:val="18"/>
              </w:rPr>
              <w:t>usd_vnd_roll_mean_63d</w:t>
            </w:r>
          </w:p>
        </w:tc>
        <w:tc>
          <w:tcPr>
            <w:tcW w:type="dxa" w:w="3324"/>
            <w:shd w:fill="F3F6FA"/>
            <w:vAlign w:val="center"/>
          </w:tcPr>
          <w:p>
            <w:r/>
            <w:r>
              <w:rPr>
                <w:rFonts w:ascii="Calibri" w:hAnsi="Calibri" w:eastAsia="Calibri"/>
                <w:b w:val="0"/>
                <w:sz w:val="18"/>
              </w:rPr>
              <w:t>+0.305</w:t>
            </w:r>
          </w:p>
        </w:tc>
      </w:tr>
      <w:tr>
        <w:tc>
          <w:tcPr>
            <w:tcW w:type="dxa" w:w="3324"/>
            <w:vAlign w:val="center"/>
          </w:tcPr>
          <w:p>
            <w:r/>
            <w:r>
              <w:rPr>
                <w:rFonts w:ascii="Calibri" w:hAnsi="Calibri" w:eastAsia="Calibri"/>
                <w:b w:val="0"/>
                <w:sz w:val="18"/>
              </w:rPr>
              <w:t>3 tháng</w:t>
            </w:r>
          </w:p>
        </w:tc>
        <w:tc>
          <w:tcPr>
            <w:tcW w:type="dxa" w:w="3324"/>
            <w:vAlign w:val="center"/>
          </w:tcPr>
          <w:p>
            <w:r/>
            <w:r>
              <w:rPr>
                <w:rFonts w:ascii="Calibri" w:hAnsi="Calibri" w:eastAsia="Calibri"/>
                <w:b w:val="0"/>
                <w:sz w:val="18"/>
              </w:rPr>
              <w:t>usd_vnd_mid_roll_mean_63d</w:t>
            </w:r>
          </w:p>
        </w:tc>
        <w:tc>
          <w:tcPr>
            <w:tcW w:type="dxa" w:w="3324"/>
            <w:vAlign w:val="center"/>
          </w:tcPr>
          <w:p>
            <w:r/>
            <w:r>
              <w:rPr>
                <w:rFonts w:ascii="Calibri" w:hAnsi="Calibri" w:eastAsia="Calibri"/>
                <w:b w:val="0"/>
                <w:sz w:val="18"/>
              </w:rPr>
              <w:t>+0.302</w:t>
            </w:r>
          </w:p>
        </w:tc>
      </w:tr>
      <w:tr>
        <w:tc>
          <w:tcPr>
            <w:tcW w:type="dxa" w:w="3324"/>
            <w:shd w:fill="F3F6FA"/>
            <w:vAlign w:val="center"/>
          </w:tcPr>
          <w:p>
            <w:r/>
            <w:r>
              <w:rPr>
                <w:rFonts w:ascii="Calibri" w:hAnsi="Calibri" w:eastAsia="Calibri"/>
                <w:b w:val="0"/>
                <w:sz w:val="18"/>
              </w:rPr>
              <w:t>3 tháng</w:t>
            </w:r>
          </w:p>
        </w:tc>
        <w:tc>
          <w:tcPr>
            <w:tcW w:type="dxa" w:w="3324"/>
            <w:shd w:fill="F3F6FA"/>
            <w:vAlign w:val="center"/>
          </w:tcPr>
          <w:p>
            <w:r/>
            <w:r>
              <w:rPr>
                <w:rFonts w:ascii="Calibri" w:hAnsi="Calibri" w:eastAsia="Calibri"/>
                <w:b w:val="0"/>
                <w:sz w:val="18"/>
              </w:rPr>
              <w:t>usd_vnd_lag_21d</w:t>
            </w:r>
          </w:p>
        </w:tc>
        <w:tc>
          <w:tcPr>
            <w:tcW w:type="dxa" w:w="3324"/>
            <w:shd w:fill="F3F6FA"/>
            <w:vAlign w:val="center"/>
          </w:tcPr>
          <w:p>
            <w:r/>
            <w:r>
              <w:rPr>
                <w:rFonts w:ascii="Calibri" w:hAnsi="Calibri" w:eastAsia="Calibri"/>
                <w:b w:val="0"/>
                <w:sz w:val="18"/>
              </w:rPr>
              <w:t>+0.300</w:t>
            </w:r>
          </w:p>
        </w:tc>
      </w:tr>
      <w:tr>
        <w:tc>
          <w:tcPr>
            <w:tcW w:type="dxa" w:w="3324"/>
            <w:vAlign w:val="center"/>
          </w:tcPr>
          <w:p>
            <w:r/>
            <w:r>
              <w:rPr>
                <w:rFonts w:ascii="Calibri" w:hAnsi="Calibri" w:eastAsia="Calibri"/>
                <w:b w:val="0"/>
                <w:sz w:val="18"/>
              </w:rPr>
              <w:t>5 tháng</w:t>
            </w:r>
          </w:p>
        </w:tc>
        <w:tc>
          <w:tcPr>
            <w:tcW w:type="dxa" w:w="3324"/>
            <w:vAlign w:val="center"/>
          </w:tcPr>
          <w:p>
            <w:r/>
            <w:r>
              <w:rPr>
                <w:rFonts w:ascii="Calibri" w:hAnsi="Calibri" w:eastAsia="Calibri"/>
                <w:b w:val="0"/>
                <w:sz w:val="18"/>
              </w:rPr>
              <w:t>usd_vnd_lag_63d</w:t>
            </w:r>
          </w:p>
        </w:tc>
        <w:tc>
          <w:tcPr>
            <w:tcW w:type="dxa" w:w="3324"/>
            <w:vAlign w:val="center"/>
          </w:tcPr>
          <w:p>
            <w:r/>
            <w:r>
              <w:rPr>
                <w:rFonts w:ascii="Calibri" w:hAnsi="Calibri" w:eastAsia="Calibri"/>
                <w:b w:val="0"/>
                <w:sz w:val="18"/>
              </w:rPr>
              <w:t>+0.453</w:t>
            </w:r>
          </w:p>
        </w:tc>
      </w:tr>
      <w:tr>
        <w:tc>
          <w:tcPr>
            <w:tcW w:type="dxa" w:w="3324"/>
            <w:shd w:fill="F3F6FA"/>
            <w:vAlign w:val="center"/>
          </w:tcPr>
          <w:p>
            <w:r/>
            <w:r>
              <w:rPr>
                <w:rFonts w:ascii="Calibri" w:hAnsi="Calibri" w:eastAsia="Calibri"/>
                <w:b w:val="0"/>
                <w:sz w:val="18"/>
              </w:rPr>
              <w:t>5 tháng</w:t>
            </w:r>
          </w:p>
        </w:tc>
        <w:tc>
          <w:tcPr>
            <w:tcW w:type="dxa" w:w="3324"/>
            <w:shd w:fill="F3F6FA"/>
            <w:vAlign w:val="center"/>
          </w:tcPr>
          <w:p>
            <w:r/>
            <w:r>
              <w:rPr>
                <w:rFonts w:ascii="Calibri" w:hAnsi="Calibri" w:eastAsia="Calibri"/>
                <w:b w:val="0"/>
                <w:sz w:val="18"/>
              </w:rPr>
              <w:t>usd_vnd_roll_mean_63d</w:t>
            </w:r>
          </w:p>
        </w:tc>
        <w:tc>
          <w:tcPr>
            <w:tcW w:type="dxa" w:w="3324"/>
            <w:shd w:fill="F3F6FA"/>
            <w:vAlign w:val="center"/>
          </w:tcPr>
          <w:p>
            <w:r/>
            <w:r>
              <w:rPr>
                <w:rFonts w:ascii="Calibri" w:hAnsi="Calibri" w:eastAsia="Calibri"/>
                <w:b w:val="0"/>
                <w:sz w:val="18"/>
              </w:rPr>
              <w:t>+0.447</w:t>
            </w:r>
          </w:p>
        </w:tc>
      </w:tr>
      <w:tr>
        <w:tc>
          <w:tcPr>
            <w:tcW w:type="dxa" w:w="3324"/>
            <w:vAlign w:val="center"/>
          </w:tcPr>
          <w:p>
            <w:r/>
            <w:r>
              <w:rPr>
                <w:rFonts w:ascii="Calibri" w:hAnsi="Calibri" w:eastAsia="Calibri"/>
                <w:b w:val="0"/>
                <w:sz w:val="18"/>
              </w:rPr>
              <w:t>5 tháng</w:t>
            </w:r>
          </w:p>
        </w:tc>
        <w:tc>
          <w:tcPr>
            <w:tcW w:type="dxa" w:w="3324"/>
            <w:vAlign w:val="center"/>
          </w:tcPr>
          <w:p>
            <w:r/>
            <w:r>
              <w:rPr>
                <w:rFonts w:ascii="Calibri" w:hAnsi="Calibri" w:eastAsia="Calibri"/>
                <w:b w:val="0"/>
                <w:sz w:val="18"/>
              </w:rPr>
              <w:t>usd_vnd_lag_21d</w:t>
            </w:r>
          </w:p>
        </w:tc>
        <w:tc>
          <w:tcPr>
            <w:tcW w:type="dxa" w:w="3324"/>
            <w:vAlign w:val="center"/>
          </w:tcPr>
          <w:p>
            <w:r/>
            <w:r>
              <w:rPr>
                <w:rFonts w:ascii="Calibri" w:hAnsi="Calibri" w:eastAsia="Calibri"/>
                <w:b w:val="0"/>
                <w:sz w:val="18"/>
              </w:rPr>
              <w:t>+0.446</w:t>
            </w:r>
          </w:p>
        </w:tc>
      </w:tr>
      <w:tr>
        <w:tc>
          <w:tcPr>
            <w:tcW w:type="dxa" w:w="3324"/>
            <w:shd w:fill="F3F6FA"/>
            <w:vAlign w:val="center"/>
          </w:tcPr>
          <w:p>
            <w:r/>
            <w:r>
              <w:rPr>
                <w:rFonts w:ascii="Calibri" w:hAnsi="Calibri" w:eastAsia="Calibri"/>
                <w:b w:val="0"/>
                <w:sz w:val="18"/>
              </w:rPr>
              <w:t>5 tháng</w:t>
            </w:r>
          </w:p>
        </w:tc>
        <w:tc>
          <w:tcPr>
            <w:tcW w:type="dxa" w:w="3324"/>
            <w:shd w:fill="F3F6FA"/>
            <w:vAlign w:val="center"/>
          </w:tcPr>
          <w:p>
            <w:r/>
            <w:r>
              <w:rPr>
                <w:rFonts w:ascii="Calibri" w:hAnsi="Calibri" w:eastAsia="Calibri"/>
                <w:b w:val="0"/>
                <w:sz w:val="18"/>
              </w:rPr>
              <w:t>usd_vnd_mid_roll_mean_63d</w:t>
            </w:r>
          </w:p>
        </w:tc>
        <w:tc>
          <w:tcPr>
            <w:tcW w:type="dxa" w:w="3324"/>
            <w:shd w:fill="F3F6FA"/>
            <w:vAlign w:val="center"/>
          </w:tcPr>
          <w:p>
            <w:r/>
            <w:r>
              <w:rPr>
                <w:rFonts w:ascii="Calibri" w:hAnsi="Calibri" w:eastAsia="Calibri"/>
                <w:b w:val="0"/>
                <w:sz w:val="18"/>
              </w:rPr>
              <w:t>+0.445</w:t>
            </w:r>
          </w:p>
        </w:tc>
      </w:tr>
      <w:tr>
        <w:tc>
          <w:tcPr>
            <w:tcW w:type="dxa" w:w="3324"/>
            <w:vAlign w:val="center"/>
          </w:tcPr>
          <w:p>
            <w:r/>
            <w:r>
              <w:rPr>
                <w:rFonts w:ascii="Calibri" w:hAnsi="Calibri" w:eastAsia="Calibri"/>
                <w:b w:val="0"/>
                <w:sz w:val="18"/>
              </w:rPr>
              <w:t>5 tháng</w:t>
            </w:r>
          </w:p>
        </w:tc>
        <w:tc>
          <w:tcPr>
            <w:tcW w:type="dxa" w:w="3324"/>
            <w:vAlign w:val="center"/>
          </w:tcPr>
          <w:p>
            <w:r/>
            <w:r>
              <w:rPr>
                <w:rFonts w:ascii="Calibri" w:hAnsi="Calibri" w:eastAsia="Calibri"/>
                <w:b w:val="0"/>
                <w:sz w:val="18"/>
              </w:rPr>
              <w:t>usd_vnd_lag_105d</w:t>
            </w:r>
          </w:p>
        </w:tc>
        <w:tc>
          <w:tcPr>
            <w:tcW w:type="dxa" w:w="3324"/>
            <w:vAlign w:val="center"/>
          </w:tcPr>
          <w:p>
            <w:r/>
            <w:r>
              <w:rPr>
                <w:rFonts w:ascii="Calibri" w:hAnsi="Calibri" w:eastAsia="Calibri"/>
                <w:b w:val="0"/>
                <w:sz w:val="18"/>
              </w:rPr>
              <w:t>+0.438</w:t>
            </w:r>
          </w:p>
        </w:tc>
      </w:tr>
    </w:tbl>
    <w:p/>
    <w:p>
      <w:pPr>
        <w:spacing w:after="100"/>
      </w:pPr>
      <w:r>
        <w:rPr>
          <w:rFonts w:ascii="Calibri" w:hAnsi="Calibri" w:eastAsia="Calibri"/>
          <w:b w:val="0"/>
          <w:i w:val="0"/>
          <w:sz w:val="21"/>
        </w:rPr>
        <w:t>Các loại sự kiện phổ biến trong event regime panel:</w:t>
      </w:r>
    </w:p>
    <w:tbl>
      <w:tblPr>
        <w:tblStyle w:val="TableGrid"/>
        <w:tblW w:type="auto" w:w="0"/>
        <w:jc w:val="center"/>
        <w:tblLook w:firstColumn="1" w:firstRow="1" w:lastColumn="0" w:lastRow="0" w:noHBand="0" w:noVBand="1" w:val="04A0"/>
      </w:tblPr>
      <w:tblGrid>
        <w:gridCol w:w="4986"/>
        <w:gridCol w:w="4986"/>
      </w:tblGrid>
      <w:tr>
        <w:tc>
          <w:tcPr>
            <w:tcW w:type="dxa" w:w="4986"/>
            <w:shd w:fill="1F4E79"/>
            <w:vAlign w:val="center"/>
          </w:tcPr>
          <w:p>
            <w:r/>
            <w:r>
              <w:rPr>
                <w:rFonts w:ascii="Calibri" w:hAnsi="Calibri" w:eastAsia="Calibri"/>
                <w:b/>
                <w:color w:val="FFFFFF"/>
                <w:sz w:val="18"/>
              </w:rPr>
              <w:t>Event type</w:t>
            </w:r>
          </w:p>
        </w:tc>
        <w:tc>
          <w:tcPr>
            <w:tcW w:type="dxa" w:w="4986"/>
            <w:shd w:fill="1F4E79"/>
            <w:vAlign w:val="center"/>
          </w:tcPr>
          <w:p>
            <w:r/>
            <w:r>
              <w:rPr>
                <w:rFonts w:ascii="Calibri" w:hAnsi="Calibri" w:eastAsia="Calibri"/>
                <w:b/>
                <w:color w:val="FFFFFF"/>
                <w:sz w:val="18"/>
              </w:rPr>
              <w:t>Count</w:t>
            </w:r>
          </w:p>
        </w:tc>
      </w:tr>
      <w:tr>
        <w:tc>
          <w:tcPr>
            <w:tcW w:type="dxa" w:w="4986"/>
            <w:vAlign w:val="center"/>
          </w:tcPr>
          <w:p>
            <w:r/>
            <w:r>
              <w:rPr>
                <w:rFonts w:ascii="Calibri" w:hAnsi="Calibri" w:eastAsia="Calibri"/>
                <w:b w:val="0"/>
                <w:sz w:val="18"/>
              </w:rPr>
              <w:t>wedding_season</w:t>
            </w:r>
          </w:p>
        </w:tc>
        <w:tc>
          <w:tcPr>
            <w:tcW w:type="dxa" w:w="4986"/>
            <w:vAlign w:val="center"/>
          </w:tcPr>
          <w:p>
            <w:r/>
            <w:r>
              <w:rPr>
                <w:rFonts w:ascii="Calibri" w:hAnsi="Calibri" w:eastAsia="Calibri"/>
                <w:b w:val="0"/>
                <w:sz w:val="18"/>
              </w:rPr>
              <w:t>1,530</w:t>
            </w:r>
          </w:p>
        </w:tc>
      </w:tr>
      <w:tr>
        <w:tc>
          <w:tcPr>
            <w:tcW w:type="dxa" w:w="4986"/>
            <w:shd w:fill="F3F6FA"/>
            <w:vAlign w:val="center"/>
          </w:tcPr>
          <w:p>
            <w:r/>
            <w:r>
              <w:rPr>
                <w:rFonts w:ascii="Calibri" w:hAnsi="Calibri" w:eastAsia="Calibri"/>
                <w:b w:val="0"/>
                <w:sz w:val="18"/>
              </w:rPr>
              <w:t>tet_proximity</w:t>
            </w:r>
          </w:p>
        </w:tc>
        <w:tc>
          <w:tcPr>
            <w:tcW w:type="dxa" w:w="4986"/>
            <w:shd w:fill="F3F6FA"/>
            <w:vAlign w:val="center"/>
          </w:tcPr>
          <w:p>
            <w:r/>
            <w:r>
              <w:rPr>
                <w:rFonts w:ascii="Calibri" w:hAnsi="Calibri" w:eastAsia="Calibri"/>
                <w:b w:val="0"/>
                <w:sz w:val="18"/>
              </w:rPr>
              <w:t>240</w:t>
            </w:r>
          </w:p>
        </w:tc>
      </w:tr>
      <w:tr>
        <w:tc>
          <w:tcPr>
            <w:tcW w:type="dxa" w:w="4986"/>
            <w:vAlign w:val="center"/>
          </w:tcPr>
          <w:p>
            <w:r/>
            <w:r>
              <w:rPr>
                <w:rFonts w:ascii="Calibri" w:hAnsi="Calibri" w:eastAsia="Calibri"/>
                <w:b w:val="0"/>
                <w:sz w:val="18"/>
              </w:rPr>
              <w:t>geopolitical_crisis</w:t>
            </w:r>
          </w:p>
        </w:tc>
        <w:tc>
          <w:tcPr>
            <w:tcW w:type="dxa" w:w="4986"/>
            <w:vAlign w:val="center"/>
          </w:tcPr>
          <w:p>
            <w:r/>
            <w:r>
              <w:rPr>
                <w:rFonts w:ascii="Calibri" w:hAnsi="Calibri" w:eastAsia="Calibri"/>
                <w:b w:val="0"/>
                <w:sz w:val="18"/>
              </w:rPr>
              <w:t>21</w:t>
            </w:r>
          </w:p>
        </w:tc>
      </w:tr>
      <w:tr>
        <w:tc>
          <w:tcPr>
            <w:tcW w:type="dxa" w:w="4986"/>
            <w:shd w:fill="F3F6FA"/>
            <w:vAlign w:val="center"/>
          </w:tcPr>
          <w:p>
            <w:r/>
            <w:r>
              <w:rPr>
                <w:rFonts w:ascii="Calibri" w:hAnsi="Calibri" w:eastAsia="Calibri"/>
                <w:b w:val="0"/>
                <w:sz w:val="18"/>
              </w:rPr>
              <w:t>than_tai</w:t>
            </w:r>
          </w:p>
        </w:tc>
        <w:tc>
          <w:tcPr>
            <w:tcW w:type="dxa" w:w="4986"/>
            <w:shd w:fill="F3F6FA"/>
            <w:vAlign w:val="center"/>
          </w:tcPr>
          <w:p>
            <w:r/>
            <w:r>
              <w:rPr>
                <w:rFonts w:ascii="Calibri" w:hAnsi="Calibri" w:eastAsia="Calibri"/>
                <w:b w:val="0"/>
                <w:sz w:val="18"/>
              </w:rPr>
              <w:t>16</w:t>
            </w:r>
          </w:p>
        </w:tc>
      </w:tr>
      <w:tr>
        <w:tc>
          <w:tcPr>
            <w:tcW w:type="dxa" w:w="4986"/>
            <w:vAlign w:val="center"/>
          </w:tcPr>
          <w:p>
            <w:r/>
            <w:r>
              <w:rPr>
                <w:rFonts w:ascii="Calibri" w:hAnsi="Calibri" w:eastAsia="Calibri"/>
                <w:b w:val="0"/>
                <w:sz w:val="18"/>
              </w:rPr>
              <w:t>eurozone_crisis</w:t>
            </w:r>
          </w:p>
        </w:tc>
        <w:tc>
          <w:tcPr>
            <w:tcW w:type="dxa" w:w="4986"/>
            <w:vAlign w:val="center"/>
          </w:tcPr>
          <w:p>
            <w:r/>
            <w:r>
              <w:rPr>
                <w:rFonts w:ascii="Calibri" w:hAnsi="Calibri" w:eastAsia="Calibri"/>
                <w:b w:val="0"/>
                <w:sz w:val="18"/>
              </w:rPr>
              <w:t>12</w:t>
            </w:r>
          </w:p>
        </w:tc>
      </w:tr>
      <w:tr>
        <w:tc>
          <w:tcPr>
            <w:tcW w:type="dxa" w:w="4986"/>
            <w:shd w:fill="F3F6FA"/>
            <w:vAlign w:val="center"/>
          </w:tcPr>
          <w:p>
            <w:r/>
            <w:r>
              <w:rPr>
                <w:rFonts w:ascii="Calibri" w:hAnsi="Calibri" w:eastAsia="Calibri"/>
                <w:b w:val="0"/>
                <w:sz w:val="18"/>
              </w:rPr>
              <w:t>financial_stress</w:t>
            </w:r>
          </w:p>
        </w:tc>
        <w:tc>
          <w:tcPr>
            <w:tcW w:type="dxa" w:w="4986"/>
            <w:shd w:fill="F3F6FA"/>
            <w:vAlign w:val="center"/>
          </w:tcPr>
          <w:p>
            <w:r/>
            <w:r>
              <w:rPr>
                <w:rFonts w:ascii="Calibri" w:hAnsi="Calibri" w:eastAsia="Calibri"/>
                <w:b w:val="0"/>
                <w:sz w:val="18"/>
              </w:rPr>
              <w:t>8</w:t>
            </w:r>
          </w:p>
        </w:tc>
      </w:tr>
      <w:tr>
        <w:tc>
          <w:tcPr>
            <w:tcW w:type="dxa" w:w="4986"/>
            <w:vAlign w:val="center"/>
          </w:tcPr>
          <w:p>
            <w:r/>
            <w:r>
              <w:rPr>
                <w:rFonts w:ascii="Calibri" w:hAnsi="Calibri" w:eastAsia="Calibri"/>
                <w:b w:val="0"/>
                <w:sz w:val="18"/>
              </w:rPr>
              <w:t>policy_import</w:t>
            </w:r>
          </w:p>
        </w:tc>
        <w:tc>
          <w:tcPr>
            <w:tcW w:type="dxa" w:w="4986"/>
            <w:vAlign w:val="center"/>
          </w:tcPr>
          <w:p>
            <w:r/>
            <w:r>
              <w:rPr>
                <w:rFonts w:ascii="Calibri" w:hAnsi="Calibri" w:eastAsia="Calibri"/>
                <w:b w:val="0"/>
                <w:sz w:val="18"/>
              </w:rPr>
              <w:t>6</w:t>
            </w:r>
          </w:p>
        </w:tc>
      </w:tr>
      <w:tr>
        <w:tc>
          <w:tcPr>
            <w:tcW w:type="dxa" w:w="4986"/>
            <w:shd w:fill="F3F6FA"/>
            <w:vAlign w:val="center"/>
          </w:tcPr>
          <w:p>
            <w:r/>
            <w:r>
              <w:rPr>
                <w:rFonts w:ascii="Calibri" w:hAnsi="Calibri" w:eastAsia="Calibri"/>
                <w:b w:val="0"/>
                <w:sz w:val="18"/>
              </w:rPr>
              <w:t>financial_crisis</w:t>
            </w:r>
          </w:p>
        </w:tc>
        <w:tc>
          <w:tcPr>
            <w:tcW w:type="dxa" w:w="4986"/>
            <w:shd w:fill="F3F6FA"/>
            <w:vAlign w:val="center"/>
          </w:tcPr>
          <w:p>
            <w:r/>
            <w:r>
              <w:rPr>
                <w:rFonts w:ascii="Calibri" w:hAnsi="Calibri" w:eastAsia="Calibri"/>
                <w:b w:val="0"/>
                <w:sz w:val="18"/>
              </w:rPr>
              <w:t>5</w:t>
            </w:r>
          </w:p>
        </w:tc>
      </w:tr>
      <w:tr>
        <w:tc>
          <w:tcPr>
            <w:tcW w:type="dxa" w:w="4986"/>
            <w:vAlign w:val="center"/>
          </w:tcPr>
          <w:p>
            <w:r/>
            <w:r>
              <w:rPr>
                <w:rFonts w:ascii="Calibri" w:hAnsi="Calibri" w:eastAsia="Calibri"/>
                <w:b w:val="0"/>
                <w:sz w:val="18"/>
              </w:rPr>
              <w:t>banking_stress</w:t>
            </w:r>
          </w:p>
        </w:tc>
        <w:tc>
          <w:tcPr>
            <w:tcW w:type="dxa" w:w="4986"/>
            <w:vAlign w:val="center"/>
          </w:tcPr>
          <w:p>
            <w:r/>
            <w:r>
              <w:rPr>
                <w:rFonts w:ascii="Calibri" w:hAnsi="Calibri" w:eastAsia="Calibri"/>
                <w:b w:val="0"/>
                <w:sz w:val="18"/>
              </w:rPr>
              <w:t>4</w:t>
            </w:r>
          </w:p>
        </w:tc>
      </w:tr>
      <w:tr>
        <w:tc>
          <w:tcPr>
            <w:tcW w:type="dxa" w:w="4986"/>
            <w:shd w:fill="F3F6FA"/>
            <w:vAlign w:val="center"/>
          </w:tcPr>
          <w:p>
            <w:r/>
            <w:r>
              <w:rPr>
                <w:rFonts w:ascii="Calibri" w:hAnsi="Calibri" w:eastAsia="Calibri"/>
                <w:b w:val="0"/>
                <w:sz w:val="18"/>
              </w:rPr>
              <w:t>policy_inspection</w:t>
            </w:r>
          </w:p>
        </w:tc>
        <w:tc>
          <w:tcPr>
            <w:tcW w:type="dxa" w:w="4986"/>
            <w:shd w:fill="F3F6FA"/>
            <w:vAlign w:val="center"/>
          </w:tcPr>
          <w:p>
            <w:r/>
            <w:r>
              <w:rPr>
                <w:rFonts w:ascii="Calibri" w:hAnsi="Calibri" w:eastAsia="Calibri"/>
                <w:b w:val="0"/>
                <w:sz w:val="18"/>
              </w:rPr>
              <w:t>4</w:t>
            </w:r>
          </w:p>
        </w:tc>
      </w:tr>
      <w:tr>
        <w:tc>
          <w:tcPr>
            <w:tcW w:type="dxa" w:w="4986"/>
            <w:vAlign w:val="center"/>
          </w:tcPr>
          <w:p>
            <w:r/>
            <w:r>
              <w:rPr>
                <w:rFonts w:ascii="Calibri" w:hAnsi="Calibri" w:eastAsia="Calibri"/>
                <w:b w:val="0"/>
                <w:sz w:val="18"/>
              </w:rPr>
              <w:t>policy_rate_increase</w:t>
            </w:r>
          </w:p>
        </w:tc>
        <w:tc>
          <w:tcPr>
            <w:tcW w:type="dxa" w:w="4986"/>
            <w:vAlign w:val="center"/>
          </w:tcPr>
          <w:p>
            <w:r/>
            <w:r>
              <w:rPr>
                <w:rFonts w:ascii="Calibri" w:hAnsi="Calibri" w:eastAsia="Calibri"/>
                <w:b w:val="0"/>
                <w:sz w:val="18"/>
              </w:rPr>
              <w:t>2</w:t>
            </w:r>
          </w:p>
        </w:tc>
      </w:tr>
      <w:tr>
        <w:tc>
          <w:tcPr>
            <w:tcW w:type="dxa" w:w="4986"/>
            <w:shd w:fill="F3F6FA"/>
            <w:vAlign w:val="center"/>
          </w:tcPr>
          <w:p>
            <w:r/>
            <w:r>
              <w:rPr>
                <w:rFonts w:ascii="Calibri" w:hAnsi="Calibri" w:eastAsia="Calibri"/>
                <w:b w:val="0"/>
                <w:sz w:val="18"/>
              </w:rPr>
              <w:t>policy_auction</w:t>
            </w:r>
          </w:p>
        </w:tc>
        <w:tc>
          <w:tcPr>
            <w:tcW w:type="dxa" w:w="4986"/>
            <w:shd w:fill="F3F6FA"/>
            <w:vAlign w:val="center"/>
          </w:tcPr>
          <w:p>
            <w:r/>
            <w:r>
              <w:rPr>
                <w:rFonts w:ascii="Calibri" w:hAnsi="Calibri" w:eastAsia="Calibri"/>
                <w:b w:val="0"/>
                <w:sz w:val="18"/>
              </w:rPr>
              <w:t>1</w:t>
            </w:r>
          </w:p>
        </w:tc>
      </w:tr>
    </w:tbl>
    <w:p/>
    <w:p>
      <w:pPr>
        <w:spacing w:before="200" w:after="80"/>
      </w:pPr>
      <w:r>
        <w:rPr>
          <w:rFonts w:ascii="Calibri" w:hAnsi="Calibri" w:eastAsia="Calibri"/>
          <w:b/>
          <w:color w:val="1F4E79"/>
          <w:sz w:val="34"/>
        </w:rPr>
        <w:t>7. Modeling và Evaluation</w:t>
      </w:r>
    </w:p>
    <w:p>
      <w:pPr>
        <w:spacing w:after="100"/>
      </w:pPr>
      <w:r>
        <w:rPr>
          <w:rFonts w:ascii="Calibri" w:hAnsi="Calibri" w:eastAsia="Calibri"/>
          <w:b w:val="0"/>
          <w:i w:val="0"/>
          <w:sz w:val="21"/>
        </w:rPr>
        <w:t>Thiết kế evaluation dùng expanding-window walk-forward: train trên quá khứ, đánh giá trên validation/test theo thời gian. Đây là bắt buộc vì random split sẽ làm rò rỉ chế độ thị trường tương lai vào quá khứ.</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fill="1F4E79"/>
            <w:vAlign w:val="center"/>
          </w:tcPr>
          <w:p>
            <w:r/>
            <w:r>
              <w:rPr>
                <w:rFonts w:ascii="Calibri" w:hAnsi="Calibri" w:eastAsia="Calibri"/>
                <w:b/>
                <w:color w:val="FFFFFF"/>
                <w:sz w:val="18"/>
              </w:rPr>
              <w:t>Horizon</w:t>
            </w:r>
          </w:p>
        </w:tc>
        <w:tc>
          <w:tcPr>
            <w:tcW w:type="dxa" w:w="1425"/>
            <w:shd w:fill="1F4E79"/>
            <w:vAlign w:val="center"/>
          </w:tcPr>
          <w:p>
            <w:r/>
            <w:r>
              <w:rPr>
                <w:rFonts w:ascii="Calibri" w:hAnsi="Calibri" w:eastAsia="Calibri"/>
                <w:b/>
                <w:color w:val="FFFFFF"/>
                <w:sz w:val="18"/>
              </w:rPr>
              <w:t>Best MAE model</w:t>
            </w:r>
          </w:p>
        </w:tc>
        <w:tc>
          <w:tcPr>
            <w:tcW w:type="dxa" w:w="1425"/>
            <w:shd w:fill="1F4E79"/>
            <w:vAlign w:val="center"/>
          </w:tcPr>
          <w:p>
            <w:r/>
            <w:r>
              <w:rPr>
                <w:rFonts w:ascii="Calibri" w:hAnsi="Calibri" w:eastAsia="Calibri"/>
                <w:b/>
                <w:color w:val="FFFFFF"/>
                <w:sz w:val="18"/>
              </w:rPr>
              <w:t>MAE</w:t>
            </w:r>
          </w:p>
        </w:tc>
        <w:tc>
          <w:tcPr>
            <w:tcW w:type="dxa" w:w="1425"/>
            <w:shd w:fill="1F4E79"/>
            <w:vAlign w:val="center"/>
          </w:tcPr>
          <w:p>
            <w:r/>
            <w:r>
              <w:rPr>
                <w:rFonts w:ascii="Calibri" w:hAnsi="Calibri" w:eastAsia="Calibri"/>
                <w:b/>
                <w:color w:val="FFFFFF"/>
                <w:sz w:val="18"/>
              </w:rPr>
              <w:t>RMSE</w:t>
            </w:r>
          </w:p>
        </w:tc>
        <w:tc>
          <w:tcPr>
            <w:tcW w:type="dxa" w:w="1425"/>
            <w:shd w:fill="1F4E79"/>
            <w:vAlign w:val="center"/>
          </w:tcPr>
          <w:p>
            <w:r/>
            <w:r>
              <w:rPr>
                <w:rFonts w:ascii="Calibri" w:hAnsi="Calibri" w:eastAsia="Calibri"/>
                <w:b/>
                <w:color w:val="FFFFFF"/>
                <w:sz w:val="18"/>
              </w:rPr>
              <w:t>DA</w:t>
            </w:r>
          </w:p>
        </w:tc>
        <w:tc>
          <w:tcPr>
            <w:tcW w:type="dxa" w:w="1425"/>
            <w:shd w:fill="1F4E79"/>
            <w:vAlign w:val="center"/>
          </w:tcPr>
          <w:p>
            <w:r/>
            <w:r>
              <w:rPr>
                <w:rFonts w:ascii="Calibri" w:hAnsi="Calibri" w:eastAsia="Calibri"/>
                <w:b/>
                <w:color w:val="FFFFFF"/>
                <w:sz w:val="18"/>
              </w:rPr>
              <w:t>Best DA model</w:t>
            </w:r>
          </w:p>
        </w:tc>
        <w:tc>
          <w:tcPr>
            <w:tcW w:type="dxa" w:w="1425"/>
            <w:shd w:fill="1F4E79"/>
            <w:vAlign w:val="center"/>
          </w:tcPr>
          <w:p>
            <w:r/>
            <w:r>
              <w:rPr>
                <w:rFonts w:ascii="Calibri" w:hAnsi="Calibri" w:eastAsia="Calibri"/>
                <w:b/>
                <w:color w:val="FFFFFF"/>
                <w:sz w:val="18"/>
              </w:rPr>
              <w:t>Best DA</w:t>
            </w:r>
          </w:p>
        </w:tc>
      </w:tr>
      <w:tr>
        <w:tc>
          <w:tcPr>
            <w:tcW w:type="dxa" w:w="1425"/>
            <w:vAlign w:val="center"/>
          </w:tcPr>
          <w:p>
            <w:r/>
            <w:r>
              <w:rPr>
                <w:rFonts w:ascii="Calibri" w:hAnsi="Calibri" w:eastAsia="Calibri"/>
                <w:b w:val="0"/>
                <w:sz w:val="18"/>
              </w:rPr>
              <w:t>1 tháng</w:t>
            </w:r>
          </w:p>
        </w:tc>
        <w:tc>
          <w:tcPr>
            <w:tcW w:type="dxa" w:w="1425"/>
            <w:vAlign w:val="center"/>
          </w:tcPr>
          <w:p>
            <w:r/>
            <w:r>
              <w:rPr>
                <w:rFonts w:ascii="Calibri" w:hAnsi="Calibri" w:eastAsia="Calibri"/>
                <w:b w:val="0"/>
                <w:sz w:val="18"/>
              </w:rPr>
              <w:t>sarimax_exog</w:t>
            </w:r>
          </w:p>
        </w:tc>
        <w:tc>
          <w:tcPr>
            <w:tcW w:type="dxa" w:w="1425"/>
            <w:vAlign w:val="center"/>
          </w:tcPr>
          <w:p>
            <w:r/>
            <w:r>
              <w:rPr>
                <w:rFonts w:ascii="Calibri" w:hAnsi="Calibri" w:eastAsia="Calibri"/>
                <w:b w:val="0"/>
                <w:sz w:val="18"/>
              </w:rPr>
              <w:t>0.0231</w:t>
            </w:r>
          </w:p>
        </w:tc>
        <w:tc>
          <w:tcPr>
            <w:tcW w:type="dxa" w:w="1425"/>
            <w:vAlign w:val="center"/>
          </w:tcPr>
          <w:p>
            <w:r/>
            <w:r>
              <w:rPr>
                <w:rFonts w:ascii="Calibri" w:hAnsi="Calibri" w:eastAsia="Calibri"/>
                <w:b w:val="0"/>
                <w:sz w:val="18"/>
              </w:rPr>
              <w:t>0.0351</w:t>
            </w:r>
          </w:p>
        </w:tc>
        <w:tc>
          <w:tcPr>
            <w:tcW w:type="dxa" w:w="1425"/>
            <w:vAlign w:val="center"/>
          </w:tcPr>
          <w:p>
            <w:r/>
            <w:r>
              <w:rPr>
                <w:rFonts w:ascii="Calibri" w:hAnsi="Calibri" w:eastAsia="Calibri"/>
                <w:b w:val="0"/>
                <w:sz w:val="18"/>
              </w:rPr>
              <w:t>56.3%</w:t>
            </w:r>
          </w:p>
        </w:tc>
        <w:tc>
          <w:tcPr>
            <w:tcW w:type="dxa" w:w="1425"/>
            <w:vAlign w:val="center"/>
          </w:tcPr>
          <w:p>
            <w:r/>
            <w:r>
              <w:rPr>
                <w:rFonts w:ascii="Calibri" w:hAnsi="Calibri" w:eastAsia="Calibri"/>
                <w:b w:val="0"/>
                <w:sz w:val="18"/>
              </w:rPr>
              <w:t>random_forest</w:t>
            </w:r>
          </w:p>
        </w:tc>
        <w:tc>
          <w:tcPr>
            <w:tcW w:type="dxa" w:w="1425"/>
            <w:vAlign w:val="center"/>
          </w:tcPr>
          <w:p>
            <w:r/>
            <w:r>
              <w:rPr>
                <w:rFonts w:ascii="Calibri" w:hAnsi="Calibri" w:eastAsia="Calibri"/>
                <w:b w:val="0"/>
                <w:sz w:val="18"/>
              </w:rPr>
              <w:t>61.8%</w:t>
            </w:r>
          </w:p>
        </w:tc>
      </w:tr>
      <w:tr>
        <w:tc>
          <w:tcPr>
            <w:tcW w:type="dxa" w:w="1425"/>
            <w:shd w:fill="F3F6FA"/>
            <w:vAlign w:val="center"/>
          </w:tcPr>
          <w:p>
            <w:r/>
            <w:r>
              <w:rPr>
                <w:rFonts w:ascii="Calibri" w:hAnsi="Calibri" w:eastAsia="Calibri"/>
                <w:b w:val="0"/>
                <w:sz w:val="18"/>
              </w:rPr>
              <w:t>3 tháng</w:t>
            </w:r>
          </w:p>
        </w:tc>
        <w:tc>
          <w:tcPr>
            <w:tcW w:type="dxa" w:w="1425"/>
            <w:shd w:fill="F3F6FA"/>
            <w:vAlign w:val="center"/>
          </w:tcPr>
          <w:p>
            <w:r/>
            <w:r>
              <w:rPr>
                <w:rFonts w:ascii="Calibri" w:hAnsi="Calibri" w:eastAsia="Calibri"/>
                <w:b w:val="0"/>
                <w:sz w:val="18"/>
              </w:rPr>
              <w:t>naive_zero_return</w:t>
            </w:r>
          </w:p>
        </w:tc>
        <w:tc>
          <w:tcPr>
            <w:tcW w:type="dxa" w:w="1425"/>
            <w:shd w:fill="F3F6FA"/>
            <w:vAlign w:val="center"/>
          </w:tcPr>
          <w:p>
            <w:r/>
            <w:r>
              <w:rPr>
                <w:rFonts w:ascii="Calibri" w:hAnsi="Calibri" w:eastAsia="Calibri"/>
                <w:b w:val="0"/>
                <w:sz w:val="18"/>
              </w:rPr>
              <w:t>0.0715</w:t>
            </w:r>
          </w:p>
        </w:tc>
        <w:tc>
          <w:tcPr>
            <w:tcW w:type="dxa" w:w="1425"/>
            <w:shd w:fill="F3F6FA"/>
            <w:vAlign w:val="center"/>
          </w:tcPr>
          <w:p>
            <w:r/>
            <w:r>
              <w:rPr>
                <w:rFonts w:ascii="Calibri" w:hAnsi="Calibri" w:eastAsia="Calibri"/>
                <w:b w:val="0"/>
                <w:sz w:val="18"/>
              </w:rPr>
              <w:t>0.0851</w:t>
            </w:r>
          </w:p>
        </w:tc>
        <w:tc>
          <w:tcPr>
            <w:tcW w:type="dxa" w:w="1425"/>
            <w:shd w:fill="F3F6FA"/>
            <w:vAlign w:val="center"/>
          </w:tcPr>
          <w:p>
            <w:r/>
            <w:r>
              <w:rPr>
                <w:rFonts w:ascii="Calibri" w:hAnsi="Calibri" w:eastAsia="Calibri"/>
                <w:b w:val="0"/>
                <w:sz w:val="18"/>
              </w:rPr>
              <w:t>1.2%</w:t>
            </w:r>
          </w:p>
        </w:tc>
        <w:tc>
          <w:tcPr>
            <w:tcW w:type="dxa" w:w="1425"/>
            <w:shd w:fill="F3F6FA"/>
            <w:vAlign w:val="center"/>
          </w:tcPr>
          <w:p>
            <w:r/>
            <w:r>
              <w:rPr>
                <w:rFonts w:ascii="Calibri" w:hAnsi="Calibri" w:eastAsia="Calibri"/>
                <w:b w:val="0"/>
                <w:sz w:val="18"/>
              </w:rPr>
              <w:t>historical_mean_return</w:t>
            </w:r>
          </w:p>
        </w:tc>
        <w:tc>
          <w:tcPr>
            <w:tcW w:type="dxa" w:w="1425"/>
            <w:shd w:fill="F3F6FA"/>
            <w:vAlign w:val="center"/>
          </w:tcPr>
          <w:p>
            <w:r/>
            <w:r>
              <w:rPr>
                <w:rFonts w:ascii="Calibri" w:hAnsi="Calibri" w:eastAsia="Calibri"/>
                <w:b w:val="0"/>
                <w:sz w:val="18"/>
              </w:rPr>
              <w:t>55.7%</w:t>
            </w:r>
          </w:p>
        </w:tc>
      </w:tr>
      <w:tr>
        <w:tc>
          <w:tcPr>
            <w:tcW w:type="dxa" w:w="1425"/>
            <w:vAlign w:val="center"/>
          </w:tcPr>
          <w:p>
            <w:r/>
            <w:r>
              <w:rPr>
                <w:rFonts w:ascii="Calibri" w:hAnsi="Calibri" w:eastAsia="Calibri"/>
                <w:b w:val="0"/>
                <w:sz w:val="18"/>
              </w:rPr>
              <w:t>5 tháng</w:t>
            </w:r>
          </w:p>
        </w:tc>
        <w:tc>
          <w:tcPr>
            <w:tcW w:type="dxa" w:w="1425"/>
            <w:vAlign w:val="center"/>
          </w:tcPr>
          <w:p>
            <w:r/>
            <w:r>
              <w:rPr>
                <w:rFonts w:ascii="Calibri" w:hAnsi="Calibri" w:eastAsia="Calibri"/>
                <w:b w:val="0"/>
                <w:sz w:val="18"/>
              </w:rPr>
              <w:t>lightgbm_mean</w:t>
            </w:r>
          </w:p>
        </w:tc>
        <w:tc>
          <w:tcPr>
            <w:tcW w:type="dxa" w:w="1425"/>
            <w:vAlign w:val="center"/>
          </w:tcPr>
          <w:p>
            <w:r/>
            <w:r>
              <w:rPr>
                <w:rFonts w:ascii="Calibri" w:hAnsi="Calibri" w:eastAsia="Calibri"/>
                <w:b w:val="0"/>
                <w:sz w:val="18"/>
              </w:rPr>
              <w:t>0.1026</w:t>
            </w:r>
          </w:p>
        </w:tc>
        <w:tc>
          <w:tcPr>
            <w:tcW w:type="dxa" w:w="1425"/>
            <w:vAlign w:val="center"/>
          </w:tcPr>
          <w:p>
            <w:r/>
            <w:r>
              <w:rPr>
                <w:rFonts w:ascii="Calibri" w:hAnsi="Calibri" w:eastAsia="Calibri"/>
                <w:b w:val="0"/>
                <w:sz w:val="18"/>
              </w:rPr>
              <w:t>0.1236</w:t>
            </w:r>
          </w:p>
        </w:tc>
        <w:tc>
          <w:tcPr>
            <w:tcW w:type="dxa" w:w="1425"/>
            <w:vAlign w:val="center"/>
          </w:tcPr>
          <w:p>
            <w:r/>
            <w:r>
              <w:rPr>
                <w:rFonts w:ascii="Calibri" w:hAnsi="Calibri" w:eastAsia="Calibri"/>
                <w:b w:val="0"/>
                <w:sz w:val="18"/>
              </w:rPr>
              <w:t>55.4%</w:t>
            </w:r>
          </w:p>
        </w:tc>
        <w:tc>
          <w:tcPr>
            <w:tcW w:type="dxa" w:w="1425"/>
            <w:vAlign w:val="center"/>
          </w:tcPr>
          <w:p>
            <w:r/>
            <w:r>
              <w:rPr>
                <w:rFonts w:ascii="Calibri" w:hAnsi="Calibri" w:eastAsia="Calibri"/>
                <w:b w:val="0"/>
                <w:sz w:val="18"/>
              </w:rPr>
              <w:t>sarimax_exog</w:t>
            </w:r>
          </w:p>
        </w:tc>
        <w:tc>
          <w:tcPr>
            <w:tcW w:type="dxa" w:w="1425"/>
            <w:vAlign w:val="center"/>
          </w:tcPr>
          <w:p>
            <w:r/>
            <w:r>
              <w:rPr>
                <w:rFonts w:ascii="Calibri" w:hAnsi="Calibri" w:eastAsia="Calibri"/>
                <w:b w:val="0"/>
                <w:sz w:val="18"/>
              </w:rPr>
              <w:t>67.4%</w:t>
            </w:r>
          </w:p>
        </w:tc>
      </w:tr>
    </w:tbl>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4E79"/>
            <w:vAlign w:val="center"/>
          </w:tcPr>
          <w:p>
            <w:r/>
            <w:r>
              <w:rPr>
                <w:rFonts w:ascii="Calibri" w:hAnsi="Calibri" w:eastAsia="Calibri"/>
                <w:b/>
                <w:color w:val="FFFFFF"/>
                <w:sz w:val="18"/>
              </w:rPr>
              <w:t>Horizon</w:t>
            </w:r>
          </w:p>
        </w:tc>
        <w:tc>
          <w:tcPr>
            <w:tcW w:type="dxa" w:w="3324"/>
            <w:shd w:fill="1F4E79"/>
            <w:vAlign w:val="center"/>
          </w:tcPr>
          <w:p>
            <w:r/>
            <w:r>
              <w:rPr>
                <w:rFonts w:ascii="Calibri" w:hAnsi="Calibri" w:eastAsia="Calibri"/>
                <w:b/>
                <w:color w:val="FFFFFF"/>
                <w:sz w:val="18"/>
              </w:rPr>
              <w:t>Best quantile model</w:t>
            </w:r>
          </w:p>
        </w:tc>
        <w:tc>
          <w:tcPr>
            <w:tcW w:type="dxa" w:w="3324"/>
            <w:shd w:fill="1F4E79"/>
            <w:vAlign w:val="center"/>
          </w:tcPr>
          <w:p>
            <w:r/>
            <w:r>
              <w:rPr>
                <w:rFonts w:ascii="Calibri" w:hAnsi="Calibri" w:eastAsia="Calibri"/>
                <w:b/>
                <w:color w:val="FFFFFF"/>
                <w:sz w:val="18"/>
              </w:rPr>
              <w:t>Pinball loss</w:t>
            </w:r>
          </w:p>
        </w:tc>
      </w:tr>
      <w:tr>
        <w:tc>
          <w:tcPr>
            <w:tcW w:type="dxa" w:w="3324"/>
            <w:vAlign w:val="center"/>
          </w:tcPr>
          <w:p>
            <w:r/>
            <w:r>
              <w:rPr>
                <w:rFonts w:ascii="Calibri" w:hAnsi="Calibri" w:eastAsia="Calibri"/>
                <w:b w:val="0"/>
                <w:sz w:val="18"/>
              </w:rPr>
              <w:t>1 tháng</w:t>
            </w:r>
          </w:p>
        </w:tc>
        <w:tc>
          <w:tcPr>
            <w:tcW w:type="dxa" w:w="3324"/>
            <w:vAlign w:val="center"/>
          </w:tcPr>
          <w:p>
            <w:r/>
            <w:r>
              <w:rPr>
                <w:rFonts w:ascii="Calibri" w:hAnsi="Calibri" w:eastAsia="Calibri"/>
                <w:b w:val="0"/>
                <w:sz w:val="18"/>
              </w:rPr>
              <w:t>sklearn_gbr_q05</w:t>
            </w:r>
          </w:p>
        </w:tc>
        <w:tc>
          <w:tcPr>
            <w:tcW w:type="dxa" w:w="3324"/>
            <w:vAlign w:val="center"/>
          </w:tcPr>
          <w:p>
            <w:r/>
            <w:r>
              <w:rPr>
                <w:rFonts w:ascii="Calibri" w:hAnsi="Calibri" w:eastAsia="Calibri"/>
                <w:b w:val="0"/>
                <w:sz w:val="18"/>
              </w:rPr>
              <w:t>0.00691</w:t>
            </w:r>
          </w:p>
        </w:tc>
      </w:tr>
      <w:tr>
        <w:tc>
          <w:tcPr>
            <w:tcW w:type="dxa" w:w="3324"/>
            <w:shd w:fill="F3F6FA"/>
            <w:vAlign w:val="center"/>
          </w:tcPr>
          <w:p>
            <w:r/>
            <w:r>
              <w:rPr>
                <w:rFonts w:ascii="Calibri" w:hAnsi="Calibri" w:eastAsia="Calibri"/>
                <w:b w:val="0"/>
                <w:sz w:val="18"/>
              </w:rPr>
              <w:t>3 tháng</w:t>
            </w:r>
          </w:p>
        </w:tc>
        <w:tc>
          <w:tcPr>
            <w:tcW w:type="dxa" w:w="3324"/>
            <w:shd w:fill="F3F6FA"/>
            <w:vAlign w:val="center"/>
          </w:tcPr>
          <w:p>
            <w:r/>
            <w:r>
              <w:rPr>
                <w:rFonts w:ascii="Calibri" w:hAnsi="Calibri" w:eastAsia="Calibri"/>
                <w:b w:val="0"/>
                <w:sz w:val="18"/>
              </w:rPr>
              <w:t>sklearn_gbr_q05</w:t>
            </w:r>
          </w:p>
        </w:tc>
        <w:tc>
          <w:tcPr>
            <w:tcW w:type="dxa" w:w="3324"/>
            <w:shd w:fill="F3F6FA"/>
            <w:vAlign w:val="center"/>
          </w:tcPr>
          <w:p>
            <w:r/>
            <w:r>
              <w:rPr>
                <w:rFonts w:ascii="Calibri" w:hAnsi="Calibri" w:eastAsia="Calibri"/>
                <w:b w:val="0"/>
                <w:sz w:val="18"/>
              </w:rPr>
              <w:t>0.02191</w:t>
            </w:r>
          </w:p>
        </w:tc>
      </w:tr>
      <w:tr>
        <w:tc>
          <w:tcPr>
            <w:tcW w:type="dxa" w:w="3324"/>
            <w:vAlign w:val="center"/>
          </w:tcPr>
          <w:p>
            <w:r/>
            <w:r>
              <w:rPr>
                <w:rFonts w:ascii="Calibri" w:hAnsi="Calibri" w:eastAsia="Calibri"/>
                <w:b w:val="0"/>
                <w:sz w:val="18"/>
              </w:rPr>
              <w:t>5 tháng</w:t>
            </w:r>
          </w:p>
        </w:tc>
        <w:tc>
          <w:tcPr>
            <w:tcW w:type="dxa" w:w="3324"/>
            <w:vAlign w:val="center"/>
          </w:tcPr>
          <w:p>
            <w:r/>
            <w:r>
              <w:rPr>
                <w:rFonts w:ascii="Calibri" w:hAnsi="Calibri" w:eastAsia="Calibri"/>
                <w:b w:val="0"/>
                <w:sz w:val="18"/>
              </w:rPr>
              <w:t>sklearn_gbr_q90</w:t>
            </w:r>
          </w:p>
        </w:tc>
        <w:tc>
          <w:tcPr>
            <w:tcW w:type="dxa" w:w="3324"/>
            <w:vAlign w:val="center"/>
          </w:tcPr>
          <w:p>
            <w:r/>
            <w:r>
              <w:rPr>
                <w:rFonts w:ascii="Calibri" w:hAnsi="Calibri" w:eastAsia="Calibri"/>
                <w:b w:val="0"/>
                <w:sz w:val="18"/>
              </w:rPr>
              <w:t>0.03089</w:t>
            </w:r>
          </w:p>
        </w:tc>
      </w:tr>
    </w:tbl>
    <w:p/>
    <w:p>
      <w:pPr>
        <w:spacing w:after="100"/>
      </w:pPr>
      <w:r>
        <w:rPr>
          <w:rFonts w:ascii="Calibri" w:hAnsi="Calibri" w:eastAsia="Calibri"/>
          <w:b w:val="0"/>
          <w:i w:val="0"/>
          <w:sz w:val="21"/>
        </w:rPr>
        <w:t>Decision-rule backtest với rule P(return&gt;0) &gt;= 0.50 và q10 &gt;= -10%:</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vAlign w:val="center"/>
          </w:tcPr>
          <w:p>
            <w:r/>
            <w:r>
              <w:rPr>
                <w:rFonts w:ascii="Calibri" w:hAnsi="Calibri" w:eastAsia="Calibri"/>
                <w:b/>
                <w:color w:val="FFFFFF"/>
                <w:sz w:val="18"/>
              </w:rPr>
              <w:t>Horizon</w:t>
            </w:r>
          </w:p>
        </w:tc>
        <w:tc>
          <w:tcPr>
            <w:tcW w:type="dxa" w:w="1662"/>
            <w:shd w:fill="1F4E79"/>
            <w:vAlign w:val="center"/>
          </w:tcPr>
          <w:p>
            <w:r/>
            <w:r>
              <w:rPr>
                <w:rFonts w:ascii="Calibri" w:hAnsi="Calibri" w:eastAsia="Calibri"/>
                <w:b/>
                <w:color w:val="FFFFFF"/>
                <w:sz w:val="18"/>
              </w:rPr>
              <w:t>Phase</w:t>
            </w:r>
          </w:p>
        </w:tc>
        <w:tc>
          <w:tcPr>
            <w:tcW w:type="dxa" w:w="1662"/>
            <w:shd w:fill="1F4E79"/>
            <w:vAlign w:val="center"/>
          </w:tcPr>
          <w:p>
            <w:r/>
            <w:r>
              <w:rPr>
                <w:rFonts w:ascii="Calibri" w:hAnsi="Calibri" w:eastAsia="Calibri"/>
                <w:b/>
                <w:color w:val="FFFFFF"/>
                <w:sz w:val="18"/>
              </w:rPr>
              <w:t>Signals</w:t>
            </w:r>
          </w:p>
        </w:tc>
        <w:tc>
          <w:tcPr>
            <w:tcW w:type="dxa" w:w="1662"/>
            <w:shd w:fill="1F4E79"/>
            <w:vAlign w:val="center"/>
          </w:tcPr>
          <w:p>
            <w:r/>
            <w:r>
              <w:rPr>
                <w:rFonts w:ascii="Calibri" w:hAnsi="Calibri" w:eastAsia="Calibri"/>
                <w:b/>
                <w:color w:val="FFFFFF"/>
                <w:sz w:val="18"/>
              </w:rPr>
              <w:t>Signal rate</w:t>
            </w:r>
          </w:p>
        </w:tc>
        <w:tc>
          <w:tcPr>
            <w:tcW w:type="dxa" w:w="1662"/>
            <w:shd w:fill="1F4E79"/>
            <w:vAlign w:val="center"/>
          </w:tcPr>
          <w:p>
            <w:r/>
            <w:r>
              <w:rPr>
                <w:rFonts w:ascii="Calibri" w:hAnsi="Calibri" w:eastAsia="Calibri"/>
                <w:b/>
                <w:color w:val="FFFFFF"/>
                <w:sz w:val="18"/>
              </w:rPr>
              <w:t>Avg buy-day ret</w:t>
            </w:r>
          </w:p>
        </w:tc>
        <w:tc>
          <w:tcPr>
            <w:tcW w:type="dxa" w:w="1662"/>
            <w:shd w:fill="1F4E79"/>
            <w:vAlign w:val="center"/>
          </w:tcPr>
          <w:p>
            <w:r/>
            <w:r>
              <w:rPr>
                <w:rFonts w:ascii="Calibri" w:hAnsi="Calibri" w:eastAsia="Calibri"/>
                <w:b/>
                <w:color w:val="FFFFFF"/>
                <w:sz w:val="18"/>
              </w:rPr>
              <w:t>Avg strategy ret</w:t>
            </w:r>
          </w:p>
        </w:tc>
      </w:tr>
      <w:tr>
        <w:tc>
          <w:tcPr>
            <w:tcW w:type="dxa" w:w="1662"/>
            <w:vAlign w:val="center"/>
          </w:tcPr>
          <w:p>
            <w:r/>
            <w:r>
              <w:rPr>
                <w:rFonts w:ascii="Calibri" w:hAnsi="Calibri" w:eastAsia="Calibri"/>
                <w:b w:val="0"/>
                <w:sz w:val="18"/>
              </w:rPr>
              <w:t>1 tháng</w:t>
            </w:r>
          </w:p>
        </w:tc>
        <w:tc>
          <w:tcPr>
            <w:tcW w:type="dxa" w:w="1662"/>
            <w:vAlign w:val="center"/>
          </w:tcPr>
          <w:p>
            <w:r/>
            <w:r>
              <w:rPr>
                <w:rFonts w:ascii="Calibri" w:hAnsi="Calibri" w:eastAsia="Calibri"/>
                <w:b w:val="0"/>
                <w:sz w:val="18"/>
              </w:rPr>
              <w:t>test</w:t>
            </w:r>
          </w:p>
        </w:tc>
        <w:tc>
          <w:tcPr>
            <w:tcW w:type="dxa" w:w="1662"/>
            <w:vAlign w:val="center"/>
          </w:tcPr>
          <w:p>
            <w:r/>
            <w:r>
              <w:rPr>
                <w:rFonts w:ascii="Calibri" w:hAnsi="Calibri" w:eastAsia="Calibri"/>
                <w:b w:val="0"/>
                <w:sz w:val="18"/>
              </w:rPr>
              <w:t>18/365</w:t>
            </w:r>
          </w:p>
        </w:tc>
        <w:tc>
          <w:tcPr>
            <w:tcW w:type="dxa" w:w="1662"/>
            <w:vAlign w:val="center"/>
          </w:tcPr>
          <w:p>
            <w:r/>
            <w:r>
              <w:rPr>
                <w:rFonts w:ascii="Calibri" w:hAnsi="Calibri" w:eastAsia="Calibri"/>
                <w:b w:val="0"/>
                <w:sz w:val="18"/>
              </w:rPr>
              <w:t>4.9%</w:t>
            </w:r>
          </w:p>
        </w:tc>
        <w:tc>
          <w:tcPr>
            <w:tcW w:type="dxa" w:w="1662"/>
            <w:vAlign w:val="center"/>
          </w:tcPr>
          <w:p>
            <w:r/>
            <w:r>
              <w:rPr>
                <w:rFonts w:ascii="Calibri" w:hAnsi="Calibri" w:eastAsia="Calibri"/>
                <w:b w:val="0"/>
                <w:sz w:val="18"/>
              </w:rPr>
              <w:t>1.00%</w:t>
            </w:r>
          </w:p>
        </w:tc>
        <w:tc>
          <w:tcPr>
            <w:tcW w:type="dxa" w:w="1662"/>
            <w:vAlign w:val="center"/>
          </w:tcPr>
          <w:p>
            <w:r/>
            <w:r>
              <w:rPr>
                <w:rFonts w:ascii="Calibri" w:hAnsi="Calibri" w:eastAsia="Calibri"/>
                <w:b w:val="0"/>
                <w:sz w:val="18"/>
              </w:rPr>
              <w:t>0.05%</w:t>
            </w:r>
          </w:p>
        </w:tc>
      </w:tr>
      <w:tr>
        <w:tc>
          <w:tcPr>
            <w:tcW w:type="dxa" w:w="1662"/>
            <w:shd w:fill="F3F6FA"/>
            <w:vAlign w:val="center"/>
          </w:tcPr>
          <w:p>
            <w:r/>
            <w:r>
              <w:rPr>
                <w:rFonts w:ascii="Calibri" w:hAnsi="Calibri" w:eastAsia="Calibri"/>
                <w:b w:val="0"/>
                <w:sz w:val="18"/>
              </w:rPr>
              <w:t>1 tháng</w:t>
            </w:r>
          </w:p>
        </w:tc>
        <w:tc>
          <w:tcPr>
            <w:tcW w:type="dxa" w:w="1662"/>
            <w:shd w:fill="F3F6FA"/>
            <w:vAlign w:val="center"/>
          </w:tcPr>
          <w:p>
            <w:r/>
            <w:r>
              <w:rPr>
                <w:rFonts w:ascii="Calibri" w:hAnsi="Calibri" w:eastAsia="Calibri"/>
                <w:b w:val="0"/>
                <w:sz w:val="18"/>
              </w:rPr>
              <w:t>validation</w:t>
            </w:r>
          </w:p>
        </w:tc>
        <w:tc>
          <w:tcPr>
            <w:tcW w:type="dxa" w:w="1662"/>
            <w:shd w:fill="F3F6FA"/>
            <w:vAlign w:val="center"/>
          </w:tcPr>
          <w:p>
            <w:r/>
            <w:r>
              <w:rPr>
                <w:rFonts w:ascii="Calibri" w:hAnsi="Calibri" w:eastAsia="Calibri"/>
                <w:b w:val="0"/>
                <w:sz w:val="18"/>
              </w:rPr>
              <w:t>0/365</w:t>
            </w:r>
          </w:p>
        </w:tc>
        <w:tc>
          <w:tcPr>
            <w:tcW w:type="dxa" w:w="1662"/>
            <w:shd w:fill="F3F6FA"/>
            <w:vAlign w:val="center"/>
          </w:tcPr>
          <w:p>
            <w:r/>
            <w:r>
              <w:rPr>
                <w:rFonts w:ascii="Calibri" w:hAnsi="Calibri" w:eastAsia="Calibri"/>
                <w:b w:val="0"/>
                <w:sz w:val="18"/>
              </w:rPr>
              <w:t>0.0%</w:t>
            </w:r>
          </w:p>
        </w:tc>
        <w:tc>
          <w:tcPr>
            <w:tcW w:type="dxa" w:w="1662"/>
            <w:shd w:fill="F3F6FA"/>
            <w:vAlign w:val="center"/>
          </w:tcPr>
          <w:p>
            <w:r/>
            <w:r>
              <w:rPr>
                <w:rFonts w:ascii="Calibri" w:hAnsi="Calibri" w:eastAsia="Calibri"/>
                <w:b w:val="0"/>
                <w:sz w:val="18"/>
              </w:rPr>
              <w:t>n/a</w:t>
            </w:r>
          </w:p>
        </w:tc>
        <w:tc>
          <w:tcPr>
            <w:tcW w:type="dxa" w:w="1662"/>
            <w:shd w:fill="F3F6FA"/>
            <w:vAlign w:val="center"/>
          </w:tcPr>
          <w:p>
            <w:r/>
            <w:r>
              <w:rPr>
                <w:rFonts w:ascii="Calibri" w:hAnsi="Calibri" w:eastAsia="Calibri"/>
                <w:b w:val="0"/>
                <w:sz w:val="18"/>
              </w:rPr>
              <w:t>0.00%</w:t>
            </w:r>
          </w:p>
        </w:tc>
      </w:tr>
      <w:tr>
        <w:tc>
          <w:tcPr>
            <w:tcW w:type="dxa" w:w="1662"/>
            <w:vAlign w:val="center"/>
          </w:tcPr>
          <w:p>
            <w:r/>
            <w:r>
              <w:rPr>
                <w:rFonts w:ascii="Calibri" w:hAnsi="Calibri" w:eastAsia="Calibri"/>
                <w:b w:val="0"/>
                <w:sz w:val="18"/>
              </w:rPr>
              <w:t>3 tháng</w:t>
            </w:r>
          </w:p>
        </w:tc>
        <w:tc>
          <w:tcPr>
            <w:tcW w:type="dxa" w:w="1662"/>
            <w:vAlign w:val="center"/>
          </w:tcPr>
          <w:p>
            <w:r/>
            <w:r>
              <w:rPr>
                <w:rFonts w:ascii="Calibri" w:hAnsi="Calibri" w:eastAsia="Calibri"/>
                <w:b w:val="0"/>
                <w:sz w:val="18"/>
              </w:rPr>
              <w:t>test</w:t>
            </w:r>
          </w:p>
        </w:tc>
        <w:tc>
          <w:tcPr>
            <w:tcW w:type="dxa" w:w="1662"/>
            <w:vAlign w:val="center"/>
          </w:tcPr>
          <w:p>
            <w:r/>
            <w:r>
              <w:rPr>
                <w:rFonts w:ascii="Calibri" w:hAnsi="Calibri" w:eastAsia="Calibri"/>
                <w:b w:val="0"/>
                <w:sz w:val="18"/>
              </w:rPr>
              <w:t>149/494</w:t>
            </w:r>
          </w:p>
        </w:tc>
        <w:tc>
          <w:tcPr>
            <w:tcW w:type="dxa" w:w="1662"/>
            <w:vAlign w:val="center"/>
          </w:tcPr>
          <w:p>
            <w:r/>
            <w:r>
              <w:rPr>
                <w:rFonts w:ascii="Calibri" w:hAnsi="Calibri" w:eastAsia="Calibri"/>
                <w:b w:val="0"/>
                <w:sz w:val="18"/>
              </w:rPr>
              <w:t>30.2%</w:t>
            </w:r>
          </w:p>
        </w:tc>
        <w:tc>
          <w:tcPr>
            <w:tcW w:type="dxa" w:w="1662"/>
            <w:vAlign w:val="center"/>
          </w:tcPr>
          <w:p>
            <w:r/>
            <w:r>
              <w:rPr>
                <w:rFonts w:ascii="Calibri" w:hAnsi="Calibri" w:eastAsia="Calibri"/>
                <w:b w:val="0"/>
                <w:sz w:val="18"/>
              </w:rPr>
              <w:t>-4.95%</w:t>
            </w:r>
          </w:p>
        </w:tc>
        <w:tc>
          <w:tcPr>
            <w:tcW w:type="dxa" w:w="1662"/>
            <w:vAlign w:val="center"/>
          </w:tcPr>
          <w:p>
            <w:r/>
            <w:r>
              <w:rPr>
                <w:rFonts w:ascii="Calibri" w:hAnsi="Calibri" w:eastAsia="Calibri"/>
                <w:b w:val="0"/>
                <w:sz w:val="18"/>
              </w:rPr>
              <w:t>-1.49%</w:t>
            </w:r>
          </w:p>
        </w:tc>
      </w:tr>
      <w:tr>
        <w:tc>
          <w:tcPr>
            <w:tcW w:type="dxa" w:w="1662"/>
            <w:shd w:fill="F3F6FA"/>
            <w:vAlign w:val="center"/>
          </w:tcPr>
          <w:p>
            <w:r/>
            <w:r>
              <w:rPr>
                <w:rFonts w:ascii="Calibri" w:hAnsi="Calibri" w:eastAsia="Calibri"/>
                <w:b w:val="0"/>
                <w:sz w:val="18"/>
              </w:rPr>
              <w:t>3 tháng</w:t>
            </w:r>
          </w:p>
        </w:tc>
        <w:tc>
          <w:tcPr>
            <w:tcW w:type="dxa" w:w="1662"/>
            <w:shd w:fill="F3F6FA"/>
            <w:vAlign w:val="center"/>
          </w:tcPr>
          <w:p>
            <w:r/>
            <w:r>
              <w:rPr>
                <w:rFonts w:ascii="Calibri" w:hAnsi="Calibri" w:eastAsia="Calibri"/>
                <w:b w:val="0"/>
                <w:sz w:val="18"/>
              </w:rPr>
              <w:t>validation</w:t>
            </w:r>
          </w:p>
        </w:tc>
        <w:tc>
          <w:tcPr>
            <w:tcW w:type="dxa" w:w="1662"/>
            <w:shd w:fill="F3F6FA"/>
            <w:vAlign w:val="center"/>
          </w:tcPr>
          <w:p>
            <w:r/>
            <w:r>
              <w:rPr>
                <w:rFonts w:ascii="Calibri" w:hAnsi="Calibri" w:eastAsia="Calibri"/>
                <w:b w:val="0"/>
                <w:sz w:val="18"/>
              </w:rPr>
              <w:t>283/731</w:t>
            </w:r>
          </w:p>
        </w:tc>
        <w:tc>
          <w:tcPr>
            <w:tcW w:type="dxa" w:w="1662"/>
            <w:shd w:fill="F3F6FA"/>
            <w:vAlign w:val="center"/>
          </w:tcPr>
          <w:p>
            <w:r/>
            <w:r>
              <w:rPr>
                <w:rFonts w:ascii="Calibri" w:hAnsi="Calibri" w:eastAsia="Calibri"/>
                <w:b w:val="0"/>
                <w:sz w:val="18"/>
              </w:rPr>
              <w:t>38.7%</w:t>
            </w:r>
          </w:p>
        </w:tc>
        <w:tc>
          <w:tcPr>
            <w:tcW w:type="dxa" w:w="1662"/>
            <w:shd w:fill="F3F6FA"/>
            <w:vAlign w:val="center"/>
          </w:tcPr>
          <w:p>
            <w:r/>
            <w:r>
              <w:rPr>
                <w:rFonts w:ascii="Calibri" w:hAnsi="Calibri" w:eastAsia="Calibri"/>
                <w:b w:val="0"/>
                <w:sz w:val="18"/>
              </w:rPr>
              <w:t>-0.62%</w:t>
            </w:r>
          </w:p>
        </w:tc>
        <w:tc>
          <w:tcPr>
            <w:tcW w:type="dxa" w:w="1662"/>
            <w:shd w:fill="F3F6FA"/>
            <w:vAlign w:val="center"/>
          </w:tcPr>
          <w:p>
            <w:r/>
            <w:r>
              <w:rPr>
                <w:rFonts w:ascii="Calibri" w:hAnsi="Calibri" w:eastAsia="Calibri"/>
                <w:b w:val="0"/>
                <w:sz w:val="18"/>
              </w:rPr>
              <w:t>-0.24%</w:t>
            </w:r>
          </w:p>
        </w:tc>
      </w:tr>
      <w:tr>
        <w:tc>
          <w:tcPr>
            <w:tcW w:type="dxa" w:w="1662"/>
            <w:vAlign w:val="center"/>
          </w:tcPr>
          <w:p>
            <w:r/>
            <w:r>
              <w:rPr>
                <w:rFonts w:ascii="Calibri" w:hAnsi="Calibri" w:eastAsia="Calibri"/>
                <w:b w:val="0"/>
                <w:sz w:val="18"/>
              </w:rPr>
              <w:t>5 tháng</w:t>
            </w:r>
          </w:p>
        </w:tc>
        <w:tc>
          <w:tcPr>
            <w:tcW w:type="dxa" w:w="1662"/>
            <w:vAlign w:val="center"/>
          </w:tcPr>
          <w:p>
            <w:r/>
            <w:r>
              <w:rPr>
                <w:rFonts w:ascii="Calibri" w:hAnsi="Calibri" w:eastAsia="Calibri"/>
                <w:b w:val="0"/>
                <w:sz w:val="18"/>
              </w:rPr>
              <w:t>test</w:t>
            </w:r>
          </w:p>
        </w:tc>
        <w:tc>
          <w:tcPr>
            <w:tcW w:type="dxa" w:w="1662"/>
            <w:vAlign w:val="center"/>
          </w:tcPr>
          <w:p>
            <w:r/>
            <w:r>
              <w:rPr>
                <w:rFonts w:ascii="Calibri" w:hAnsi="Calibri" w:eastAsia="Calibri"/>
                <w:b w:val="0"/>
                <w:sz w:val="18"/>
              </w:rPr>
              <w:t>449/452</w:t>
            </w:r>
          </w:p>
        </w:tc>
        <w:tc>
          <w:tcPr>
            <w:tcW w:type="dxa" w:w="1662"/>
            <w:vAlign w:val="center"/>
          </w:tcPr>
          <w:p>
            <w:r/>
            <w:r>
              <w:rPr>
                <w:rFonts w:ascii="Calibri" w:hAnsi="Calibri" w:eastAsia="Calibri"/>
                <w:b w:val="0"/>
                <w:sz w:val="18"/>
              </w:rPr>
              <w:t>99.3%</w:t>
            </w:r>
          </w:p>
        </w:tc>
        <w:tc>
          <w:tcPr>
            <w:tcW w:type="dxa" w:w="1662"/>
            <w:vAlign w:val="center"/>
          </w:tcPr>
          <w:p>
            <w:r/>
            <w:r>
              <w:rPr>
                <w:rFonts w:ascii="Calibri" w:hAnsi="Calibri" w:eastAsia="Calibri"/>
                <w:b w:val="0"/>
                <w:sz w:val="18"/>
              </w:rPr>
              <w:t>12.79%</w:t>
            </w:r>
          </w:p>
        </w:tc>
        <w:tc>
          <w:tcPr>
            <w:tcW w:type="dxa" w:w="1662"/>
            <w:vAlign w:val="center"/>
          </w:tcPr>
          <w:p>
            <w:r/>
            <w:r>
              <w:rPr>
                <w:rFonts w:ascii="Calibri" w:hAnsi="Calibri" w:eastAsia="Calibri"/>
                <w:b w:val="0"/>
                <w:sz w:val="18"/>
              </w:rPr>
              <w:t>12.71%</w:t>
            </w:r>
          </w:p>
        </w:tc>
      </w:tr>
      <w:tr>
        <w:tc>
          <w:tcPr>
            <w:tcW w:type="dxa" w:w="1662"/>
            <w:shd w:fill="F3F6FA"/>
            <w:vAlign w:val="center"/>
          </w:tcPr>
          <w:p>
            <w:r/>
            <w:r>
              <w:rPr>
                <w:rFonts w:ascii="Calibri" w:hAnsi="Calibri" w:eastAsia="Calibri"/>
                <w:b w:val="0"/>
                <w:sz w:val="18"/>
              </w:rPr>
              <w:t>5 tháng</w:t>
            </w:r>
          </w:p>
        </w:tc>
        <w:tc>
          <w:tcPr>
            <w:tcW w:type="dxa" w:w="1662"/>
            <w:shd w:fill="F3F6FA"/>
            <w:vAlign w:val="center"/>
          </w:tcPr>
          <w:p>
            <w:r/>
            <w:r>
              <w:rPr>
                <w:rFonts w:ascii="Calibri" w:hAnsi="Calibri" w:eastAsia="Calibri"/>
                <w:b w:val="0"/>
                <w:sz w:val="18"/>
              </w:rPr>
              <w:t>validation</w:t>
            </w:r>
          </w:p>
        </w:tc>
        <w:tc>
          <w:tcPr>
            <w:tcW w:type="dxa" w:w="1662"/>
            <w:shd w:fill="F3F6FA"/>
            <w:vAlign w:val="center"/>
          </w:tcPr>
          <w:p>
            <w:r/>
            <w:r>
              <w:rPr>
                <w:rFonts w:ascii="Calibri" w:hAnsi="Calibri" w:eastAsia="Calibri"/>
                <w:b w:val="0"/>
                <w:sz w:val="18"/>
              </w:rPr>
              <w:t>366/731</w:t>
            </w:r>
          </w:p>
        </w:tc>
        <w:tc>
          <w:tcPr>
            <w:tcW w:type="dxa" w:w="1662"/>
            <w:shd w:fill="F3F6FA"/>
            <w:vAlign w:val="center"/>
          </w:tcPr>
          <w:p>
            <w:r/>
            <w:r>
              <w:rPr>
                <w:rFonts w:ascii="Calibri" w:hAnsi="Calibri" w:eastAsia="Calibri"/>
                <w:b w:val="0"/>
                <w:sz w:val="18"/>
              </w:rPr>
              <w:t>50.1%</w:t>
            </w:r>
          </w:p>
        </w:tc>
        <w:tc>
          <w:tcPr>
            <w:tcW w:type="dxa" w:w="1662"/>
            <w:shd w:fill="F3F6FA"/>
            <w:vAlign w:val="center"/>
          </w:tcPr>
          <w:p>
            <w:r/>
            <w:r>
              <w:rPr>
                <w:rFonts w:ascii="Calibri" w:hAnsi="Calibri" w:eastAsia="Calibri"/>
                <w:b w:val="0"/>
                <w:sz w:val="18"/>
              </w:rPr>
              <w:t>2.37%</w:t>
            </w:r>
          </w:p>
        </w:tc>
        <w:tc>
          <w:tcPr>
            <w:tcW w:type="dxa" w:w="1662"/>
            <w:shd w:fill="F3F6FA"/>
            <w:vAlign w:val="center"/>
          </w:tcPr>
          <w:p>
            <w:r/>
            <w:r>
              <w:rPr>
                <w:rFonts w:ascii="Calibri" w:hAnsi="Calibri" w:eastAsia="Calibri"/>
                <w:b w:val="0"/>
                <w:sz w:val="18"/>
              </w:rPr>
              <w:t>1.19%</w:t>
            </w:r>
          </w:p>
        </w:tc>
      </w:tr>
    </w:tbl>
    <w:p/>
    <w:p>
      <w:pPr>
        <w:spacing w:before="200" w:after="80"/>
      </w:pPr>
      <w:r>
        <w:rPr>
          <w:rFonts w:ascii="Calibri" w:hAnsi="Calibri" w:eastAsia="Calibri"/>
          <w:b/>
          <w:color w:val="1F4E79"/>
          <w:sz w:val="34"/>
        </w:rPr>
        <w:t>8. Snapshot Forecast và quyết định mua 1-5 tháng</w:t>
      </w:r>
    </w:p>
    <w:p>
      <w:pPr>
        <w:spacing w:after="100"/>
      </w:pPr>
      <w:r>
        <w:rPr>
          <w:rFonts w:ascii="Calibri" w:hAnsi="Calibri" w:eastAsia="Calibri"/>
          <w:b w:val="0"/>
          <w:i w:val="0"/>
          <w:sz w:val="21"/>
        </w:rPr>
        <w:t>Bảng dưới đây là dự báo snapshot riêng tại ngày dữ liệu cuối. Mô hình được train trên các dòng có nhãn lịch sử đã biết, sau đó dự báo cho dòng feature mới nhất. Vì tương lai sau snapshot chưa có nhãn, đây là forecast phục vụ quyết định, không phải backtest.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1F4E79"/>
            <w:vAlign w:val="center"/>
          </w:tcPr>
          <w:p>
            <w:r/>
            <w:r>
              <w:rPr>
                <w:rFonts w:ascii="Calibri" w:hAnsi="Calibri" w:eastAsia="Calibri"/>
                <w:b/>
                <w:color w:val="FFFFFF"/>
                <w:sz w:val="18"/>
              </w:rPr>
              <w:t>Horizon</w:t>
            </w:r>
          </w:p>
        </w:tc>
        <w:tc>
          <w:tcPr>
            <w:tcW w:type="dxa" w:w="1994"/>
            <w:shd w:fill="1F4E79"/>
            <w:vAlign w:val="center"/>
          </w:tcPr>
          <w:p>
            <w:r/>
            <w:r>
              <w:rPr>
                <w:rFonts w:ascii="Calibri" w:hAnsi="Calibri" w:eastAsia="Calibri"/>
                <w:b/>
                <w:color w:val="FFFFFF"/>
                <w:sz w:val="18"/>
              </w:rPr>
              <w:t>Expected return</w:t>
            </w:r>
          </w:p>
        </w:tc>
        <w:tc>
          <w:tcPr>
            <w:tcW w:type="dxa" w:w="1994"/>
            <w:shd w:fill="1F4E79"/>
            <w:vAlign w:val="center"/>
          </w:tcPr>
          <w:p>
            <w:r/>
            <w:r>
              <w:rPr>
                <w:rFonts w:ascii="Calibri" w:hAnsi="Calibri" w:eastAsia="Calibri"/>
                <w:b/>
                <w:color w:val="FFFFFF"/>
                <w:sz w:val="18"/>
              </w:rPr>
              <w:t>Q10 downside</w:t>
            </w:r>
          </w:p>
        </w:tc>
        <w:tc>
          <w:tcPr>
            <w:tcW w:type="dxa" w:w="1994"/>
            <w:shd w:fill="1F4E79"/>
            <w:vAlign w:val="center"/>
          </w:tcPr>
          <w:p>
            <w:r/>
            <w:r>
              <w:rPr>
                <w:rFonts w:ascii="Calibri" w:hAnsi="Calibri" w:eastAsia="Calibri"/>
                <w:b/>
                <w:color w:val="FFFFFF"/>
                <w:sz w:val="18"/>
              </w:rPr>
              <w:t>P(return&gt;0)</w:t>
            </w:r>
          </w:p>
        </w:tc>
        <w:tc>
          <w:tcPr>
            <w:tcW w:type="dxa" w:w="1994"/>
            <w:shd w:fill="1F4E79"/>
            <w:vAlign w:val="center"/>
          </w:tcPr>
          <w:p>
            <w:r/>
            <w:r>
              <w:rPr>
                <w:rFonts w:ascii="Calibri" w:hAnsi="Calibri" w:eastAsia="Calibri"/>
                <w:b/>
                <w:color w:val="FFFFFF"/>
                <w:sz w:val="18"/>
              </w:rPr>
              <w:t>Khuyến nghị</w:t>
            </w:r>
          </w:p>
        </w:tc>
      </w:tr>
      <w:tr>
        <w:tc>
          <w:tcPr>
            <w:tcW w:type="dxa" w:w="1994"/>
            <w:vAlign w:val="center"/>
          </w:tcPr>
          <w:p>
            <w:r/>
            <w:r>
              <w:rPr>
                <w:rFonts w:ascii="Calibri" w:hAnsi="Calibri" w:eastAsia="Calibri"/>
                <w:b w:val="0"/>
                <w:sz w:val="18"/>
              </w:rPr>
              <w:t>1 tháng</w:t>
            </w:r>
          </w:p>
        </w:tc>
        <w:tc>
          <w:tcPr>
            <w:tcW w:type="dxa" w:w="1994"/>
            <w:vAlign w:val="center"/>
          </w:tcPr>
          <w:p>
            <w:r/>
            <w:r>
              <w:rPr>
                <w:rFonts w:ascii="Calibri" w:hAnsi="Calibri" w:eastAsia="Calibri"/>
                <w:b w:val="0"/>
                <w:sz w:val="18"/>
              </w:rPr>
              <w:t>-4.20%</w:t>
            </w:r>
          </w:p>
        </w:tc>
        <w:tc>
          <w:tcPr>
            <w:tcW w:type="dxa" w:w="1994"/>
            <w:vAlign w:val="center"/>
          </w:tcPr>
          <w:p>
            <w:r/>
            <w:r>
              <w:rPr>
                <w:rFonts w:ascii="Calibri" w:hAnsi="Calibri" w:eastAsia="Calibri"/>
                <w:b w:val="0"/>
                <w:sz w:val="18"/>
              </w:rPr>
              <w:t>-6.90%</w:t>
            </w:r>
          </w:p>
        </w:tc>
        <w:tc>
          <w:tcPr>
            <w:tcW w:type="dxa" w:w="1994"/>
            <w:vAlign w:val="center"/>
          </w:tcPr>
          <w:p>
            <w:r/>
            <w:r>
              <w:rPr>
                <w:rFonts w:ascii="Calibri" w:hAnsi="Calibri" w:eastAsia="Calibri"/>
                <w:b w:val="0"/>
                <w:sz w:val="18"/>
              </w:rPr>
              <w:t>2.0%</w:t>
            </w:r>
          </w:p>
        </w:tc>
        <w:tc>
          <w:tcPr>
            <w:tcW w:type="dxa" w:w="1994"/>
            <w:vAlign w:val="center"/>
          </w:tcPr>
          <w:p>
            <w:r/>
            <w:r>
              <w:rPr>
                <w:rFonts w:ascii="Calibri" w:hAnsi="Calibri" w:eastAsia="Calibri"/>
                <w:b w:val="0"/>
                <w:sz w:val="18"/>
              </w:rPr>
              <w:t>Không mua mới</w:t>
            </w:r>
          </w:p>
        </w:tc>
      </w:tr>
      <w:tr>
        <w:tc>
          <w:tcPr>
            <w:tcW w:type="dxa" w:w="1994"/>
            <w:shd w:fill="F3F6FA"/>
            <w:vAlign w:val="center"/>
          </w:tcPr>
          <w:p>
            <w:r/>
            <w:r>
              <w:rPr>
                <w:rFonts w:ascii="Calibri" w:hAnsi="Calibri" w:eastAsia="Calibri"/>
                <w:b w:val="0"/>
                <w:sz w:val="18"/>
              </w:rPr>
              <w:t>3 tháng</w:t>
            </w:r>
          </w:p>
        </w:tc>
        <w:tc>
          <w:tcPr>
            <w:tcW w:type="dxa" w:w="1994"/>
            <w:shd w:fill="F3F6FA"/>
            <w:vAlign w:val="center"/>
          </w:tcPr>
          <w:p>
            <w:r/>
            <w:r>
              <w:rPr>
                <w:rFonts w:ascii="Calibri" w:hAnsi="Calibri" w:eastAsia="Calibri"/>
                <w:b w:val="0"/>
                <w:sz w:val="18"/>
              </w:rPr>
              <w:t>0.04%</w:t>
            </w:r>
          </w:p>
        </w:tc>
        <w:tc>
          <w:tcPr>
            <w:tcW w:type="dxa" w:w="1994"/>
            <w:shd w:fill="F3F6FA"/>
            <w:vAlign w:val="center"/>
          </w:tcPr>
          <w:p>
            <w:r/>
            <w:r>
              <w:rPr>
                <w:rFonts w:ascii="Calibri" w:hAnsi="Calibri" w:eastAsia="Calibri"/>
                <w:b w:val="0"/>
                <w:sz w:val="18"/>
              </w:rPr>
              <w:t>-12.72%</w:t>
            </w:r>
          </w:p>
        </w:tc>
        <w:tc>
          <w:tcPr>
            <w:tcW w:type="dxa" w:w="1994"/>
            <w:shd w:fill="F3F6FA"/>
            <w:vAlign w:val="center"/>
          </w:tcPr>
          <w:p>
            <w:r/>
            <w:r>
              <w:rPr>
                <w:rFonts w:ascii="Calibri" w:hAnsi="Calibri" w:eastAsia="Calibri"/>
                <w:b w:val="0"/>
                <w:sz w:val="18"/>
              </w:rPr>
              <w:t>50.6%</w:t>
            </w:r>
          </w:p>
        </w:tc>
        <w:tc>
          <w:tcPr>
            <w:tcW w:type="dxa" w:w="1994"/>
            <w:shd w:fill="F3F6FA"/>
            <w:vAlign w:val="center"/>
          </w:tcPr>
          <w:p>
            <w:r/>
            <w:r>
              <w:rPr>
                <w:rFonts w:ascii="Calibri" w:hAnsi="Calibri" w:eastAsia="Calibri"/>
                <w:b w:val="0"/>
                <w:sz w:val="18"/>
              </w:rPr>
              <w:t>Không mua mới</w:t>
            </w:r>
          </w:p>
        </w:tc>
      </w:tr>
      <w:tr>
        <w:tc>
          <w:tcPr>
            <w:tcW w:type="dxa" w:w="1994"/>
            <w:vAlign w:val="center"/>
          </w:tcPr>
          <w:p>
            <w:r/>
            <w:r>
              <w:rPr>
                <w:rFonts w:ascii="Calibri" w:hAnsi="Calibri" w:eastAsia="Calibri"/>
                <w:b w:val="0"/>
                <w:sz w:val="18"/>
              </w:rPr>
              <w:t>5 tháng</w:t>
            </w:r>
          </w:p>
        </w:tc>
        <w:tc>
          <w:tcPr>
            <w:tcW w:type="dxa" w:w="1994"/>
            <w:vAlign w:val="center"/>
          </w:tcPr>
          <w:p>
            <w:r/>
            <w:r>
              <w:rPr>
                <w:rFonts w:ascii="Calibri" w:hAnsi="Calibri" w:eastAsia="Calibri"/>
                <w:b w:val="0"/>
                <w:sz w:val="18"/>
              </w:rPr>
              <w:t>4.90%</w:t>
            </w:r>
          </w:p>
        </w:tc>
        <w:tc>
          <w:tcPr>
            <w:tcW w:type="dxa" w:w="1994"/>
            <w:vAlign w:val="center"/>
          </w:tcPr>
          <w:p>
            <w:r/>
            <w:r>
              <w:rPr>
                <w:rFonts w:ascii="Calibri" w:hAnsi="Calibri" w:eastAsia="Calibri"/>
                <w:b w:val="0"/>
                <w:sz w:val="18"/>
              </w:rPr>
              <w:t>-2.45%</w:t>
            </w:r>
          </w:p>
        </w:tc>
        <w:tc>
          <w:tcPr>
            <w:tcW w:type="dxa" w:w="1994"/>
            <w:vAlign w:val="center"/>
          </w:tcPr>
          <w:p>
            <w:r/>
            <w:r>
              <w:rPr>
                <w:rFonts w:ascii="Calibri" w:hAnsi="Calibri" w:eastAsia="Calibri"/>
                <w:b w:val="0"/>
                <w:sz w:val="18"/>
              </w:rPr>
              <w:t>98.7%</w:t>
            </w:r>
          </w:p>
        </w:tc>
        <w:tc>
          <w:tcPr>
            <w:tcW w:type="dxa" w:w="1994"/>
            <w:vAlign w:val="center"/>
          </w:tcPr>
          <w:p>
            <w:r/>
            <w:r>
              <w:rPr>
                <w:rFonts w:ascii="Calibri" w:hAnsi="Calibri" w:eastAsia="Calibri"/>
                <w:b w:val="0"/>
                <w:sz w:val="18"/>
              </w:rPr>
              <w:t>Mua tích lũy</w:t>
            </w:r>
          </w:p>
        </w:tc>
      </w:tr>
    </w:tbl>
    <w:p/>
    <w:p>
      <w:pPr>
        <w:spacing w:after="100"/>
      </w:pPr>
      <w:r>
        <w:rPr>
          <w:rFonts w:ascii="Calibri" w:hAnsi="Calibri" w:eastAsia="Calibri"/>
          <w:b/>
          <w:i w:val="0"/>
          <w:sz w:val="21"/>
        </w:rPr>
        <w:t>Khuyến nghị chính: có thể mua tích lũy có kiểm soát cho horizon khoảng 5 tháng, nhưng không mua mạnh một lần. Horizon 3 tháng không đủ hấp dẫn vì backtest tín hiệu âm; horizon 1 tháng chỉ phù hợp giao dịch nhỏ do tín hiệu lịch sử rất hiếm.</w:t>
      </w:r>
    </w:p>
    <w:p>
      <w:pPr>
        <w:spacing w:before="200" w:after="80"/>
      </w:pPr>
      <w:r>
        <w:rPr>
          <w:rFonts w:ascii="Calibri" w:hAnsi="Calibri" w:eastAsia="Calibri"/>
          <w:b/>
          <w:color w:val="1F4E79"/>
          <w:sz w:val="34"/>
        </w:rPr>
        <w:t>9. Caveats, Feedback và kế hoạch cải thiện</w:t>
      </w:r>
    </w:p>
    <w:p>
      <w:pPr>
        <w:pStyle w:val="ListBullet"/>
        <w:spacing w:after="40"/>
      </w:pPr>
      <w:r>
        <w:rPr>
          <w:rFonts w:ascii="Calibri" w:hAnsi="Calibri" w:eastAsia="Calibri"/>
          <w:sz w:val="20"/>
        </w:rPr>
        <w:t>Premium missing rate hiện khoảng 0.0%; kết luận premium cần đọc là directional.</w:t>
      </w:r>
    </w:p>
    <w:p>
      <w:pPr>
        <w:pStyle w:val="ListBullet"/>
        <w:spacing w:after="40"/>
      </w:pPr>
      <w:r>
        <w:rPr>
          <w:rFonts w:ascii="Calibri" w:hAnsi="Calibri" w:eastAsia="Calibri"/>
          <w:sz w:val="20"/>
        </w:rPr>
        <w:t>VN deposit-rate history bị loại vì value null 100%, nên chưa benchmark đầy đủ với lãi suất tiết kiệm.</w:t>
      </w:r>
    </w:p>
    <w:p>
      <w:pPr>
        <w:pStyle w:val="ListBullet"/>
        <w:spacing w:after="40"/>
      </w:pPr>
      <w:r>
        <w:rPr>
          <w:rFonts w:ascii="Calibri" w:hAnsi="Calibri" w:eastAsia="Calibri"/>
          <w:sz w:val="20"/>
        </w:rPr>
        <w:t>News/headline được backfill trong 2026; đã lag theo event_date nhưng real-time availability chưa chứng minh tuyệt đối.</w:t>
      </w:r>
    </w:p>
    <w:p>
      <w:pPr>
        <w:pStyle w:val="ListBullet"/>
        <w:spacing w:after="40"/>
      </w:pPr>
      <w:r>
        <w:rPr>
          <w:rFonts w:ascii="Calibri" w:hAnsi="Calibri" w:eastAsia="Calibri"/>
          <w:sz w:val="20"/>
        </w:rPr>
        <w:t>LightGBM/XGBoost/CatBoost đã được cài và train thật khi xuất hiện trong leaderboard; DeepAR/TFT là production-candidate cho runner riêng, không còn là blocker thiếu dependency.</w:t>
      </w:r>
    </w:p>
    <w:p>
      <w:pPr>
        <w:pStyle w:val="ListBullet"/>
        <w:spacing w:after="40"/>
      </w:pPr>
      <w:r>
        <w:rPr>
          <w:rFonts w:ascii="Calibri" w:hAnsi="Calibri" w:eastAsia="Calibri"/>
          <w:sz w:val="20"/>
        </w:rPr>
        <w:t>Bước tiếp theo nên ưu tiên: bổ sung LBMA/FX coverage, nguồn lãi suất tiền gửi VN, lịch đấu thầu/chính sách NHNN, rồi chạy paper-trading rolling sau snapshot.</w:t>
      </w:r>
    </w:p>
    <w:p>
      <w:pPr>
        <w:spacing w:before="200" w:after="80"/>
      </w:pPr>
      <w:r>
        <w:rPr>
          <w:rFonts w:ascii="Calibri" w:hAnsi="Calibri" w:eastAsia="Calibri"/>
          <w:b/>
          <w:color w:val="1F4E79"/>
          <w:sz w:val="34"/>
        </w:rPr>
        <w:t>10. Next Data Expansion &amp; Paper Trading</w:t>
      </w:r>
    </w:p>
    <w:p>
      <w:pPr>
        <w:spacing w:after="100"/>
      </w:pPr>
      <w:r>
        <w:rPr>
          <w:rFonts w:ascii="Calibri" w:hAnsi="Calibri" w:eastAsia="Calibri"/>
          <w:b w:val="0"/>
          <w:i w:val="0"/>
          <w:sz w:val="21"/>
        </w:rPr>
        <w:t>Mục này ghi nhận phần mở rộng sau snapshot bằng dữ liệu thật: Playwright được dùng cho SBV/NHNN vì API trực tiếp có thể bị chặn; Firecrawl chỉ là fallback cho bài báo/trang tĩnh khi có API key. Không có lịch đấu thầu hay lãi suất nào được sinh giả.</w:t>
      </w:r>
    </w:p>
    <w:p>
      <w:pPr>
        <w:spacing w:after="100"/>
      </w:pPr>
      <w:r>
        <w:rPr>
          <w:rFonts w:ascii="Calibri" w:hAnsi="Calibri" w:eastAsia="Calibri"/>
          <w:b w:val="0"/>
          <w:i w:val="0"/>
          <w:sz w:val="21"/>
        </w:rPr>
        <w:t>Before vs After Caveats: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4E79"/>
            <w:vAlign w:val="center"/>
          </w:tcPr>
          <w:p>
            <w:r/>
            <w:r>
              <w:rPr>
                <w:rFonts w:ascii="Calibri" w:hAnsi="Calibri" w:eastAsia="Calibri"/>
                <w:b/>
                <w:color w:val="FFFFFF"/>
                <w:sz w:val="18"/>
              </w:rPr>
              <w:t>Caveat</w:t>
            </w:r>
          </w:p>
        </w:tc>
        <w:tc>
          <w:tcPr>
            <w:tcW w:type="dxa" w:w="2493"/>
            <w:shd w:fill="1F4E79"/>
            <w:vAlign w:val="center"/>
          </w:tcPr>
          <w:p>
            <w:r/>
            <w:r>
              <w:rPr>
                <w:rFonts w:ascii="Calibri" w:hAnsi="Calibri" w:eastAsia="Calibri"/>
                <w:b/>
                <w:color w:val="FFFFFF"/>
                <w:sz w:val="18"/>
              </w:rPr>
              <w:t>Before</w:t>
            </w:r>
          </w:p>
        </w:tc>
        <w:tc>
          <w:tcPr>
            <w:tcW w:type="dxa" w:w="2493"/>
            <w:shd w:fill="1F4E79"/>
            <w:vAlign w:val="center"/>
          </w:tcPr>
          <w:p>
            <w:r/>
            <w:r>
              <w:rPr>
                <w:rFonts w:ascii="Calibri" w:hAnsi="Calibri" w:eastAsia="Calibri"/>
                <w:b/>
                <w:color w:val="FFFFFF"/>
                <w:sz w:val="18"/>
              </w:rPr>
              <w:t>After</w:t>
            </w:r>
          </w:p>
        </w:tc>
        <w:tc>
          <w:tcPr>
            <w:tcW w:type="dxa" w:w="2493"/>
            <w:shd w:fill="1F4E79"/>
            <w:vAlign w:val="center"/>
          </w:tcPr>
          <w:p>
            <w:r/>
            <w:r>
              <w:rPr>
                <w:rFonts w:ascii="Calibri" w:hAnsi="Calibri" w:eastAsia="Calibri"/>
                <w:b/>
                <w:color w:val="FFFFFF"/>
                <w:sz w:val="18"/>
              </w:rPr>
              <w:t>Decision impact</w:t>
            </w:r>
          </w:p>
        </w:tc>
      </w:tr>
      <w:tr>
        <w:tc>
          <w:tcPr>
            <w:tcW w:type="dxa" w:w="2493"/>
            <w:vAlign w:val="center"/>
          </w:tcPr>
          <w:p>
            <w:r/>
            <w:r>
              <w:rPr>
                <w:rFonts w:ascii="Calibri" w:hAnsi="Calibri" w:eastAsia="Calibri"/>
                <w:b w:val="0"/>
                <w:sz w:val="18"/>
              </w:rPr>
              <w:t>Premium coverage</w:t>
            </w:r>
          </w:p>
        </w:tc>
        <w:tc>
          <w:tcPr>
            <w:tcW w:type="dxa" w:w="2493"/>
            <w:vAlign w:val="center"/>
          </w:tcPr>
          <w:p>
            <w:r/>
            <w:r>
              <w:rPr>
                <w:rFonts w:ascii="Calibri" w:hAnsi="Calibri" w:eastAsia="Calibri"/>
                <w:b w:val="0"/>
                <w:sz w:val="18"/>
              </w:rPr>
              <w:t>31.2%</w:t>
            </w:r>
          </w:p>
        </w:tc>
        <w:tc>
          <w:tcPr>
            <w:tcW w:type="dxa" w:w="2493"/>
            <w:vAlign w:val="center"/>
          </w:tcPr>
          <w:p>
            <w:r/>
            <w:r>
              <w:rPr>
                <w:rFonts w:ascii="Calibri" w:hAnsi="Calibri" w:eastAsia="Calibri"/>
                <w:b w:val="0"/>
                <w:sz w:val="18"/>
              </w:rPr>
              <w:t>0.0%</w:t>
            </w:r>
          </w:p>
        </w:tc>
        <w:tc>
          <w:tcPr>
            <w:tcW w:type="dxa" w:w="2493"/>
            <w:vAlign w:val="center"/>
          </w:tcPr>
          <w:p>
            <w:r/>
            <w:r>
              <w:rPr>
                <w:rFonts w:ascii="Calibri" w:hAnsi="Calibri" w:eastAsia="Calibri"/>
                <w:b w:val="0"/>
                <w:sz w:val="18"/>
              </w:rPr>
              <w:t>Met target &lt;10%</w:t>
            </w:r>
          </w:p>
        </w:tc>
      </w:tr>
      <w:tr>
        <w:tc>
          <w:tcPr>
            <w:tcW w:type="dxa" w:w="2493"/>
            <w:shd w:fill="F3F6FA"/>
            <w:vAlign w:val="center"/>
          </w:tcPr>
          <w:p>
            <w:r/>
            <w:r>
              <w:rPr>
                <w:rFonts w:ascii="Calibri" w:hAnsi="Calibri" w:eastAsia="Calibri"/>
                <w:b w:val="0"/>
                <w:sz w:val="18"/>
              </w:rPr>
              <w:t>Deposit opportunity cost</w:t>
            </w:r>
          </w:p>
        </w:tc>
        <w:tc>
          <w:tcPr>
            <w:tcW w:type="dxa" w:w="2493"/>
            <w:shd w:fill="F3F6FA"/>
            <w:vAlign w:val="center"/>
          </w:tcPr>
          <w:p>
            <w:r/>
            <w:r>
              <w:rPr>
                <w:rFonts w:ascii="Calibri" w:hAnsi="Calibri" w:eastAsia="Calibri"/>
                <w:b w:val="0"/>
                <w:sz w:val="18"/>
              </w:rPr>
              <w:t>0 non-null verified rows</w:t>
            </w:r>
          </w:p>
        </w:tc>
        <w:tc>
          <w:tcPr>
            <w:tcW w:type="dxa" w:w="2493"/>
            <w:shd w:fill="F3F6FA"/>
            <w:vAlign w:val="center"/>
          </w:tcPr>
          <w:p>
            <w:r/>
            <w:r>
              <w:rPr>
                <w:rFonts w:ascii="Calibri" w:hAnsi="Calibri" w:eastAsia="Calibri"/>
                <w:b w:val="0"/>
                <w:sz w:val="18"/>
              </w:rPr>
              <w:t>15 current retail rows; SBV policy rows=0</w:t>
            </w:r>
          </w:p>
        </w:tc>
        <w:tc>
          <w:tcPr>
            <w:tcW w:type="dxa" w:w="2493"/>
            <w:shd w:fill="F3F6FA"/>
            <w:vAlign w:val="center"/>
          </w:tcPr>
          <w:p>
            <w:r/>
            <w:r>
              <w:rPr>
                <w:rFonts w:ascii="Calibri" w:hAnsi="Calibri" w:eastAsia="Calibri"/>
                <w:b w:val="0"/>
                <w:sz w:val="18"/>
              </w:rPr>
              <w:t>forward_monitoring_only</w:t>
            </w:r>
          </w:p>
        </w:tc>
      </w:tr>
      <w:tr>
        <w:tc>
          <w:tcPr>
            <w:tcW w:type="dxa" w:w="2493"/>
            <w:vAlign w:val="center"/>
          </w:tcPr>
          <w:p>
            <w:r/>
            <w:r>
              <w:rPr>
                <w:rFonts w:ascii="Calibri" w:hAnsi="Calibri" w:eastAsia="Calibri"/>
                <w:b w:val="0"/>
                <w:sz w:val="18"/>
              </w:rPr>
              <w:t>News real-time availability</w:t>
            </w:r>
          </w:p>
        </w:tc>
        <w:tc>
          <w:tcPr>
            <w:tcW w:type="dxa" w:w="2493"/>
            <w:vAlign w:val="center"/>
          </w:tcPr>
          <w:p>
            <w:r/>
            <w:r>
              <w:rPr>
                <w:rFonts w:ascii="Calibri" w:hAnsi="Calibri" w:eastAsia="Calibri"/>
                <w:b w:val="0"/>
                <w:sz w:val="18"/>
              </w:rPr>
              <w:t>Backfilled event_date lagged</w:t>
            </w:r>
          </w:p>
        </w:tc>
        <w:tc>
          <w:tcPr>
            <w:tcW w:type="dxa" w:w="2493"/>
            <w:vAlign w:val="center"/>
          </w:tcPr>
          <w:p>
            <w:r/>
            <w:r>
              <w:rPr>
                <w:rFonts w:ascii="Calibri" w:hAnsi="Calibri" w:eastAsia="Calibri"/>
                <w:b w:val="0"/>
                <w:sz w:val="18"/>
              </w:rPr>
              <w:t>14.2%</w:t>
            </w:r>
          </w:p>
        </w:tc>
        <w:tc>
          <w:tcPr>
            <w:tcW w:type="dxa" w:w="2493"/>
            <w:vAlign w:val="center"/>
          </w:tcPr>
          <w:p>
            <w:r/>
            <w:r>
              <w:rPr>
                <w:rFonts w:ascii="Calibri" w:hAnsi="Calibri" w:eastAsia="Calibri"/>
                <w:b w:val="0"/>
                <w:sz w:val="18"/>
              </w:rPr>
              <w:t>Strict mode uses availability_from; backfilled rows excluded from paper-trading history.</w:t>
            </w:r>
          </w:p>
        </w:tc>
      </w:tr>
      <w:tr>
        <w:tc>
          <w:tcPr>
            <w:tcW w:type="dxa" w:w="2493"/>
            <w:shd w:fill="F3F6FA"/>
            <w:vAlign w:val="center"/>
          </w:tcPr>
          <w:p>
            <w:r/>
            <w:r>
              <w:rPr>
                <w:rFonts w:ascii="Calibri" w:hAnsi="Calibri" w:eastAsia="Calibri"/>
                <w:b w:val="0"/>
                <w:sz w:val="18"/>
              </w:rPr>
              <w:t>Boosting/deep model coverage</w:t>
            </w:r>
          </w:p>
        </w:tc>
        <w:tc>
          <w:tcPr>
            <w:tcW w:type="dxa" w:w="2493"/>
            <w:shd w:fill="F3F6FA"/>
            <w:vAlign w:val="center"/>
          </w:tcPr>
          <w:p>
            <w:r/>
            <w:r>
              <w:rPr>
                <w:rFonts w:ascii="Calibri" w:hAnsi="Calibri" w:eastAsia="Calibri"/>
                <w:b w:val="0"/>
                <w:sz w:val="18"/>
              </w:rPr>
              <w:t>Boosting deps previously missing</w:t>
            </w:r>
          </w:p>
        </w:tc>
        <w:tc>
          <w:tcPr>
            <w:tcW w:type="dxa" w:w="2493"/>
            <w:shd w:fill="F3F6FA"/>
            <w:vAlign w:val="center"/>
          </w:tcPr>
          <w:p>
            <w:r/>
            <w:r>
              <w:rPr>
                <w:rFonts w:ascii="Calibri" w:hAnsi="Calibri" w:eastAsia="Calibri"/>
                <w:b w:val="0"/>
                <w:sz w:val="18"/>
              </w:rPr>
              <w:t>lightgbm=ok, xgboost=ok, catboost=ok, torch=ok, pytorch_forecasting=ok, gluonts=ok</w:t>
            </w:r>
          </w:p>
        </w:tc>
        <w:tc>
          <w:tcPr>
            <w:tcW w:type="dxa" w:w="2493"/>
            <w:shd w:fill="F3F6FA"/>
            <w:vAlign w:val="center"/>
          </w:tcPr>
          <w:p>
            <w:r/>
            <w:r>
              <w:rPr>
                <w:rFonts w:ascii="Calibri" w:hAnsi="Calibri" w:eastAsia="Calibri"/>
                <w:b w:val="0"/>
                <w:sz w:val="18"/>
              </w:rPr>
              <w:t>Boosting models are trained when importable; deep models need a dedicated runner before inclusion.</w:t>
            </w:r>
          </w:p>
        </w:tc>
      </w:tr>
      <w:tr>
        <w:tc>
          <w:tcPr>
            <w:tcW w:type="dxa" w:w="2493"/>
            <w:vAlign w:val="center"/>
          </w:tcPr>
          <w:p>
            <w:r/>
            <w:r>
              <w:rPr>
                <w:rFonts w:ascii="Calibri" w:hAnsi="Calibri" w:eastAsia="Calibri"/>
                <w:b w:val="0"/>
                <w:sz w:val="18"/>
              </w:rPr>
              <w:t>Paper-trading status</w:t>
            </w:r>
          </w:p>
        </w:tc>
        <w:tc>
          <w:tcPr>
            <w:tcW w:type="dxa" w:w="2493"/>
            <w:vAlign w:val="center"/>
          </w:tcPr>
          <w:p>
            <w:r/>
            <w:r>
              <w:rPr>
                <w:rFonts w:ascii="Calibri" w:hAnsi="Calibri" w:eastAsia="Calibri"/>
                <w:b w:val="0"/>
                <w:sz w:val="18"/>
              </w:rPr>
              <w:t>No rolling ledger</w:t>
            </w:r>
          </w:p>
        </w:tc>
        <w:tc>
          <w:tcPr>
            <w:tcW w:type="dxa" w:w="2493"/>
            <w:vAlign w:val="center"/>
          </w:tcPr>
          <w:p>
            <w:r/>
            <w:r>
              <w:rPr>
                <w:rFonts w:ascii="Calibri" w:hAnsi="Calibri" w:eastAsia="Calibri"/>
                <w:b w:val="0"/>
                <w:sz w:val="18"/>
              </w:rPr>
              <w:t>rows=3, open=1, closed=0</w:t>
            </w:r>
          </w:p>
        </w:tc>
        <w:tc>
          <w:tcPr>
            <w:tcW w:type="dxa" w:w="2493"/>
            <w:vAlign w:val="center"/>
          </w:tcPr>
          <w:p>
            <w:r/>
            <w:r>
              <w:rPr>
                <w:rFonts w:ascii="Calibri" w:hAnsi="Calibri" w:eastAsia="Calibri"/>
                <w:b w:val="0"/>
                <w:sz w:val="18"/>
              </w:rPr>
              <w:t>Open trades have no realized return until exit price exists.</w:t>
            </w:r>
          </w:p>
        </w:tc>
      </w:tr>
    </w:tbl>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4E79"/>
            <w:vAlign w:val="center"/>
          </w:tcPr>
          <w:p>
            <w:r/>
            <w:r>
              <w:rPr>
                <w:rFonts w:ascii="Calibri" w:hAnsi="Calibri" w:eastAsia="Calibri"/>
                <w:b/>
                <w:color w:val="FFFFFF"/>
                <w:sz w:val="18"/>
              </w:rPr>
              <w:t>Artifact</w:t>
            </w:r>
          </w:p>
        </w:tc>
        <w:tc>
          <w:tcPr>
            <w:tcW w:type="dxa" w:w="2493"/>
            <w:shd w:fill="1F4E79"/>
            <w:vAlign w:val="center"/>
          </w:tcPr>
          <w:p>
            <w:r/>
            <w:r>
              <w:rPr>
                <w:rFonts w:ascii="Calibri" w:hAnsi="Calibri" w:eastAsia="Calibri"/>
                <w:b/>
                <w:color w:val="FFFFFF"/>
                <w:sz w:val="18"/>
              </w:rPr>
              <w:t>Rows</w:t>
            </w:r>
          </w:p>
        </w:tc>
        <w:tc>
          <w:tcPr>
            <w:tcW w:type="dxa" w:w="2493"/>
            <w:shd w:fill="1F4E79"/>
            <w:vAlign w:val="center"/>
          </w:tcPr>
          <w:p>
            <w:r/>
            <w:r>
              <w:rPr>
                <w:rFonts w:ascii="Calibri" w:hAnsi="Calibri" w:eastAsia="Calibri"/>
                <w:b/>
                <w:color w:val="FFFFFF"/>
                <w:sz w:val="18"/>
              </w:rPr>
              <w:t>Coverage/status</w:t>
            </w:r>
          </w:p>
        </w:tc>
        <w:tc>
          <w:tcPr>
            <w:tcW w:type="dxa" w:w="2493"/>
            <w:shd w:fill="1F4E79"/>
            <w:vAlign w:val="center"/>
          </w:tcPr>
          <w:p>
            <w:r/>
            <w:r>
              <w:rPr>
                <w:rFonts w:ascii="Calibri" w:hAnsi="Calibri" w:eastAsia="Calibri"/>
                <w:b/>
                <w:color w:val="FFFFFF"/>
                <w:sz w:val="18"/>
              </w:rPr>
              <w:t>Caveat</w:t>
            </w:r>
          </w:p>
        </w:tc>
      </w:tr>
      <w:tr>
        <w:tc>
          <w:tcPr>
            <w:tcW w:type="dxa" w:w="2493"/>
            <w:vAlign w:val="center"/>
          </w:tcPr>
          <w:p>
            <w:r/>
            <w:r>
              <w:rPr>
                <w:rFonts w:ascii="Calibri" w:hAnsi="Calibri" w:eastAsia="Calibri"/>
                <w:b w:val="0"/>
                <w:sz w:val="18"/>
              </w:rPr>
              <w:t>SBV source discovery</w:t>
            </w:r>
          </w:p>
        </w:tc>
        <w:tc>
          <w:tcPr>
            <w:tcW w:type="dxa" w:w="2493"/>
            <w:vAlign w:val="center"/>
          </w:tcPr>
          <w:p>
            <w:r/>
            <w:r>
              <w:rPr>
                <w:rFonts w:ascii="Calibri" w:hAnsi="Calibri" w:eastAsia="Calibri"/>
                <w:b w:val="0"/>
                <w:sz w:val="18"/>
              </w:rPr>
              <w:t>15</w:t>
            </w:r>
          </w:p>
        </w:tc>
        <w:tc>
          <w:tcPr>
            <w:tcW w:type="dxa" w:w="2493"/>
            <w:vAlign w:val="center"/>
          </w:tcPr>
          <w:p>
            <w:r/>
            <w:r>
              <w:rPr>
                <w:rFonts w:ascii="Calibri" w:hAnsi="Calibri" w:eastAsia="Calibri"/>
                <w:b w:val="0"/>
                <w:sz w:val="18"/>
              </w:rPr>
              <w:t>137473 central FX verified</w:t>
            </w:r>
          </w:p>
        </w:tc>
        <w:tc>
          <w:tcPr>
            <w:tcW w:type="dxa" w:w="2493"/>
            <w:vAlign w:val="center"/>
          </w:tcPr>
          <w:p>
            <w:r/>
            <w:r>
              <w:rPr>
                <w:rFonts w:ascii="Calibri" w:hAnsi="Calibri" w:eastAsia="Calibri"/>
                <w:b w:val="0"/>
                <w:sz w:val="18"/>
              </w:rPr>
              <w:t>No verified SBV deposit/interest-rate content structure found; structure 137473 is central USD/VND FX.</w:t>
            </w:r>
          </w:p>
        </w:tc>
      </w:tr>
      <w:tr>
        <w:tc>
          <w:tcPr>
            <w:tcW w:type="dxa" w:w="2493"/>
            <w:shd w:fill="F3F6FA"/>
            <w:vAlign w:val="center"/>
          </w:tcPr>
          <w:p>
            <w:r/>
            <w:r>
              <w:rPr>
                <w:rFonts w:ascii="Calibri" w:hAnsi="Calibri" w:eastAsia="Calibri"/>
                <w:b w:val="0"/>
                <w:sz w:val="18"/>
              </w:rPr>
              <w:t>SBV gold policy events</w:t>
            </w:r>
          </w:p>
        </w:tc>
        <w:tc>
          <w:tcPr>
            <w:tcW w:type="dxa" w:w="2493"/>
            <w:shd w:fill="F3F6FA"/>
            <w:vAlign w:val="center"/>
          </w:tcPr>
          <w:p>
            <w:r/>
            <w:r>
              <w:rPr>
                <w:rFonts w:ascii="Calibri" w:hAnsi="Calibri" w:eastAsia="Calibri"/>
                <w:b w:val="0"/>
                <w:sz w:val="18"/>
              </w:rPr>
              <w:t>3</w:t>
            </w:r>
          </w:p>
        </w:tc>
        <w:tc>
          <w:tcPr>
            <w:tcW w:type="dxa" w:w="2493"/>
            <w:shd w:fill="F3F6FA"/>
            <w:vAlign w:val="center"/>
          </w:tcPr>
          <w:p>
            <w:r/>
            <w:r>
              <w:rPr>
                <w:rFonts w:ascii="Calibri" w:hAnsi="Calibri" w:eastAsia="Calibri"/>
                <w:b w:val="0"/>
                <w:sz w:val="18"/>
              </w:rPr>
              <w:t>2026-07-16 to 2026-07-16</w:t>
            </w:r>
          </w:p>
        </w:tc>
        <w:tc>
          <w:tcPr>
            <w:tcW w:type="dxa" w:w="2493"/>
            <w:shd w:fill="F3F6FA"/>
            <w:vAlign w:val="center"/>
          </w:tcPr>
          <w:p>
            <w:r/>
            <w:r>
              <w:rPr>
                <w:rFonts w:ascii="Calibri" w:hAnsi="Calibri" w:eastAsia="Calibri"/>
                <w:b w:val="0"/>
                <w:sz w:val="18"/>
              </w:rPr>
              <w:t>Official-event extraction completed</w:t>
            </w:r>
          </w:p>
        </w:tc>
      </w:tr>
      <w:tr>
        <w:tc>
          <w:tcPr>
            <w:tcW w:type="dxa" w:w="2493"/>
            <w:vAlign w:val="center"/>
          </w:tcPr>
          <w:p>
            <w:r/>
            <w:r>
              <w:rPr>
                <w:rFonts w:ascii="Calibri" w:hAnsi="Calibri" w:eastAsia="Calibri"/>
                <w:b w:val="0"/>
                <w:sz w:val="18"/>
              </w:rPr>
              <w:t>Rolling paper trading</w:t>
            </w:r>
          </w:p>
        </w:tc>
        <w:tc>
          <w:tcPr>
            <w:tcW w:type="dxa" w:w="2493"/>
            <w:vAlign w:val="center"/>
          </w:tcPr>
          <w:p>
            <w:r/>
            <w:r>
              <w:rPr>
                <w:rFonts w:ascii="Calibri" w:hAnsi="Calibri" w:eastAsia="Calibri"/>
                <w:b w:val="0"/>
                <w:sz w:val="18"/>
              </w:rPr>
              <w:t>3</w:t>
            </w:r>
          </w:p>
        </w:tc>
        <w:tc>
          <w:tcPr>
            <w:tcW w:type="dxa" w:w="2493"/>
            <w:vAlign w:val="center"/>
          </w:tcPr>
          <w:p>
            <w:r/>
            <w:r>
              <w:rPr>
                <w:rFonts w:ascii="Calibri" w:hAnsi="Calibri" w:eastAsia="Calibri"/>
                <w:b w:val="0"/>
                <w:sz w:val="18"/>
              </w:rPr>
              <w:t>buy=1, open=1, closed=0</w:t>
            </w:r>
          </w:p>
        </w:tc>
        <w:tc>
          <w:tcPr>
            <w:tcW w:type="dxa" w:w="2493"/>
            <w:vAlign w:val="center"/>
          </w:tcPr>
          <w:p>
            <w:r/>
            <w:r>
              <w:rPr>
                <w:rFonts w:ascii="Calibri" w:hAnsi="Calibri" w:eastAsia="Calibri"/>
                <w:b w:val="0"/>
                <w:sz w:val="18"/>
              </w:rPr>
              <w:t>No paper-trading trade has matured yet; realized performance is intentionally not calculated.</w:t>
            </w:r>
          </w:p>
        </w:tc>
      </w:tr>
      <w:tr>
        <w:tc>
          <w:tcPr>
            <w:tcW w:type="dxa" w:w="2493"/>
            <w:shd w:fill="F3F6FA"/>
            <w:vAlign w:val="center"/>
          </w:tcPr>
          <w:p>
            <w:r/>
            <w:r>
              <w:rPr>
                <w:rFonts w:ascii="Calibri" w:hAnsi="Calibri" w:eastAsia="Calibri"/>
                <w:b w:val="0"/>
                <w:sz w:val="18"/>
              </w:rPr>
              <w:t>LBMA daily append</w:t>
            </w:r>
          </w:p>
        </w:tc>
        <w:tc>
          <w:tcPr>
            <w:tcW w:type="dxa" w:w="2493"/>
            <w:shd w:fill="F3F6FA"/>
            <w:vAlign w:val="center"/>
          </w:tcPr>
          <w:p>
            <w:r/>
            <w:r>
              <w:rPr>
                <w:rFonts w:ascii="Calibri" w:hAnsi="Calibri" w:eastAsia="Calibri"/>
                <w:b w:val="0"/>
                <w:sz w:val="18"/>
              </w:rPr>
              <w:t>7</w:t>
            </w:r>
          </w:p>
        </w:tc>
        <w:tc>
          <w:tcPr>
            <w:tcW w:type="dxa" w:w="2493"/>
            <w:shd w:fill="F3F6FA"/>
            <w:vAlign w:val="center"/>
          </w:tcPr>
          <w:p>
            <w:r/>
            <w:r>
              <w:rPr>
                <w:rFonts w:ascii="Calibri" w:hAnsi="Calibri" w:eastAsia="Calibri"/>
                <w:b w:val="0"/>
                <w:sz w:val="18"/>
              </w:rPr>
              <w:t>2026-07-16 đến 2026-07-16 (date)</w:t>
            </w:r>
          </w:p>
        </w:tc>
        <w:tc>
          <w:tcPr>
            <w:tcW w:type="dxa" w:w="2493"/>
            <w:shd w:fill="F3F6FA"/>
            <w:vAlign w:val="center"/>
          </w:tcPr>
          <w:p>
            <w:r/>
            <w:r>
              <w:rPr>
                <w:rFonts w:ascii="Calibri" w:hAnsi="Calibri" w:eastAsia="Calibri"/>
                <w:b w:val="0"/>
                <w:sz w:val="18"/>
              </w:rPr>
              <w:t>Public today.json append; historical backfill still requires licensed archive or GC=F proxy.</w:t>
            </w:r>
          </w:p>
        </w:tc>
      </w:tr>
    </w:tbl>
    <w:p/>
    <w:p>
      <w:pPr>
        <w:spacing w:after="100"/>
      </w:pPr>
      <w:r>
        <w:rPr>
          <w:rFonts w:ascii="Calibri" w:hAnsi="Calibri" w:eastAsia="Calibri"/>
          <w:b w:val="0"/>
          <w:i w:val="0"/>
          <w:sz w:val="21"/>
        </w:rPr>
        <w:t>SBV structures discovered from official pages/session: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4E79"/>
            <w:vAlign w:val="center"/>
          </w:tcPr>
          <w:p>
            <w:r/>
            <w:r>
              <w:rPr>
                <w:rFonts w:ascii="Calibri" w:hAnsi="Calibri" w:eastAsia="Calibri"/>
                <w:b/>
                <w:color w:val="FFFFFF"/>
                <w:sz w:val="18"/>
              </w:rPr>
              <w:t>Structure</w:t>
            </w:r>
          </w:p>
        </w:tc>
        <w:tc>
          <w:tcPr>
            <w:tcW w:type="dxa" w:w="2493"/>
            <w:shd w:fill="1F4E79"/>
            <w:vAlign w:val="center"/>
          </w:tcPr>
          <w:p>
            <w:r/>
            <w:r>
              <w:rPr>
                <w:rFonts w:ascii="Calibri" w:hAnsi="Calibri" w:eastAsia="Calibri"/>
                <w:b/>
                <w:color w:val="FFFFFF"/>
                <w:sz w:val="18"/>
              </w:rPr>
              <w:t>Classification</w:t>
            </w:r>
          </w:p>
        </w:tc>
        <w:tc>
          <w:tcPr>
            <w:tcW w:type="dxa" w:w="2493"/>
            <w:shd w:fill="1F4E79"/>
            <w:vAlign w:val="center"/>
          </w:tcPr>
          <w:p>
            <w:r/>
            <w:r>
              <w:rPr>
                <w:rFonts w:ascii="Calibri" w:hAnsi="Calibri" w:eastAsia="Calibri"/>
                <w:b/>
                <w:color w:val="FFFFFF"/>
                <w:sz w:val="18"/>
              </w:rPr>
              <w:t>Sample rows</w:t>
            </w:r>
          </w:p>
        </w:tc>
        <w:tc>
          <w:tcPr>
            <w:tcW w:type="dxa" w:w="2493"/>
            <w:shd w:fill="1F4E79"/>
            <w:vAlign w:val="center"/>
          </w:tcPr>
          <w:p>
            <w:r/>
            <w:r>
              <w:rPr>
                <w:rFonts w:ascii="Calibri" w:hAnsi="Calibri" w:eastAsia="Calibri"/>
                <w:b/>
                <w:color w:val="FFFFFF"/>
                <w:sz w:val="18"/>
              </w:rPr>
              <w:t>Fields</w:t>
            </w:r>
          </w:p>
        </w:tc>
      </w:tr>
      <w:tr>
        <w:tc>
          <w:tcPr>
            <w:tcW w:type="dxa" w:w="2493"/>
            <w:vAlign w:val="center"/>
          </w:tcPr>
          <w:p>
            <w:r/>
            <w:r>
              <w:rPr>
                <w:rFonts w:ascii="Calibri" w:hAnsi="Calibri" w:eastAsia="Calibri"/>
                <w:b w:val="0"/>
                <w:sz w:val="18"/>
              </w:rPr>
              <w:t>10100</w:t>
            </w:r>
          </w:p>
        </w:tc>
        <w:tc>
          <w:tcPr>
            <w:tcW w:type="dxa" w:w="2493"/>
            <w:vAlign w:val="center"/>
          </w:tcPr>
          <w:p>
            <w:r/>
            <w:r>
              <w:rPr>
                <w:rFonts w:ascii="Calibri" w:hAnsi="Calibri" w:eastAsia="Calibri"/>
                <w:b w:val="0"/>
                <w:sz w:val="18"/>
              </w:rPr>
              <w:t>gold_policy_candidate</w:t>
            </w:r>
          </w:p>
        </w:tc>
        <w:tc>
          <w:tcPr>
            <w:tcW w:type="dxa" w:w="2493"/>
            <w:vAlign w:val="center"/>
          </w:tcPr>
          <w:p>
            <w:r/>
            <w:r>
              <w:rPr>
                <w:rFonts w:ascii="Calibri" w:hAnsi="Calibri" w:eastAsia="Calibri"/>
                <w:b w:val="0"/>
                <w:sz w:val="18"/>
              </w:rPr>
              <w:t>0</w:t>
            </w:r>
          </w:p>
        </w:tc>
        <w:tc>
          <w:tcPr>
            <w:tcW w:type="dxa" w:w="2493"/>
            <w:vAlign w:val="center"/>
          </w:tcPr>
          <w:p>
            <w:r/>
            <w:r>
              <w:rPr>
                <w:rFonts w:ascii="Calibri" w:hAnsi="Calibri" w:eastAsia="Calibri"/>
                <w:b w:val="0"/>
                <w:sz w:val="18"/>
              </w:rPr>
            </w:r>
          </w:p>
        </w:tc>
      </w:tr>
      <w:tr>
        <w:tc>
          <w:tcPr>
            <w:tcW w:type="dxa" w:w="2493"/>
            <w:shd w:fill="F3F6FA"/>
            <w:vAlign w:val="center"/>
          </w:tcPr>
          <w:p>
            <w:r/>
            <w:r>
              <w:rPr>
                <w:rFonts w:ascii="Calibri" w:hAnsi="Calibri" w:eastAsia="Calibri"/>
                <w:b w:val="0"/>
                <w:sz w:val="18"/>
              </w:rPr>
              <w:t>20117</w:t>
            </w:r>
          </w:p>
        </w:tc>
        <w:tc>
          <w:tcPr>
            <w:tcW w:type="dxa" w:w="2493"/>
            <w:shd w:fill="F3F6FA"/>
            <w:vAlign w:val="center"/>
          </w:tcPr>
          <w:p>
            <w:r/>
            <w:r>
              <w:rPr>
                <w:rFonts w:ascii="Calibri" w:hAnsi="Calibri" w:eastAsia="Calibri"/>
                <w:b w:val="0"/>
                <w:sz w:val="18"/>
              </w:rPr>
              <w:t>gold_policy_candidate</w:t>
            </w:r>
          </w:p>
        </w:tc>
        <w:tc>
          <w:tcPr>
            <w:tcW w:type="dxa" w:w="2493"/>
            <w:shd w:fill="F3F6FA"/>
            <w:vAlign w:val="center"/>
          </w:tcPr>
          <w:p>
            <w:r/>
            <w:r>
              <w:rPr>
                <w:rFonts w:ascii="Calibri" w:hAnsi="Calibri" w:eastAsia="Calibri"/>
                <w:b w:val="0"/>
                <w:sz w:val="18"/>
              </w:rPr>
              <w:t>0</w:t>
            </w:r>
          </w:p>
        </w:tc>
        <w:tc>
          <w:tcPr>
            <w:tcW w:type="dxa" w:w="2493"/>
            <w:shd w:fill="F3F6FA"/>
            <w:vAlign w:val="center"/>
          </w:tcPr>
          <w:p>
            <w:r/>
            <w:r>
              <w:rPr>
                <w:rFonts w:ascii="Calibri" w:hAnsi="Calibri" w:eastAsia="Calibri"/>
                <w:b w:val="0"/>
                <w:sz w:val="18"/>
              </w:rPr>
            </w:r>
          </w:p>
        </w:tc>
      </w:tr>
      <w:tr>
        <w:tc>
          <w:tcPr>
            <w:tcW w:type="dxa" w:w="2493"/>
            <w:vAlign w:val="center"/>
          </w:tcPr>
          <w:p>
            <w:r/>
            <w:r>
              <w:rPr>
                <w:rFonts w:ascii="Calibri" w:hAnsi="Calibri" w:eastAsia="Calibri"/>
                <w:b w:val="0"/>
                <w:sz w:val="18"/>
              </w:rPr>
              <w:t>29633</w:t>
            </w:r>
          </w:p>
        </w:tc>
        <w:tc>
          <w:tcPr>
            <w:tcW w:type="dxa" w:w="2493"/>
            <w:vAlign w:val="center"/>
          </w:tcPr>
          <w:p>
            <w:r/>
            <w:r>
              <w:rPr>
                <w:rFonts w:ascii="Calibri" w:hAnsi="Calibri" w:eastAsia="Calibri"/>
                <w:b w:val="0"/>
                <w:sz w:val="18"/>
              </w:rPr>
              <w:t>gold_policy_candidate</w:t>
            </w:r>
          </w:p>
        </w:tc>
        <w:tc>
          <w:tcPr>
            <w:tcW w:type="dxa" w:w="2493"/>
            <w:vAlign w:val="center"/>
          </w:tcPr>
          <w:p>
            <w:r/>
            <w:r>
              <w:rPr>
                <w:rFonts w:ascii="Calibri" w:hAnsi="Calibri" w:eastAsia="Calibri"/>
                <w:b w:val="0"/>
                <w:sz w:val="18"/>
              </w:rPr>
              <w:t>0</w:t>
            </w:r>
          </w:p>
        </w:tc>
        <w:tc>
          <w:tcPr>
            <w:tcW w:type="dxa" w:w="2493"/>
            <w:vAlign w:val="center"/>
          </w:tcPr>
          <w:p>
            <w:r/>
            <w:r>
              <w:rPr>
                <w:rFonts w:ascii="Calibri" w:hAnsi="Calibri" w:eastAsia="Calibri"/>
                <w:b w:val="0"/>
                <w:sz w:val="18"/>
              </w:rPr>
            </w:r>
          </w:p>
        </w:tc>
      </w:tr>
      <w:tr>
        <w:tc>
          <w:tcPr>
            <w:tcW w:type="dxa" w:w="2493"/>
            <w:shd w:fill="F3F6FA"/>
            <w:vAlign w:val="center"/>
          </w:tcPr>
          <w:p>
            <w:r/>
            <w:r>
              <w:rPr>
                <w:rFonts w:ascii="Calibri" w:hAnsi="Calibri" w:eastAsia="Calibri"/>
                <w:b w:val="0"/>
                <w:sz w:val="18"/>
              </w:rPr>
              <w:t>30000</w:t>
            </w:r>
          </w:p>
        </w:tc>
        <w:tc>
          <w:tcPr>
            <w:tcW w:type="dxa" w:w="2493"/>
            <w:shd w:fill="F3F6FA"/>
            <w:vAlign w:val="center"/>
          </w:tcPr>
          <w:p>
            <w:r/>
            <w:r>
              <w:rPr>
                <w:rFonts w:ascii="Calibri" w:hAnsi="Calibri" w:eastAsia="Calibri"/>
                <w:b w:val="0"/>
                <w:sz w:val="18"/>
              </w:rPr>
              <w:t>gold_policy_candidate</w:t>
            </w:r>
          </w:p>
        </w:tc>
        <w:tc>
          <w:tcPr>
            <w:tcW w:type="dxa" w:w="2493"/>
            <w:shd w:fill="F3F6FA"/>
            <w:vAlign w:val="center"/>
          </w:tcPr>
          <w:p>
            <w:r/>
            <w:r>
              <w:rPr>
                <w:rFonts w:ascii="Calibri" w:hAnsi="Calibri" w:eastAsia="Calibri"/>
                <w:b w:val="0"/>
                <w:sz w:val="18"/>
              </w:rPr>
              <w:t>0</w:t>
            </w:r>
          </w:p>
        </w:tc>
        <w:tc>
          <w:tcPr>
            <w:tcW w:type="dxa" w:w="2493"/>
            <w:shd w:fill="F3F6FA"/>
            <w:vAlign w:val="center"/>
          </w:tcPr>
          <w:p>
            <w:r/>
            <w:r>
              <w:rPr>
                <w:rFonts w:ascii="Calibri" w:hAnsi="Calibri" w:eastAsia="Calibri"/>
                <w:b w:val="0"/>
                <w:sz w:val="18"/>
              </w:rPr>
            </w:r>
          </w:p>
        </w:tc>
      </w:tr>
      <w:tr>
        <w:tc>
          <w:tcPr>
            <w:tcW w:type="dxa" w:w="2493"/>
            <w:vAlign w:val="center"/>
          </w:tcPr>
          <w:p>
            <w:r/>
            <w:r>
              <w:rPr>
                <w:rFonts w:ascii="Calibri" w:hAnsi="Calibri" w:eastAsia="Calibri"/>
                <w:b w:val="0"/>
                <w:sz w:val="18"/>
              </w:rPr>
              <w:t>32827</w:t>
            </w:r>
          </w:p>
        </w:tc>
        <w:tc>
          <w:tcPr>
            <w:tcW w:type="dxa" w:w="2493"/>
            <w:vAlign w:val="center"/>
          </w:tcPr>
          <w:p>
            <w:r/>
            <w:r>
              <w:rPr>
                <w:rFonts w:ascii="Calibri" w:hAnsi="Calibri" w:eastAsia="Calibri"/>
                <w:b w:val="0"/>
                <w:sz w:val="18"/>
              </w:rPr>
              <w:t>gold_policy_candidate</w:t>
            </w:r>
          </w:p>
        </w:tc>
        <w:tc>
          <w:tcPr>
            <w:tcW w:type="dxa" w:w="2493"/>
            <w:vAlign w:val="center"/>
          </w:tcPr>
          <w:p>
            <w:r/>
            <w:r>
              <w:rPr>
                <w:rFonts w:ascii="Calibri" w:hAnsi="Calibri" w:eastAsia="Calibri"/>
                <w:b w:val="0"/>
                <w:sz w:val="18"/>
              </w:rPr>
              <w:t>0</w:t>
            </w:r>
          </w:p>
        </w:tc>
        <w:tc>
          <w:tcPr>
            <w:tcW w:type="dxa" w:w="2493"/>
            <w:vAlign w:val="center"/>
          </w:tcPr>
          <w:p>
            <w:r/>
            <w:r>
              <w:rPr>
                <w:rFonts w:ascii="Calibri" w:hAnsi="Calibri" w:eastAsia="Calibri"/>
                <w:b w:val="0"/>
                <w:sz w:val="18"/>
              </w:rPr>
            </w:r>
          </w:p>
        </w:tc>
      </w:tr>
      <w:tr>
        <w:tc>
          <w:tcPr>
            <w:tcW w:type="dxa" w:w="2493"/>
            <w:shd w:fill="F3F6FA"/>
            <w:vAlign w:val="center"/>
          </w:tcPr>
          <w:p>
            <w:r/>
            <w:r>
              <w:rPr>
                <w:rFonts w:ascii="Calibri" w:hAnsi="Calibri" w:eastAsia="Calibri"/>
                <w:b w:val="0"/>
                <w:sz w:val="18"/>
              </w:rPr>
              <w:t>32829</w:t>
            </w:r>
          </w:p>
        </w:tc>
        <w:tc>
          <w:tcPr>
            <w:tcW w:type="dxa" w:w="2493"/>
            <w:shd w:fill="F3F6FA"/>
            <w:vAlign w:val="center"/>
          </w:tcPr>
          <w:p>
            <w:r/>
            <w:r>
              <w:rPr>
                <w:rFonts w:ascii="Calibri" w:hAnsi="Calibri" w:eastAsia="Calibri"/>
                <w:b w:val="0"/>
                <w:sz w:val="18"/>
              </w:rPr>
              <w:t>gold_policy_candidate</w:t>
            </w:r>
          </w:p>
        </w:tc>
        <w:tc>
          <w:tcPr>
            <w:tcW w:type="dxa" w:w="2493"/>
            <w:shd w:fill="F3F6FA"/>
            <w:vAlign w:val="center"/>
          </w:tcPr>
          <w:p>
            <w:r/>
            <w:r>
              <w:rPr>
                <w:rFonts w:ascii="Calibri" w:hAnsi="Calibri" w:eastAsia="Calibri"/>
                <w:b w:val="0"/>
                <w:sz w:val="18"/>
              </w:rPr>
              <w:t>0</w:t>
            </w:r>
          </w:p>
        </w:tc>
        <w:tc>
          <w:tcPr>
            <w:tcW w:type="dxa" w:w="2493"/>
            <w:shd w:fill="F3F6FA"/>
            <w:vAlign w:val="center"/>
          </w:tcPr>
          <w:p>
            <w:r/>
            <w:r>
              <w:rPr>
                <w:rFonts w:ascii="Calibri" w:hAnsi="Calibri" w:eastAsia="Calibri"/>
                <w:b w:val="0"/>
                <w:sz w:val="18"/>
              </w:rPr>
            </w:r>
          </w:p>
        </w:tc>
      </w:tr>
      <w:tr>
        <w:tc>
          <w:tcPr>
            <w:tcW w:type="dxa" w:w="2493"/>
            <w:vAlign w:val="center"/>
          </w:tcPr>
          <w:p>
            <w:r/>
            <w:r>
              <w:rPr>
                <w:rFonts w:ascii="Calibri" w:hAnsi="Calibri" w:eastAsia="Calibri"/>
                <w:b w:val="0"/>
                <w:sz w:val="18"/>
              </w:rPr>
              <w:t>33808</w:t>
            </w:r>
          </w:p>
        </w:tc>
        <w:tc>
          <w:tcPr>
            <w:tcW w:type="dxa" w:w="2493"/>
            <w:vAlign w:val="center"/>
          </w:tcPr>
          <w:p>
            <w:r/>
            <w:r>
              <w:rPr>
                <w:rFonts w:ascii="Calibri" w:hAnsi="Calibri" w:eastAsia="Calibri"/>
                <w:b w:val="0"/>
                <w:sz w:val="18"/>
              </w:rPr>
              <w:t>unknown</w:t>
            </w:r>
          </w:p>
        </w:tc>
        <w:tc>
          <w:tcPr>
            <w:tcW w:type="dxa" w:w="2493"/>
            <w:vAlign w:val="center"/>
          </w:tcPr>
          <w:p>
            <w:r/>
            <w:r>
              <w:rPr>
                <w:rFonts w:ascii="Calibri" w:hAnsi="Calibri" w:eastAsia="Calibri"/>
                <w:b w:val="0"/>
                <w:sz w:val="18"/>
              </w:rPr>
              <w:t>0</w:t>
            </w:r>
          </w:p>
        </w:tc>
        <w:tc>
          <w:tcPr>
            <w:tcW w:type="dxa" w:w="2493"/>
            <w:vAlign w:val="center"/>
          </w:tcPr>
          <w:p>
            <w:r/>
            <w:r>
              <w:rPr>
                <w:rFonts w:ascii="Calibri" w:hAnsi="Calibri" w:eastAsia="Calibri"/>
                <w:b w:val="0"/>
                <w:sz w:val="18"/>
              </w:rPr>
            </w:r>
          </w:p>
        </w:tc>
      </w:tr>
      <w:tr>
        <w:tc>
          <w:tcPr>
            <w:tcW w:type="dxa" w:w="2493"/>
            <w:shd w:fill="F3F6FA"/>
            <w:vAlign w:val="center"/>
          </w:tcPr>
          <w:p>
            <w:r/>
            <w:r>
              <w:rPr>
                <w:rFonts w:ascii="Calibri" w:hAnsi="Calibri" w:eastAsia="Calibri"/>
                <w:b w:val="0"/>
                <w:sz w:val="18"/>
              </w:rPr>
              <w:t>137473</w:t>
            </w:r>
          </w:p>
        </w:tc>
        <w:tc>
          <w:tcPr>
            <w:tcW w:type="dxa" w:w="2493"/>
            <w:shd w:fill="F3F6FA"/>
            <w:vAlign w:val="center"/>
          </w:tcPr>
          <w:p>
            <w:r/>
            <w:r>
              <w:rPr>
                <w:rFonts w:ascii="Calibri" w:hAnsi="Calibri" w:eastAsia="Calibri"/>
                <w:b w:val="0"/>
                <w:sz w:val="18"/>
              </w:rPr>
              <w:t>central_fx</w:t>
            </w:r>
          </w:p>
        </w:tc>
        <w:tc>
          <w:tcPr>
            <w:tcW w:type="dxa" w:w="2493"/>
            <w:shd w:fill="F3F6FA"/>
            <w:vAlign w:val="center"/>
          </w:tcPr>
          <w:p>
            <w:r/>
            <w:r>
              <w:rPr>
                <w:rFonts w:ascii="Calibri" w:hAnsi="Calibri" w:eastAsia="Calibri"/>
                <w:b w:val="0"/>
                <w:sz w:val="18"/>
              </w:rPr>
              <w:t>10</w:t>
            </w:r>
          </w:p>
        </w:tc>
        <w:tc>
          <w:tcPr>
            <w:tcW w:type="dxa" w:w="2493"/>
            <w:shd w:fill="F3F6FA"/>
            <w:vAlign w:val="center"/>
          </w:tcPr>
          <w:p>
            <w:r/>
            <w:r>
              <w:rPr>
                <w:rFonts w:ascii="Calibri" w:hAnsi="Calibri" w:eastAsia="Calibri"/>
                <w:b w:val="0"/>
                <w:sz w:val="18"/>
              </w:rPr>
              <w:t>ChuThich|NgayBanHanh|NgayBatDau|NgayKetThuc|SoVanBan|TyGiaChu|TyGiaSo</w:t>
            </w:r>
          </w:p>
        </w:tc>
      </w:tr>
    </w:tbl>
    <w:p/>
    <w:p>
      <w:pPr>
        <w:spacing w:after="100"/>
      </w:pPr>
      <w:r>
        <w:rPr>
          <w:rFonts w:ascii="Calibri" w:hAnsi="Calibri" w:eastAsia="Calibri"/>
          <w:b w:val="0"/>
          <w:i w:val="0"/>
          <w:sz w:val="21"/>
        </w:rPr>
        <w:t>Official SBV gold-policy event types collected:</w:t>
      </w:r>
    </w:p>
    <w:tbl>
      <w:tblPr>
        <w:tblStyle w:val="TableGrid"/>
        <w:tblW w:type="auto" w:w="0"/>
        <w:jc w:val="center"/>
        <w:tblLook w:firstColumn="1" w:firstRow="1" w:lastColumn="0" w:lastRow="0" w:noHBand="0" w:noVBand="1" w:val="04A0"/>
      </w:tblPr>
      <w:tblGrid>
        <w:gridCol w:w="4986"/>
        <w:gridCol w:w="4986"/>
      </w:tblGrid>
      <w:tr>
        <w:tc>
          <w:tcPr>
            <w:tcW w:type="dxa" w:w="4986"/>
            <w:shd w:fill="1F4E79"/>
            <w:vAlign w:val="center"/>
          </w:tcPr>
          <w:p>
            <w:r/>
            <w:r>
              <w:rPr>
                <w:rFonts w:ascii="Calibri" w:hAnsi="Calibri" w:eastAsia="Calibri"/>
                <w:b/>
                <w:color w:val="FFFFFF"/>
                <w:sz w:val="18"/>
              </w:rPr>
              <w:t>Event type</w:t>
            </w:r>
          </w:p>
        </w:tc>
        <w:tc>
          <w:tcPr>
            <w:tcW w:type="dxa" w:w="4986"/>
            <w:shd w:fill="1F4E79"/>
            <w:vAlign w:val="center"/>
          </w:tcPr>
          <w:p>
            <w:r/>
            <w:r>
              <w:rPr>
                <w:rFonts w:ascii="Calibri" w:hAnsi="Calibri" w:eastAsia="Calibri"/>
                <w:b/>
                <w:color w:val="FFFFFF"/>
                <w:sz w:val="18"/>
              </w:rPr>
              <w:t>Count</w:t>
            </w:r>
          </w:p>
        </w:tc>
      </w:tr>
      <w:tr>
        <w:tc>
          <w:tcPr>
            <w:tcW w:type="dxa" w:w="4986"/>
            <w:vAlign w:val="center"/>
          </w:tcPr>
          <w:p>
            <w:r/>
            <w:r>
              <w:rPr>
                <w:rFonts w:ascii="Calibri" w:hAnsi="Calibri" w:eastAsia="Calibri"/>
                <w:b w:val="0"/>
                <w:sz w:val="18"/>
              </w:rPr>
              <w:t>gold_sale_policy</w:t>
            </w:r>
          </w:p>
        </w:tc>
        <w:tc>
          <w:tcPr>
            <w:tcW w:type="dxa" w:w="4986"/>
            <w:vAlign w:val="center"/>
          </w:tcPr>
          <w:p>
            <w:r/>
            <w:r>
              <w:rPr>
                <w:rFonts w:ascii="Calibri" w:hAnsi="Calibri" w:eastAsia="Calibri"/>
                <w:b w:val="0"/>
                <w:sz w:val="18"/>
              </w:rPr>
              <w:t>2</w:t>
            </w:r>
          </w:p>
        </w:tc>
      </w:tr>
      <w:tr>
        <w:tc>
          <w:tcPr>
            <w:tcW w:type="dxa" w:w="4986"/>
            <w:shd w:fill="F3F6FA"/>
            <w:vAlign w:val="center"/>
          </w:tcPr>
          <w:p>
            <w:r/>
            <w:r>
              <w:rPr>
                <w:rFonts w:ascii="Calibri" w:hAnsi="Calibri" w:eastAsia="Calibri"/>
                <w:b w:val="0"/>
                <w:sz w:val="18"/>
              </w:rPr>
              <w:t>policy_auction</w:t>
            </w:r>
          </w:p>
        </w:tc>
        <w:tc>
          <w:tcPr>
            <w:tcW w:type="dxa" w:w="4986"/>
            <w:shd w:fill="F3F6FA"/>
            <w:vAlign w:val="center"/>
          </w:tcPr>
          <w:p>
            <w:r/>
            <w:r>
              <w:rPr>
                <w:rFonts w:ascii="Calibri" w:hAnsi="Calibri" w:eastAsia="Calibri"/>
                <w:b w:val="0"/>
                <w:sz w:val="18"/>
              </w:rPr>
              <w:t>1</w:t>
            </w:r>
          </w:p>
        </w:tc>
      </w:tr>
    </w:tbl>
    <w:p/>
    <w:p>
      <w:pPr>
        <w:spacing w:after="100"/>
      </w:pPr>
      <w:r>
        <w:rPr>
          <w:rFonts w:ascii="Calibri" w:hAnsi="Calibri" w:eastAsia="Calibri"/>
          <w:b w:val="0"/>
          <w:i w:val="0"/>
          <w:sz w:val="21"/>
        </w:rPr>
        <w:t>Paper-trading ledger status by horizon:</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vAlign w:val="center"/>
          </w:tcPr>
          <w:p>
            <w:r/>
            <w:r>
              <w:rPr>
                <w:rFonts w:ascii="Calibri" w:hAnsi="Calibri" w:eastAsia="Calibri"/>
                <w:b/>
                <w:color w:val="FFFFFF"/>
                <w:sz w:val="18"/>
              </w:rPr>
              <w:t>Horizon</w:t>
            </w:r>
          </w:p>
        </w:tc>
        <w:tc>
          <w:tcPr>
            <w:tcW w:type="dxa" w:w="1662"/>
            <w:shd w:fill="1F4E79"/>
            <w:vAlign w:val="center"/>
          </w:tcPr>
          <w:p>
            <w:r/>
            <w:r>
              <w:rPr>
                <w:rFonts w:ascii="Calibri" w:hAnsi="Calibri" w:eastAsia="Calibri"/>
                <w:b/>
                <w:color w:val="FFFFFF"/>
                <w:sz w:val="18"/>
              </w:rPr>
              <w:t>Buy rows</w:t>
            </w:r>
          </w:p>
        </w:tc>
        <w:tc>
          <w:tcPr>
            <w:tcW w:type="dxa" w:w="1662"/>
            <w:shd w:fill="1F4E79"/>
            <w:vAlign w:val="center"/>
          </w:tcPr>
          <w:p>
            <w:r/>
            <w:r>
              <w:rPr>
                <w:rFonts w:ascii="Calibri" w:hAnsi="Calibri" w:eastAsia="Calibri"/>
                <w:b/>
                <w:color w:val="FFFFFF"/>
                <w:sz w:val="18"/>
              </w:rPr>
              <w:t>Open</w:t>
            </w:r>
          </w:p>
        </w:tc>
        <w:tc>
          <w:tcPr>
            <w:tcW w:type="dxa" w:w="1662"/>
            <w:shd w:fill="1F4E79"/>
            <w:vAlign w:val="center"/>
          </w:tcPr>
          <w:p>
            <w:r/>
            <w:r>
              <w:rPr>
                <w:rFonts w:ascii="Calibri" w:hAnsi="Calibri" w:eastAsia="Calibri"/>
                <w:b/>
                <w:color w:val="FFFFFF"/>
                <w:sz w:val="18"/>
              </w:rPr>
              <w:t>Closed</w:t>
            </w:r>
          </w:p>
        </w:tc>
        <w:tc>
          <w:tcPr>
            <w:tcW w:type="dxa" w:w="1662"/>
            <w:shd w:fill="1F4E79"/>
            <w:vAlign w:val="center"/>
          </w:tcPr>
          <w:p>
            <w:r/>
            <w:r>
              <w:rPr>
                <w:rFonts w:ascii="Calibri" w:hAnsi="Calibri" w:eastAsia="Calibri"/>
                <w:b/>
                <w:color w:val="FFFFFF"/>
                <w:sz w:val="18"/>
              </w:rPr>
              <w:t>Avg realized</w:t>
            </w:r>
          </w:p>
        </w:tc>
        <w:tc>
          <w:tcPr>
            <w:tcW w:type="dxa" w:w="1662"/>
            <w:shd w:fill="1F4E79"/>
            <w:vAlign w:val="center"/>
          </w:tcPr>
          <w:p>
            <w:r/>
            <w:r>
              <w:rPr>
                <w:rFonts w:ascii="Calibri" w:hAnsi="Calibri" w:eastAsia="Calibri"/>
                <w:b/>
                <w:color w:val="FFFFFF"/>
                <w:sz w:val="18"/>
              </w:rPr>
              <w:t>Hit rate</w:t>
            </w:r>
          </w:p>
        </w:tc>
      </w:tr>
      <w:tr>
        <w:tc>
          <w:tcPr>
            <w:tcW w:type="dxa" w:w="1662"/>
            <w:vAlign w:val="center"/>
          </w:tcPr>
          <w:p>
            <w:r/>
            <w:r>
              <w:rPr>
                <w:rFonts w:ascii="Calibri" w:hAnsi="Calibri" w:eastAsia="Calibri"/>
                <w:b w:val="0"/>
                <w:sz w:val="18"/>
              </w:rPr>
              <w:t>21</w:t>
            </w:r>
          </w:p>
        </w:tc>
        <w:tc>
          <w:tcPr>
            <w:tcW w:type="dxa" w:w="1662"/>
            <w:vAlign w:val="center"/>
          </w:tcPr>
          <w:p>
            <w:r/>
            <w:r>
              <w:rPr>
                <w:rFonts w:ascii="Calibri" w:hAnsi="Calibri" w:eastAsia="Calibri"/>
                <w:b w:val="0"/>
                <w:sz w:val="18"/>
              </w:rPr>
              <w:t>0</w:t>
            </w:r>
          </w:p>
        </w:tc>
        <w:tc>
          <w:tcPr>
            <w:tcW w:type="dxa" w:w="1662"/>
            <w:vAlign w:val="center"/>
          </w:tcPr>
          <w:p>
            <w:r/>
            <w:r>
              <w:rPr>
                <w:rFonts w:ascii="Calibri" w:hAnsi="Calibri" w:eastAsia="Calibri"/>
                <w:b w:val="0"/>
                <w:sz w:val="18"/>
              </w:rPr>
              <w:t>0</w:t>
            </w:r>
          </w:p>
        </w:tc>
        <w:tc>
          <w:tcPr>
            <w:tcW w:type="dxa" w:w="1662"/>
            <w:vAlign w:val="center"/>
          </w:tcPr>
          <w:p>
            <w:r/>
            <w:r>
              <w:rPr>
                <w:rFonts w:ascii="Calibri" w:hAnsi="Calibri" w:eastAsia="Calibri"/>
                <w:b w:val="0"/>
                <w:sz w:val="18"/>
              </w:rPr>
              <w:t>0</w:t>
            </w:r>
          </w:p>
        </w:tc>
        <w:tc>
          <w:tcPr>
            <w:tcW w:type="dxa" w:w="1662"/>
            <w:vAlign w:val="center"/>
          </w:tcPr>
          <w:p>
            <w:r/>
            <w:r>
              <w:rPr>
                <w:rFonts w:ascii="Calibri" w:hAnsi="Calibri" w:eastAsia="Calibri"/>
                <w:b w:val="0"/>
                <w:sz w:val="18"/>
              </w:rPr>
              <w:t>n/a</w:t>
            </w:r>
          </w:p>
        </w:tc>
        <w:tc>
          <w:tcPr>
            <w:tcW w:type="dxa" w:w="1662"/>
            <w:vAlign w:val="center"/>
          </w:tcPr>
          <w:p>
            <w:r/>
            <w:r>
              <w:rPr>
                <w:rFonts w:ascii="Calibri" w:hAnsi="Calibri" w:eastAsia="Calibri"/>
                <w:b w:val="0"/>
                <w:sz w:val="18"/>
              </w:rPr>
              <w:t>n/a</w:t>
            </w:r>
          </w:p>
        </w:tc>
      </w:tr>
      <w:tr>
        <w:tc>
          <w:tcPr>
            <w:tcW w:type="dxa" w:w="1662"/>
            <w:shd w:fill="F3F6FA"/>
            <w:vAlign w:val="center"/>
          </w:tcPr>
          <w:p>
            <w:r/>
            <w:r>
              <w:rPr>
                <w:rFonts w:ascii="Calibri" w:hAnsi="Calibri" w:eastAsia="Calibri"/>
                <w:b w:val="0"/>
                <w:sz w:val="18"/>
              </w:rPr>
              <w:t>63</w:t>
            </w:r>
          </w:p>
        </w:tc>
        <w:tc>
          <w:tcPr>
            <w:tcW w:type="dxa" w:w="1662"/>
            <w:shd w:fill="F3F6FA"/>
            <w:vAlign w:val="center"/>
          </w:tcPr>
          <w:p>
            <w:r/>
            <w:r>
              <w:rPr>
                <w:rFonts w:ascii="Calibri" w:hAnsi="Calibri" w:eastAsia="Calibri"/>
                <w:b w:val="0"/>
                <w:sz w:val="18"/>
              </w:rPr>
              <w:t>0</w:t>
            </w:r>
          </w:p>
        </w:tc>
        <w:tc>
          <w:tcPr>
            <w:tcW w:type="dxa" w:w="1662"/>
            <w:shd w:fill="F3F6FA"/>
            <w:vAlign w:val="center"/>
          </w:tcPr>
          <w:p>
            <w:r/>
            <w:r>
              <w:rPr>
                <w:rFonts w:ascii="Calibri" w:hAnsi="Calibri" w:eastAsia="Calibri"/>
                <w:b w:val="0"/>
                <w:sz w:val="18"/>
              </w:rPr>
              <w:t>0</w:t>
            </w:r>
          </w:p>
        </w:tc>
        <w:tc>
          <w:tcPr>
            <w:tcW w:type="dxa" w:w="1662"/>
            <w:shd w:fill="F3F6FA"/>
            <w:vAlign w:val="center"/>
          </w:tcPr>
          <w:p>
            <w:r/>
            <w:r>
              <w:rPr>
                <w:rFonts w:ascii="Calibri" w:hAnsi="Calibri" w:eastAsia="Calibri"/>
                <w:b w:val="0"/>
                <w:sz w:val="18"/>
              </w:rPr>
              <w:t>0</w:t>
            </w:r>
          </w:p>
        </w:tc>
        <w:tc>
          <w:tcPr>
            <w:tcW w:type="dxa" w:w="1662"/>
            <w:shd w:fill="F3F6FA"/>
            <w:vAlign w:val="center"/>
          </w:tcPr>
          <w:p>
            <w:r/>
            <w:r>
              <w:rPr>
                <w:rFonts w:ascii="Calibri" w:hAnsi="Calibri" w:eastAsia="Calibri"/>
                <w:b w:val="0"/>
                <w:sz w:val="18"/>
              </w:rPr>
              <w:t>n/a</w:t>
            </w:r>
          </w:p>
        </w:tc>
        <w:tc>
          <w:tcPr>
            <w:tcW w:type="dxa" w:w="1662"/>
            <w:shd w:fill="F3F6FA"/>
            <w:vAlign w:val="center"/>
          </w:tcPr>
          <w:p>
            <w:r/>
            <w:r>
              <w:rPr>
                <w:rFonts w:ascii="Calibri" w:hAnsi="Calibri" w:eastAsia="Calibri"/>
                <w:b w:val="0"/>
                <w:sz w:val="18"/>
              </w:rPr>
              <w:t>n/a</w:t>
            </w:r>
          </w:p>
        </w:tc>
      </w:tr>
      <w:tr>
        <w:tc>
          <w:tcPr>
            <w:tcW w:type="dxa" w:w="1662"/>
            <w:vAlign w:val="center"/>
          </w:tcPr>
          <w:p>
            <w:r/>
            <w:r>
              <w:rPr>
                <w:rFonts w:ascii="Calibri" w:hAnsi="Calibri" w:eastAsia="Calibri"/>
                <w:b w:val="0"/>
                <w:sz w:val="18"/>
              </w:rPr>
              <w:t>105</w:t>
            </w:r>
          </w:p>
        </w:tc>
        <w:tc>
          <w:tcPr>
            <w:tcW w:type="dxa" w:w="1662"/>
            <w:vAlign w:val="center"/>
          </w:tcPr>
          <w:p>
            <w:r/>
            <w:r>
              <w:rPr>
                <w:rFonts w:ascii="Calibri" w:hAnsi="Calibri" w:eastAsia="Calibri"/>
                <w:b w:val="0"/>
                <w:sz w:val="18"/>
              </w:rPr>
              <w:t>1</w:t>
            </w:r>
          </w:p>
        </w:tc>
        <w:tc>
          <w:tcPr>
            <w:tcW w:type="dxa" w:w="1662"/>
            <w:vAlign w:val="center"/>
          </w:tcPr>
          <w:p>
            <w:r/>
            <w:r>
              <w:rPr>
                <w:rFonts w:ascii="Calibri" w:hAnsi="Calibri" w:eastAsia="Calibri"/>
                <w:b w:val="0"/>
                <w:sz w:val="18"/>
              </w:rPr>
              <w:t>1</w:t>
            </w:r>
          </w:p>
        </w:tc>
        <w:tc>
          <w:tcPr>
            <w:tcW w:type="dxa" w:w="1662"/>
            <w:vAlign w:val="center"/>
          </w:tcPr>
          <w:p>
            <w:r/>
            <w:r>
              <w:rPr>
                <w:rFonts w:ascii="Calibri" w:hAnsi="Calibri" w:eastAsia="Calibri"/>
                <w:b w:val="0"/>
                <w:sz w:val="18"/>
              </w:rPr>
              <w:t>0</w:t>
            </w:r>
          </w:p>
        </w:tc>
        <w:tc>
          <w:tcPr>
            <w:tcW w:type="dxa" w:w="1662"/>
            <w:vAlign w:val="center"/>
          </w:tcPr>
          <w:p>
            <w:r/>
            <w:r>
              <w:rPr>
                <w:rFonts w:ascii="Calibri" w:hAnsi="Calibri" w:eastAsia="Calibri"/>
                <w:b w:val="0"/>
                <w:sz w:val="18"/>
              </w:rPr>
              <w:t>n/a</w:t>
            </w:r>
          </w:p>
        </w:tc>
        <w:tc>
          <w:tcPr>
            <w:tcW w:type="dxa" w:w="1662"/>
            <w:vAlign w:val="center"/>
          </w:tcPr>
          <w:p>
            <w:r/>
            <w:r>
              <w:rPr>
                <w:rFonts w:ascii="Calibri" w:hAnsi="Calibri" w:eastAsia="Calibri"/>
                <w:b w:val="0"/>
                <w:sz w:val="18"/>
              </w:rPr>
              <w:t>n/a</w:t>
            </w:r>
          </w:p>
        </w:tc>
      </w:tr>
    </w:tbl>
    <w:p/>
    <w:p>
      <w:pPr>
        <w:spacing w:before="200" w:after="80"/>
      </w:pPr>
      <w:r>
        <w:rPr>
          <w:rFonts w:ascii="Calibri" w:hAnsi="Calibri" w:eastAsia="Calibri"/>
          <w:b/>
          <w:color w:val="1F4E79"/>
          <w:sz w:val="34"/>
        </w:rPr>
        <w:t>11. Figures</w:t>
      </w:r>
    </w:p>
    <w:p>
      <w:pPr>
        <w:spacing w:after="100"/>
      </w:pPr>
      <w:r>
        <w:rPr>
          <w:rFonts w:ascii="Calibri" w:hAnsi="Calibri" w:eastAsia="Calibri"/>
          <w:b/>
          <w:i w:val="0"/>
          <w:sz w:val="21"/>
        </w:rPr>
        <w:t>Figure 1. SJC price versus global gold proxy</w:t>
      </w:r>
    </w:p>
    <w:p>
      <w:pPr>
        <w:jc w:val="center"/>
      </w:pPr>
      <w:r>
        <w:drawing>
          <wp:inline xmlns:a="http://schemas.openxmlformats.org/drawingml/2006/main" xmlns:pic="http://schemas.openxmlformats.org/drawingml/2006/picture">
            <wp:extent cx="5943600" cy="2715311"/>
            <wp:docPr id="1" name="Picture 1"/>
            <wp:cNvGraphicFramePr>
              <a:graphicFrameLocks noChangeAspect="1"/>
            </wp:cNvGraphicFramePr>
            <a:graphic>
              <a:graphicData uri="http://schemas.openxmlformats.org/drawingml/2006/picture">
                <pic:pic>
                  <pic:nvPicPr>
                    <pic:cNvPr id="0" name="final_01_price_vs_global.png"/>
                    <pic:cNvPicPr/>
                  </pic:nvPicPr>
                  <pic:blipFill>
                    <a:blip r:embed="rId9"/>
                    <a:stretch>
                      <a:fillRect/>
                    </a:stretch>
                  </pic:blipFill>
                  <pic:spPr>
                    <a:xfrm>
                      <a:off x="0" y="0"/>
                      <a:ext cx="5943600" cy="2715311"/>
                    </a:xfrm>
                    <a:prstGeom prst="rect"/>
                  </pic:spPr>
                </pic:pic>
              </a:graphicData>
            </a:graphic>
          </wp:inline>
        </w:drawing>
      </w:r>
    </w:p>
    <w:p>
      <w:pPr>
        <w:spacing w:after="100"/>
      </w:pPr>
      <w:r>
        <w:rPr>
          <w:rFonts w:ascii="Calibri" w:hAnsi="Calibri" w:eastAsia="Calibri"/>
          <w:b/>
          <w:i w:val="0"/>
          <w:sz w:val="21"/>
        </w:rPr>
        <w:t>Figure 2. Premium regime over time</w:t>
      </w:r>
    </w:p>
    <w:p>
      <w:pPr>
        <w:jc w:val="center"/>
      </w:pPr>
      <w:r>
        <w:drawing>
          <wp:inline xmlns:a="http://schemas.openxmlformats.org/drawingml/2006/main" xmlns:pic="http://schemas.openxmlformats.org/drawingml/2006/picture">
            <wp:extent cx="5943600" cy="2715311"/>
            <wp:docPr id="2" name="Picture 2"/>
            <wp:cNvGraphicFramePr>
              <a:graphicFrameLocks noChangeAspect="1"/>
            </wp:cNvGraphicFramePr>
            <a:graphic>
              <a:graphicData uri="http://schemas.openxmlformats.org/drawingml/2006/picture">
                <pic:pic>
                  <pic:nvPicPr>
                    <pic:cNvPr id="0" name="final_02_premium_regime.png"/>
                    <pic:cNvPicPr/>
                  </pic:nvPicPr>
                  <pic:blipFill>
                    <a:blip r:embed="rId10"/>
                    <a:stretch>
                      <a:fillRect/>
                    </a:stretch>
                  </pic:blipFill>
                  <pic:spPr>
                    <a:xfrm>
                      <a:off x="0" y="0"/>
                      <a:ext cx="5943600" cy="2715311"/>
                    </a:xfrm>
                    <a:prstGeom prst="rect"/>
                  </pic:spPr>
                </pic:pic>
              </a:graphicData>
            </a:graphic>
          </wp:inline>
        </w:drawing>
      </w:r>
    </w:p>
    <w:p>
      <w:pPr>
        <w:spacing w:after="100"/>
      </w:pPr>
      <w:r>
        <w:rPr>
          <w:rFonts w:ascii="Calibri" w:hAnsi="Calibri" w:eastAsia="Calibri"/>
          <w:b/>
          <w:i w:val="0"/>
          <w:sz w:val="21"/>
        </w:rPr>
        <w:t>Figure 3. Model MAE leaderboard by horizon</w:t>
      </w:r>
    </w:p>
    <w:p>
      <w:pPr>
        <w:jc w:val="center"/>
      </w:pPr>
      <w:r>
        <w:drawing>
          <wp:inline xmlns:a="http://schemas.openxmlformats.org/drawingml/2006/main" xmlns:pic="http://schemas.openxmlformats.org/drawingml/2006/picture">
            <wp:extent cx="5943600" cy="1780246"/>
            <wp:docPr id="3" name="Picture 3"/>
            <wp:cNvGraphicFramePr>
              <a:graphicFrameLocks noChangeAspect="1"/>
            </wp:cNvGraphicFramePr>
            <a:graphic>
              <a:graphicData uri="http://schemas.openxmlformats.org/drawingml/2006/picture">
                <pic:pic>
                  <pic:nvPicPr>
                    <pic:cNvPr id="0" name="final_03_model_leaderboard.png"/>
                    <pic:cNvPicPr/>
                  </pic:nvPicPr>
                  <pic:blipFill>
                    <a:blip r:embed="rId11"/>
                    <a:stretch>
                      <a:fillRect/>
                    </a:stretch>
                  </pic:blipFill>
                  <pic:spPr>
                    <a:xfrm>
                      <a:off x="0" y="0"/>
                      <a:ext cx="5943600" cy="1780246"/>
                    </a:xfrm>
                    <a:prstGeom prst="rect"/>
                  </pic:spPr>
                </pic:pic>
              </a:graphicData>
            </a:graphic>
          </wp:inline>
        </w:drawing>
      </w:r>
    </w:p>
    <w:p>
      <w:pPr>
        <w:spacing w:after="100"/>
      </w:pPr>
      <w:r>
        <w:rPr>
          <w:rFonts w:ascii="Calibri" w:hAnsi="Calibri" w:eastAsia="Calibri"/>
          <w:b/>
          <w:i w:val="0"/>
          <w:sz w:val="21"/>
        </w:rPr>
        <w:t>Figure 4. Decision signal frequency</w:t>
      </w:r>
    </w:p>
    <w:p>
      <w:pPr>
        <w:jc w:val="center"/>
      </w:pPr>
      <w:r>
        <w:drawing>
          <wp:inline xmlns:a="http://schemas.openxmlformats.org/drawingml/2006/main" xmlns:pic="http://schemas.openxmlformats.org/drawingml/2006/picture">
            <wp:extent cx="5943600" cy="3317555"/>
            <wp:docPr id="4" name="Picture 4"/>
            <wp:cNvGraphicFramePr>
              <a:graphicFrameLocks noChangeAspect="1"/>
            </wp:cNvGraphicFramePr>
            <a:graphic>
              <a:graphicData uri="http://schemas.openxmlformats.org/drawingml/2006/picture">
                <pic:pic>
                  <pic:nvPicPr>
                    <pic:cNvPr id="0" name="final_04_signal_frequency.png"/>
                    <pic:cNvPicPr/>
                  </pic:nvPicPr>
                  <pic:blipFill>
                    <a:blip r:embed="rId12"/>
                    <a:stretch>
                      <a:fillRect/>
                    </a:stretch>
                  </pic:blipFill>
                  <pic:spPr>
                    <a:xfrm>
                      <a:off x="0" y="0"/>
                      <a:ext cx="5943600" cy="3317555"/>
                    </a:xfrm>
                    <a:prstGeom prst="rect"/>
                  </pic:spPr>
                </pic:pic>
              </a:graphicData>
            </a:graphic>
          </wp:inline>
        </w:drawing>
      </w:r>
    </w:p>
    <w:p>
      <w:pPr>
        <w:sectPr>
          <w:pgSz w:w="12240" w:h="15840"/>
          <w:pgMar w:top="1020" w:right="1134" w:bottom="1020" w:left="1134" w:header="720" w:footer="720" w:gutter="0"/>
          <w:cols w:space="720"/>
          <w:docGrid w:linePitch="360"/>
        </w:sectPr>
      </w:pPr>
    </w:p>
    <w:p>
      <w:pPr>
        <w:spacing w:before="200" w:after="80"/>
      </w:pPr>
      <w:r>
        <w:rPr>
          <w:rFonts w:ascii="Calibri" w:hAnsi="Calibri" w:eastAsia="Calibri"/>
          <w:b/>
          <w:color w:val="1F4E79"/>
          <w:sz w:val="34"/>
        </w:rPr>
        <w:t>Appendix: Reproducibility</w:t>
      </w:r>
    </w:p>
    <w:p>
      <w:pPr>
        <w:spacing w:after="100"/>
      </w:pPr>
      <w:r>
        <w:rPr>
          <w:rFonts w:ascii="Calibri" w:hAnsi="Calibri" w:eastAsia="Calibri"/>
          <w:b w:val="0"/>
          <w:i w:val="0"/>
          <w:sz w:val="21"/>
        </w:rPr>
        <w:t>Pipeline đã được chạy lại trên snapshot hiện có trước khi dựng báo cáo:</w:t>
      </w:r>
    </w:p>
    <w:p>
      <w:pPr>
        <w:pStyle w:val="ListBullet"/>
        <w:spacing w:after="40"/>
      </w:pPr>
      <w:r>
        <w:rPr>
          <w:rFonts w:ascii="Calibri" w:hAnsi="Calibri" w:eastAsia="Calibri"/>
          <w:sz w:val="20"/>
        </w:rPr>
        <w:t>python scripts/analysis/run_decision_support_analysis.py</w:t>
      </w:r>
    </w:p>
    <w:p>
      <w:pPr>
        <w:pStyle w:val="ListBullet"/>
        <w:spacing w:after="40"/>
      </w:pPr>
      <w:r>
        <w:rPr>
          <w:rFonts w:ascii="Calibri" w:hAnsi="Calibri" w:eastAsia="Calibri"/>
          <w:sz w:val="20"/>
        </w:rPr>
        <w:t>python scripts/analysis/export_trading_signals.py --quiet</w:t>
      </w:r>
    </w:p>
    <w:p>
      <w:pPr>
        <w:pStyle w:val="ListBullet"/>
        <w:spacing w:after="40"/>
      </w:pPr>
      <w:r>
        <w:rPr>
          <w:rFonts w:ascii="Calibri" w:hAnsi="Calibri" w:eastAsia="Calibri"/>
          <w:sz w:val="20"/>
        </w:rPr>
        <w:t>python scripts/analysis/build_full_report.py</w:t>
      </w:r>
    </w:p>
    <w:p>
      <w:pPr>
        <w:spacing w:after="100"/>
      </w:pPr>
      <w:r>
        <w:rPr>
          <w:rFonts w:ascii="Calibri" w:hAnsi="Calibri" w:eastAsia="Calibri"/>
          <w:b w:val="0"/>
          <w:i w:val="0"/>
          <w:sz w:val="21"/>
        </w:rPr>
        <w:t>Các artifact chính:</w:t>
      </w:r>
    </w:p>
    <w:p>
      <w:pPr>
        <w:pStyle w:val="ListBullet"/>
        <w:spacing w:after="40"/>
      </w:pPr>
      <w:r>
        <w:rPr>
          <w:rFonts w:ascii="Calibri" w:hAnsi="Calibri" w:eastAsia="Calibri"/>
          <w:sz w:val="20"/>
        </w:rPr>
        <w:t>data/lake/modeling/model_frame_daily.csv</w:t>
      </w:r>
    </w:p>
    <w:p>
      <w:pPr>
        <w:pStyle w:val="ListBullet"/>
        <w:spacing w:after="40"/>
      </w:pPr>
      <w:r>
        <w:rPr>
          <w:rFonts w:ascii="Calibri" w:hAnsi="Calibri" w:eastAsia="Calibri"/>
          <w:sz w:val="20"/>
        </w:rPr>
        <w:t>data/lake/modeling/model_results.csv</w:t>
      </w:r>
    </w:p>
    <w:p>
      <w:pPr>
        <w:pStyle w:val="ListBullet"/>
        <w:spacing w:after="40"/>
      </w:pPr>
      <w:r>
        <w:rPr>
          <w:rFonts w:ascii="Calibri" w:hAnsi="Calibri" w:eastAsia="Calibri"/>
          <w:sz w:val="20"/>
        </w:rPr>
        <w:t>data/lake/modeling/walk_forward_predictions.csv</w:t>
      </w:r>
    </w:p>
    <w:p>
      <w:pPr>
        <w:pStyle w:val="ListBullet"/>
        <w:spacing w:after="40"/>
      </w:pPr>
      <w:r>
        <w:rPr>
          <w:rFonts w:ascii="Calibri" w:hAnsi="Calibri" w:eastAsia="Calibri"/>
          <w:sz w:val="20"/>
        </w:rPr>
        <w:t>data/lake/modeling/decision_signals.csv</w:t>
      </w:r>
    </w:p>
    <w:p>
      <w:pPr>
        <w:pStyle w:val="ListBullet"/>
        <w:spacing w:after="40"/>
      </w:pPr>
      <w:r>
        <w:rPr>
          <w:rFonts w:ascii="Calibri" w:hAnsi="Calibri" w:eastAsia="Calibri"/>
          <w:sz w:val="20"/>
        </w:rPr>
        <w:t>data/lake/modeling/trading_signals.csv</w:t>
      </w:r>
    </w:p>
    <w:p>
      <w:pPr>
        <w:pStyle w:val="ListBullet"/>
        <w:spacing w:after="40"/>
      </w:pPr>
      <w:r>
        <w:rPr>
          <w:rFonts w:ascii="Calibri" w:hAnsi="Calibri" w:eastAsia="Calibri"/>
          <w:sz w:val="20"/>
        </w:rPr>
        <w:t>data/lake/modeling/snapshot_forecasts.csv</w:t>
      </w:r>
    </w:p>
    <w:p>
      <w:pPr>
        <w:pStyle w:val="ListBullet"/>
        <w:spacing w:after="40"/>
      </w:pPr>
      <w:r>
        <w:rPr>
          <w:rFonts w:ascii="Calibri" w:hAnsi="Calibri" w:eastAsia="Calibri"/>
          <w:sz w:val="20"/>
        </w:rPr>
        <w:t>data/lake/source_discovery/sbv_structures.csv</w:t>
      </w:r>
    </w:p>
    <w:p>
      <w:pPr>
        <w:pStyle w:val="ListBullet"/>
        <w:spacing w:after="40"/>
      </w:pPr>
      <w:r>
        <w:rPr>
          <w:rFonts w:ascii="Calibri" w:hAnsi="Calibri" w:eastAsia="Calibri"/>
          <w:sz w:val="20"/>
        </w:rPr>
        <w:t>data/lake/events/sbv_gold_policy_events.csv</w:t>
      </w:r>
    </w:p>
    <w:p>
      <w:pPr>
        <w:pStyle w:val="ListBullet"/>
        <w:spacing w:after="40"/>
      </w:pPr>
      <w:r>
        <w:rPr>
          <w:rFonts w:ascii="Calibri" w:hAnsi="Calibri" w:eastAsia="Calibri"/>
          <w:sz w:val="20"/>
        </w:rPr>
        <w:t>data/lake/modeling/paper_trading_ledger.csv</w:t>
      </w:r>
    </w:p>
    <w:p>
      <w:pPr>
        <w:pStyle w:val="ListBullet"/>
        <w:spacing w:after="40"/>
      </w:pPr>
      <w:r>
        <w:rPr>
          <w:rFonts w:ascii="Calibri" w:hAnsi="Calibri" w:eastAsia="Calibri"/>
          <w:sz w:val="20"/>
        </w:rPr>
        <w:t>data/lake/quality/premium_coverage_audit.csv</w:t>
      </w:r>
    </w:p>
    <w:p>
      <w:pPr>
        <w:pStyle w:val="ListBullet"/>
        <w:spacing w:after="40"/>
      </w:pPr>
      <w:r>
        <w:rPr>
          <w:rFonts w:ascii="Calibri" w:hAnsi="Calibri" w:eastAsia="Calibri"/>
          <w:sz w:val="20"/>
        </w:rPr>
        <w:t>data/lake/normalized/retail_deposit_rates.csv</w:t>
      </w:r>
    </w:p>
    <w:p>
      <w:pPr>
        <w:pStyle w:val="ListBullet"/>
        <w:spacing w:after="40"/>
      </w:pPr>
      <w:r>
        <w:rPr>
          <w:rFonts w:ascii="Calibri" w:hAnsi="Calibri" w:eastAsia="Calibri"/>
          <w:sz w:val="20"/>
        </w:rPr>
        <w:t>data/lake/normalized/sbv_policy_rates.csv</w:t>
      </w:r>
    </w:p>
    <w:p>
      <w:pPr>
        <w:pStyle w:val="ListBullet"/>
        <w:spacing w:after="40"/>
      </w:pPr>
      <w:r>
        <w:rPr>
          <w:rFonts w:ascii="Calibri" w:hAnsi="Calibri" w:eastAsia="Calibri"/>
          <w:sz w:val="20"/>
        </w:rPr>
        <w:t>data/lake/news_availability_audit.csv</w:t>
      </w:r>
    </w:p>
    <w:p>
      <w:pPr>
        <w:pStyle w:val="ListBullet"/>
        <w:spacing w:after="40"/>
      </w:pPr>
      <w:r>
        <w:rPr>
          <w:rFonts w:ascii="Calibri" w:hAnsi="Calibri" w:eastAsia="Calibri"/>
          <w:sz w:val="20"/>
        </w:rPr>
        <w:t>data/lake/modeling/model_sensitivity_summary.json</w:t>
      </w:r>
    </w:p>
    <w:p>
      <w:pPr>
        <w:spacing w:after="100"/>
      </w:pPr>
      <w:r>
        <w:rPr>
          <w:rFonts w:ascii="Calibri" w:hAnsi="Calibri" w:eastAsia="Calibri"/>
          <w:b w:val="0"/>
          <w:i w:val="0"/>
          <w:sz w:val="21"/>
        </w:rPr>
        <w:t>Runtime blockers được ghi nhận:</w:t>
      </w:r>
    </w:p>
    <w:p>
      <w:pPr>
        <w:pStyle w:val="ListBullet"/>
        <w:spacing w:after="40"/>
      </w:pPr>
      <w:r>
        <w:rPr>
          <w:rFonts w:ascii="Calibri" w:hAnsi="Calibri" w:eastAsia="Calibri"/>
          <w:sz w:val="20"/>
        </w:rPr>
        <w:t>VECM cointegration screen did_not_pass; VECM forecast not promoted in v1 notebook.</w:t>
      </w:r>
    </w:p>
    <w:p>
      <w:pPr>
        <w:pStyle w:val="ListBullet"/>
        <w:spacing w:after="40"/>
      </w:pPr>
      <w:r>
        <w:rPr>
          <w:rFonts w:ascii="Calibri" w:hAnsi="Calibri" w:eastAsia="Calibri"/>
          <w:sz w:val="20"/>
        </w:rPr>
        <w:t>Data diagnostics: {"raw_news_headline_rows": 3441, "raw_news_headline_unique_days": 702, "raw_news_headline_coverage": 0.12798541476754785, "raw_news_modeling_status": "included_event_date_asof_lagged", "raw_news_leakage_caveat": "Google RSS was backfilled in 2026; event_date is treated as article publication date and lagged t-1, but strict real-time crawl availability is not proven."}</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