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08AF9" w14:textId="28F8FF9B" w:rsidR="00081B2A" w:rsidRDefault="00B50EAE">
      <w:r>
        <w:t xml:space="preserve">CSE514 </w:t>
      </w:r>
      <w:r w:rsidR="00D27B0B">
        <w:t>Spring 18</w:t>
      </w:r>
      <w:r>
        <w:t xml:space="preserve"> – Datamining</w:t>
      </w:r>
      <w:r>
        <w:tab/>
      </w:r>
      <w:r>
        <w:tab/>
      </w:r>
      <w:r>
        <w:tab/>
      </w:r>
      <w:r w:rsidR="001754DD">
        <w:t xml:space="preserve">       </w:t>
      </w:r>
      <w:r w:rsidR="00D81044">
        <w:tab/>
      </w:r>
      <w:r w:rsidR="00D81044">
        <w:tab/>
      </w:r>
      <w:r w:rsidR="00D81044">
        <w:tab/>
      </w:r>
      <w:r w:rsidR="00D81044">
        <w:tab/>
      </w:r>
      <w:r w:rsidR="00D81044">
        <w:tab/>
      </w:r>
      <w:r w:rsidR="00D81044">
        <w:tab/>
        <w:t xml:space="preserve"> Homework</w:t>
      </w:r>
      <w:r>
        <w:t xml:space="preserve"> </w:t>
      </w:r>
      <w:r w:rsidR="00112746">
        <w:t>3</w:t>
      </w:r>
    </w:p>
    <w:p w14:paraId="7A105369" w14:textId="77777777" w:rsidR="00B50EAE" w:rsidRDefault="00B50EAE"/>
    <w:p w14:paraId="09CF9BFB" w14:textId="033430D6" w:rsidR="00B50EAE" w:rsidRDefault="00D81044">
      <w:pPr>
        <w:rPr>
          <w:u w:val="single"/>
        </w:rPr>
      </w:pPr>
      <w:r>
        <w:t>Assigned</w:t>
      </w:r>
      <w:r w:rsidR="0081245C">
        <w:t xml:space="preserve"> date: </w:t>
      </w:r>
      <w:r w:rsidR="00D27B0B">
        <w:t>3/24/2018</w:t>
      </w:r>
      <w:r w:rsidR="0081245C">
        <w:tab/>
      </w:r>
      <w:r w:rsidR="0081245C">
        <w:tab/>
      </w:r>
      <w:r w:rsidR="0081245C">
        <w:tab/>
      </w:r>
      <w:r w:rsidR="0081245C">
        <w:tab/>
      </w:r>
      <w:r w:rsidR="0081245C">
        <w:tab/>
      </w:r>
      <w:r>
        <w:t xml:space="preserve"> </w:t>
      </w:r>
      <w:r w:rsidR="00481BCC">
        <w:t xml:space="preserve">        </w:t>
      </w:r>
      <w:r w:rsidR="007A0266">
        <w:t xml:space="preserve">  </w:t>
      </w:r>
      <w:r w:rsidR="00D27B0B">
        <w:t xml:space="preserve">   </w:t>
      </w:r>
      <w:r w:rsidRPr="00D81044">
        <w:rPr>
          <w:b/>
        </w:rPr>
        <w:t xml:space="preserve">Due date: </w:t>
      </w:r>
      <w:r w:rsidR="00D27B0B">
        <w:rPr>
          <w:b/>
        </w:rPr>
        <w:t>4/10/2018</w:t>
      </w:r>
      <w:r w:rsidR="0081245C">
        <w:t xml:space="preserve">, </w:t>
      </w:r>
      <w:r w:rsidR="0081245C" w:rsidRPr="0081245C">
        <w:rPr>
          <w:u w:val="single"/>
        </w:rPr>
        <w:t>before class starts</w:t>
      </w:r>
      <w:r w:rsidR="007E763B" w:rsidRPr="0081245C">
        <w:rPr>
          <w:u w:val="single"/>
        </w:rPr>
        <w:tab/>
      </w:r>
    </w:p>
    <w:p w14:paraId="5ADBDE13" w14:textId="77777777" w:rsidR="004D202C" w:rsidRDefault="004D202C">
      <w:pPr>
        <w:rPr>
          <w:u w:val="single"/>
        </w:rPr>
      </w:pPr>
    </w:p>
    <w:p w14:paraId="1C2FB06C" w14:textId="4867D627" w:rsidR="005A294A" w:rsidRDefault="007E6F6A">
      <w:r>
        <w:t>Notes:</w:t>
      </w:r>
    </w:p>
    <w:p w14:paraId="528F66CA" w14:textId="4038C917" w:rsidR="007E6F6A" w:rsidRPr="00127B1E" w:rsidRDefault="007E6F6A" w:rsidP="007E6F6A">
      <w:pPr>
        <w:pStyle w:val="a5"/>
        <w:numPr>
          <w:ilvl w:val="0"/>
          <w:numId w:val="11"/>
        </w:numPr>
      </w:pPr>
      <w:r>
        <w:t>Similar to HW2, use the first 800 genes (features) for this HW, but use all instances for AD subjects and normal controls.</w:t>
      </w:r>
    </w:p>
    <w:p w14:paraId="3199E45C" w14:textId="5D873E50" w:rsidR="00216BF0" w:rsidRPr="00590179" w:rsidRDefault="001B7071" w:rsidP="007E6F6A">
      <w:pPr>
        <w:pStyle w:val="a5"/>
        <w:numPr>
          <w:ilvl w:val="0"/>
          <w:numId w:val="11"/>
        </w:numPr>
      </w:pPr>
      <w:r w:rsidRPr="00590179">
        <w:t>Y</w:t>
      </w:r>
      <w:r w:rsidR="007A0266" w:rsidRPr="00590179">
        <w:t>ou may</w:t>
      </w:r>
      <w:r w:rsidR="00112746" w:rsidRPr="00590179">
        <w:t xml:space="preserve"> </w:t>
      </w:r>
      <w:r w:rsidR="007A0266" w:rsidRPr="00590179">
        <w:t>use WEKA</w:t>
      </w:r>
      <w:r w:rsidR="007E6F6A">
        <w:t xml:space="preserve"> or a system you are comfortable with.</w:t>
      </w:r>
    </w:p>
    <w:p w14:paraId="1343D0E3" w14:textId="77777777" w:rsidR="007E6F6A" w:rsidRDefault="007E6F6A">
      <w:r>
        <w:t>Concepts to learn in this HW</w:t>
      </w:r>
      <w:r w:rsidR="00590179">
        <w:t xml:space="preserve">: </w:t>
      </w:r>
    </w:p>
    <w:p w14:paraId="4D1023FA" w14:textId="36AF9E70" w:rsidR="007E6F6A" w:rsidRDefault="007E6F6A" w:rsidP="00FE4581">
      <w:pPr>
        <w:pStyle w:val="a5"/>
        <w:numPr>
          <w:ilvl w:val="0"/>
          <w:numId w:val="12"/>
        </w:numPr>
      </w:pPr>
      <w:r>
        <w:t>Effects of different similarity measures; we will explore this in the k-means clustering.</w:t>
      </w:r>
    </w:p>
    <w:p w14:paraId="0A5DF174" w14:textId="78B393AD" w:rsidR="007E6F6A" w:rsidRDefault="007E6F6A" w:rsidP="00FE4581">
      <w:pPr>
        <w:pStyle w:val="a5"/>
        <w:numPr>
          <w:ilvl w:val="0"/>
          <w:numId w:val="12"/>
        </w:numPr>
      </w:pPr>
      <w:r>
        <w:t>Dim</w:t>
      </w:r>
      <w:r w:rsidR="00FE4581">
        <w:t>ension reduction by PCA and SVD. Particularly, we will study the number of effective dimensions in a complex problem.</w:t>
      </w:r>
    </w:p>
    <w:p w14:paraId="5DDC11AE" w14:textId="67443E48" w:rsidR="007E6F6A" w:rsidRDefault="007E6F6A" w:rsidP="00FE4581">
      <w:pPr>
        <w:pStyle w:val="a5"/>
        <w:numPr>
          <w:ilvl w:val="0"/>
          <w:numId w:val="12"/>
        </w:numPr>
      </w:pPr>
      <w:r>
        <w:t>R</w:t>
      </w:r>
      <w:r w:rsidR="00FE4581">
        <w:t>elationship between PCA and SVD</w:t>
      </w:r>
    </w:p>
    <w:p w14:paraId="7FE974B6" w14:textId="77777777" w:rsidR="00F1763F" w:rsidRDefault="00F1763F"/>
    <w:p w14:paraId="45003A00" w14:textId="3EEA5043" w:rsidR="0047130D" w:rsidRDefault="0047130D" w:rsidP="0047130D">
      <w:pPr>
        <w:pStyle w:val="a5"/>
        <w:ind w:left="0"/>
      </w:pPr>
      <w:r w:rsidRPr="0047130D">
        <w:rPr>
          <w:b/>
        </w:rPr>
        <w:t>P0</w:t>
      </w:r>
      <w:r>
        <w:t xml:space="preserve">: </w:t>
      </w:r>
      <w:r w:rsidRPr="0047130D">
        <w:t>Preprocessing</w:t>
      </w:r>
      <w:r>
        <w:t xml:space="preserve"> (Write your own program for this, although you don’t have to submit your code)</w:t>
      </w:r>
    </w:p>
    <w:p w14:paraId="41964D3F" w14:textId="6A430D88" w:rsidR="00575664" w:rsidRDefault="00575664" w:rsidP="00575664">
      <w:pPr>
        <w:pStyle w:val="a5"/>
        <w:numPr>
          <w:ilvl w:val="0"/>
          <w:numId w:val="13"/>
        </w:numPr>
      </w:pPr>
      <w:r>
        <w:t>For this set of problems, we will use the data after missing data imputation using the method from HW2 – i.e., impute missing data using 5-NN. Also remove one problem instance where gene values are the same; this is apparently a corrupted sample in the dataset.</w:t>
      </w:r>
    </w:p>
    <w:p w14:paraId="188C8BA0" w14:textId="169A0509" w:rsidR="0047130D" w:rsidRDefault="0047130D" w:rsidP="00575664">
      <w:pPr>
        <w:pStyle w:val="a5"/>
        <w:numPr>
          <w:ilvl w:val="0"/>
          <w:numId w:val="13"/>
        </w:numPr>
      </w:pPr>
      <w:r>
        <w:t>A</w:t>
      </w:r>
      <w:r w:rsidRPr="0098048C">
        <w:t>s you may have</w:t>
      </w:r>
      <w:r>
        <w:rPr>
          <w:color w:val="FF0000"/>
        </w:rPr>
        <w:t xml:space="preserve"> </w:t>
      </w:r>
      <w:r>
        <w:t xml:space="preserve">noticed, the data varied from sample to sample </w:t>
      </w:r>
      <w:r w:rsidR="00575664">
        <w:t xml:space="preserve">which may affect the downstream analysis.  Since we are interested in </w:t>
      </w:r>
      <w:r w:rsidR="00A222CD">
        <w:t xml:space="preserve">relative </w:t>
      </w:r>
      <w:r w:rsidR="00575664">
        <w:t>variations in the data, w</w:t>
      </w:r>
      <w:r>
        <w:t xml:space="preserve">e may assume that </w:t>
      </w:r>
      <w:r w:rsidR="00A222CD">
        <w:t xml:space="preserve">expression values of </w:t>
      </w:r>
      <w:r>
        <w:t xml:space="preserve">all genes in a cell (or </w:t>
      </w:r>
      <w:r w:rsidRPr="00364934">
        <w:rPr>
          <w:i/>
        </w:rPr>
        <w:t>one sample</w:t>
      </w:r>
      <w:r>
        <w:t xml:space="preserve">) are in the range of [-1, +1], where -1 and +1 correspond to the min and max values of the sample. </w:t>
      </w:r>
      <w:r w:rsidR="00A222CD">
        <w:t>Normalize</w:t>
      </w:r>
      <w:r>
        <w:t xml:space="preserve"> </w:t>
      </w:r>
      <w:r w:rsidR="00127B1E">
        <w:t xml:space="preserve">both AD and normal </w:t>
      </w:r>
      <w:r w:rsidR="00A222CD">
        <w:t>samples</w:t>
      </w:r>
      <w:r>
        <w:t xml:space="preserve"> first </w:t>
      </w:r>
      <w:r w:rsidR="00A222CD">
        <w:t>by forcing their values to be in the range of [-1, +1]</w:t>
      </w:r>
      <w:r>
        <w:t>.</w:t>
      </w:r>
      <w:r w:rsidR="005A294A">
        <w:t xml:space="preserve"> </w:t>
      </w:r>
      <w:r w:rsidR="00127B1E" w:rsidRPr="00127B1E">
        <w:rPr>
          <w:u w:val="single"/>
        </w:rPr>
        <w:t>You must use the normalized data for the problems below</w:t>
      </w:r>
      <w:r w:rsidR="00127B1E">
        <w:t xml:space="preserve">. </w:t>
      </w:r>
    </w:p>
    <w:p w14:paraId="01DF8745" w14:textId="77552580" w:rsidR="0047130D" w:rsidRDefault="0047130D"/>
    <w:p w14:paraId="00B8F47E" w14:textId="72016465" w:rsidR="003F5B3E" w:rsidRDefault="00B50EAE" w:rsidP="00B50EAE">
      <w:pPr>
        <w:ind w:left="360" w:hanging="360"/>
      </w:pPr>
      <w:r w:rsidRPr="00B50EAE">
        <w:rPr>
          <w:b/>
        </w:rPr>
        <w:t>P</w:t>
      </w:r>
      <w:r w:rsidR="0044393E">
        <w:rPr>
          <w:b/>
        </w:rPr>
        <w:t>1</w:t>
      </w:r>
      <w:r>
        <w:t xml:space="preserve">: </w:t>
      </w:r>
      <w:r w:rsidR="00112746">
        <w:t>Clustering using k-means</w:t>
      </w:r>
      <w:r w:rsidR="00F5195F">
        <w:t xml:space="preserve"> (20pt)</w:t>
      </w:r>
    </w:p>
    <w:p w14:paraId="0AA9CE3E" w14:textId="77777777" w:rsidR="00F00B24" w:rsidRDefault="00791D4C" w:rsidP="00112746">
      <w:pPr>
        <w:ind w:left="360" w:hanging="360"/>
      </w:pPr>
      <w:r>
        <w:rPr>
          <w:b/>
        </w:rPr>
        <w:t>The problem</w:t>
      </w:r>
      <w:r w:rsidRPr="00791D4C">
        <w:t>:</w:t>
      </w:r>
      <w:r>
        <w:t xml:space="preserve"> </w:t>
      </w:r>
    </w:p>
    <w:p w14:paraId="21E84796" w14:textId="1B505AD4" w:rsidR="00112746" w:rsidRPr="005926AD" w:rsidRDefault="00590179" w:rsidP="00F00B24">
      <w:pPr>
        <w:ind w:left="360"/>
        <w:rPr>
          <w:color w:val="FF0000"/>
        </w:rPr>
      </w:pPr>
      <w:r>
        <w:t xml:space="preserve">Grouping features (i.e., </w:t>
      </w:r>
      <w:r w:rsidRPr="00A222CD">
        <w:rPr>
          <w:b/>
        </w:rPr>
        <w:t>genes</w:t>
      </w:r>
      <w:r>
        <w:t xml:space="preserve"> </w:t>
      </w:r>
      <w:r w:rsidR="00A222CD">
        <w:t xml:space="preserve">(not samples) </w:t>
      </w:r>
      <w:r>
        <w:t xml:space="preserve">in our case) based on their patterns across a set of samples (AD patients or normal people) may provide </w:t>
      </w:r>
      <w:r w:rsidR="005A294A">
        <w:t>new i</w:t>
      </w:r>
      <w:r>
        <w:t>nsight</w:t>
      </w:r>
      <w:r w:rsidR="005A294A">
        <w:t>s</w:t>
      </w:r>
      <w:r>
        <w:t xml:space="preserve"> </w:t>
      </w:r>
      <w:r w:rsidR="005A294A">
        <w:t>to the</w:t>
      </w:r>
      <w:r>
        <w:t xml:space="preserve"> complex gene regulation (i.e., the underlying system that we are int</w:t>
      </w:r>
      <w:r w:rsidR="005A294A">
        <w:t xml:space="preserve">erested) in the brain of AD. For this, we </w:t>
      </w:r>
      <w:r>
        <w:t>apply the k-means clustering method to this problem. However, at least two issues we need to consider for this problem (as well as for similar DM problems): 1) what is the number of clusters? 2) what is the best similarity measure to define clusters?</w:t>
      </w:r>
      <w:r w:rsidR="005A294A">
        <w:t xml:space="preserve"> We try to answer these questions here.</w:t>
      </w:r>
    </w:p>
    <w:p w14:paraId="45D68D5D" w14:textId="3A75673C" w:rsidR="005926AD" w:rsidRPr="005926AD" w:rsidRDefault="005926AD" w:rsidP="00BE79DC">
      <w:pPr>
        <w:ind w:left="360"/>
        <w:rPr>
          <w:color w:val="FF0000"/>
        </w:rPr>
      </w:pPr>
    </w:p>
    <w:p w14:paraId="3CDBBCDC" w14:textId="122BB463" w:rsidR="003B43B5" w:rsidRDefault="00F04281" w:rsidP="00BE79DC">
      <w:pPr>
        <w:ind w:left="360"/>
      </w:pPr>
      <w:r>
        <w:rPr>
          <w:b/>
        </w:rPr>
        <w:t>What to do</w:t>
      </w:r>
      <w:r w:rsidR="007A0266">
        <w:t>:</w:t>
      </w:r>
      <w:r w:rsidR="00127B1E">
        <w:t xml:space="preserve"> To reduce</w:t>
      </w:r>
      <w:r w:rsidR="00AF781B">
        <w:t xml:space="preserve"> the amount of your work, simply</w:t>
      </w:r>
      <w:r w:rsidR="00127B1E">
        <w:t xml:space="preserve"> use the AD patient dataset </w:t>
      </w:r>
      <w:r w:rsidR="00A222CD">
        <w:t xml:space="preserve">and consider the first 800 genes </w:t>
      </w:r>
      <w:r w:rsidR="00127B1E">
        <w:t>here.</w:t>
      </w:r>
    </w:p>
    <w:p w14:paraId="26DECFD2" w14:textId="5FCB2CA9" w:rsidR="00AE1212" w:rsidRDefault="00364934" w:rsidP="003B43B5">
      <w:pPr>
        <w:pStyle w:val="a5"/>
        <w:numPr>
          <w:ilvl w:val="0"/>
          <w:numId w:val="4"/>
        </w:numPr>
      </w:pPr>
      <w:r>
        <w:t>Using</w:t>
      </w:r>
      <w:r w:rsidR="005A294A">
        <w:t xml:space="preserve"> the</w:t>
      </w:r>
      <w:r>
        <w:t xml:space="preserve"> </w:t>
      </w:r>
      <w:r w:rsidRPr="005A294A">
        <w:rPr>
          <w:i/>
        </w:rPr>
        <w:t>dot product</w:t>
      </w:r>
      <w:r>
        <w:t xml:space="preserve"> as the similarity measure, run k-means, with k varies from 2</w:t>
      </w:r>
      <w:r w:rsidR="005A294A">
        <w:t>, 3</w:t>
      </w:r>
      <w:r>
        <w:t xml:space="preserve"> to 10</w:t>
      </w:r>
      <w:r w:rsidR="00A222CD">
        <w:t>0, to find k clusters of the ~8</w:t>
      </w:r>
      <w:r>
        <w:t>00 genes. Plot figure</w:t>
      </w:r>
      <w:r w:rsidR="0047130D">
        <w:t>s</w:t>
      </w:r>
      <w:r>
        <w:t xml:space="preserve"> </w:t>
      </w:r>
      <w:r w:rsidR="005A294A">
        <w:t>to show</w:t>
      </w:r>
      <w:r>
        <w:t xml:space="preserve"> </w:t>
      </w:r>
    </w:p>
    <w:p w14:paraId="7F1EA291" w14:textId="79C2062D" w:rsidR="00AE1212" w:rsidRDefault="00364934" w:rsidP="00A222CD">
      <w:pPr>
        <w:pStyle w:val="a5"/>
        <w:numPr>
          <w:ilvl w:val="1"/>
          <w:numId w:val="4"/>
        </w:numPr>
        <w:ind w:left="1530" w:hanging="450"/>
      </w:pPr>
      <w:r>
        <w:t xml:space="preserve">the </w:t>
      </w:r>
      <w:r w:rsidR="0047130D">
        <w:t xml:space="preserve">average in-cluster similarity of the k clusters – call it S; </w:t>
      </w:r>
      <w:r w:rsidR="006D4E9C">
        <w:t>(</w:t>
      </w:r>
      <w:r w:rsidR="006D4E9C" w:rsidRPr="00475AA1">
        <w:rPr>
          <w:color w:val="0000FF"/>
        </w:rPr>
        <w:t>5</w:t>
      </w:r>
      <w:r w:rsidR="00475AA1" w:rsidRPr="00475AA1">
        <w:rPr>
          <w:color w:val="0000FF"/>
        </w:rPr>
        <w:t xml:space="preserve"> pts</w:t>
      </w:r>
      <w:r w:rsidR="006D4E9C">
        <w:t>)</w:t>
      </w:r>
    </w:p>
    <w:p w14:paraId="69C46569" w14:textId="14D5AE4B" w:rsidR="00AE1212" w:rsidRDefault="0047130D" w:rsidP="00A222CD">
      <w:pPr>
        <w:pStyle w:val="a5"/>
        <w:numPr>
          <w:ilvl w:val="1"/>
          <w:numId w:val="4"/>
        </w:numPr>
        <w:ind w:left="1530" w:hanging="450"/>
      </w:pPr>
      <w:r>
        <w:t xml:space="preserve">the average between-cluster similarity </w:t>
      </w:r>
      <w:r w:rsidR="005A294A">
        <w:t>across any pair of</w:t>
      </w:r>
      <w:r>
        <w:t xml:space="preserve"> the k clusters – called it D; </w:t>
      </w:r>
      <w:r w:rsidR="006D4E9C">
        <w:t>(</w:t>
      </w:r>
      <w:r w:rsidR="006D4E9C" w:rsidRPr="00475AA1">
        <w:rPr>
          <w:color w:val="0000FF"/>
        </w:rPr>
        <w:t>5</w:t>
      </w:r>
      <w:r w:rsidR="00475AA1" w:rsidRPr="00475AA1">
        <w:rPr>
          <w:color w:val="0000FF"/>
        </w:rPr>
        <w:t xml:space="preserve"> pts</w:t>
      </w:r>
      <w:r w:rsidR="006D4E9C">
        <w:t>)</w:t>
      </w:r>
      <w:r w:rsidR="00722A9C">
        <w:t xml:space="preserve"> and</w:t>
      </w:r>
    </w:p>
    <w:p w14:paraId="295C31C3" w14:textId="63213A20" w:rsidR="00AE1212" w:rsidRDefault="0047130D" w:rsidP="00A222CD">
      <w:pPr>
        <w:pStyle w:val="a5"/>
        <w:numPr>
          <w:ilvl w:val="1"/>
          <w:numId w:val="4"/>
        </w:numPr>
        <w:ind w:left="1530" w:hanging="450"/>
      </w:pPr>
      <w:r>
        <w:t>the ratio</w:t>
      </w:r>
      <w:r w:rsidR="00722A9C">
        <w:t>s</w:t>
      </w:r>
      <w:r>
        <w:t xml:space="preserve"> of S/D for all values of k considered. </w:t>
      </w:r>
      <w:r w:rsidR="006D4E9C">
        <w:t>(</w:t>
      </w:r>
      <w:r w:rsidR="006D4E9C" w:rsidRPr="00475AA1">
        <w:rPr>
          <w:color w:val="0000FF"/>
        </w:rPr>
        <w:t>2</w:t>
      </w:r>
      <w:r w:rsidR="00475AA1" w:rsidRPr="00475AA1">
        <w:rPr>
          <w:color w:val="0000FF"/>
        </w:rPr>
        <w:t xml:space="preserve"> pts</w:t>
      </w:r>
      <w:r w:rsidR="006D4E9C">
        <w:t>)</w:t>
      </w:r>
    </w:p>
    <w:p w14:paraId="7456FF28" w14:textId="59558B99" w:rsidR="00364934" w:rsidRDefault="0047130D" w:rsidP="00AE1212">
      <w:pPr>
        <w:ind w:left="1080"/>
      </w:pPr>
      <w:r>
        <w:t>For in-cluster similarity, you need to consider all pairs of genes in a cluster, and for between-cluster similarity, you may use the center of mass for a cluster. For distance measure, we will stick to dot product</w:t>
      </w:r>
      <w:r w:rsidR="00A222CD">
        <w:t xml:space="preserve"> here</w:t>
      </w:r>
      <w:r>
        <w:t>.</w:t>
      </w:r>
    </w:p>
    <w:p w14:paraId="1FC7ECA4" w14:textId="18BCA8E8" w:rsidR="0047130D" w:rsidRDefault="0047130D" w:rsidP="003B43B5">
      <w:pPr>
        <w:pStyle w:val="a5"/>
        <w:numPr>
          <w:ilvl w:val="0"/>
          <w:numId w:val="4"/>
        </w:numPr>
      </w:pPr>
      <w:r>
        <w:t xml:space="preserve">Repeat 1) but </w:t>
      </w:r>
      <w:r w:rsidR="00AE1212">
        <w:t>using the</w:t>
      </w:r>
      <w:r>
        <w:t xml:space="preserve"> Euclidean distance.</w:t>
      </w:r>
      <w:r w:rsidR="006D4E9C">
        <w:t xml:space="preserve"> (</w:t>
      </w:r>
      <w:r w:rsidR="006D4E9C" w:rsidRPr="00475AA1">
        <w:rPr>
          <w:color w:val="0000FF"/>
        </w:rPr>
        <w:t>4 pts</w:t>
      </w:r>
      <w:r w:rsidR="006D4E9C">
        <w:t>)</w:t>
      </w:r>
    </w:p>
    <w:p w14:paraId="7F73284F" w14:textId="62CC6CE4" w:rsidR="0047130D" w:rsidRDefault="0047130D" w:rsidP="003B43B5">
      <w:pPr>
        <w:pStyle w:val="a5"/>
        <w:numPr>
          <w:ilvl w:val="0"/>
          <w:numId w:val="4"/>
        </w:numPr>
      </w:pPr>
      <w:r>
        <w:t>Compare the results from 1) and 2) and briefly explain what you find</w:t>
      </w:r>
      <w:r w:rsidR="00A222CD">
        <w:t xml:space="preserve"> by using two different similarity measure</w:t>
      </w:r>
      <w:r>
        <w:t>.</w:t>
      </w:r>
      <w:r w:rsidR="00AE1212">
        <w:t xml:space="preserve"> </w:t>
      </w:r>
      <w:r w:rsidR="00A222CD">
        <w:t>Furthermore, w</w:t>
      </w:r>
      <w:r w:rsidR="00AE1212">
        <w:t xml:space="preserve">hat </w:t>
      </w:r>
      <w:r w:rsidR="00A222CD">
        <w:t>is</w:t>
      </w:r>
      <w:r w:rsidR="00AE1212">
        <w:t xml:space="preserve"> the best number of k</w:t>
      </w:r>
      <w:r w:rsidR="00A222CD">
        <w:t xml:space="preserve"> for the two similarity measure? </w:t>
      </w:r>
      <w:r w:rsidR="006D4E9C">
        <w:t>(</w:t>
      </w:r>
      <w:r w:rsidR="006D4E9C" w:rsidRPr="00475AA1">
        <w:rPr>
          <w:color w:val="0000FF"/>
        </w:rPr>
        <w:t>4 pts</w:t>
      </w:r>
      <w:r w:rsidR="006D4E9C">
        <w:t>)</w:t>
      </w:r>
    </w:p>
    <w:p w14:paraId="039B030A" w14:textId="77777777" w:rsidR="003B43B5" w:rsidRDefault="003B43B5" w:rsidP="00F1763F">
      <w:pPr>
        <w:ind w:left="360" w:hanging="360"/>
      </w:pPr>
    </w:p>
    <w:p w14:paraId="73188BFA" w14:textId="62F68F1E" w:rsidR="002B3460" w:rsidRDefault="00F1763F" w:rsidP="00F1763F">
      <w:pPr>
        <w:ind w:left="360" w:hanging="360"/>
      </w:pPr>
      <w:r w:rsidRPr="00F1763F">
        <w:rPr>
          <w:b/>
        </w:rPr>
        <w:lastRenderedPageBreak/>
        <w:t>P2:</w:t>
      </w:r>
      <w:r>
        <w:t xml:space="preserve"> </w:t>
      </w:r>
      <w:r w:rsidR="0047130D">
        <w:t>PCA</w:t>
      </w:r>
      <w:r w:rsidR="00CF0D92">
        <w:t xml:space="preserve"> </w:t>
      </w:r>
      <w:r w:rsidR="002B3460">
        <w:t>(</w:t>
      </w:r>
      <w:r w:rsidR="00F5195F">
        <w:t>2</w:t>
      </w:r>
      <w:r w:rsidR="00CF0D92">
        <w:t>0</w:t>
      </w:r>
      <w:r w:rsidR="002B3460">
        <w:t xml:space="preserve"> pt</w:t>
      </w:r>
      <w:r w:rsidR="00CF0D92">
        <w:t>s</w:t>
      </w:r>
      <w:r w:rsidR="002B3460">
        <w:t>)</w:t>
      </w:r>
      <w:r w:rsidR="00127B1E">
        <w:t xml:space="preserve"> Use both AD and control datasets together</w:t>
      </w:r>
      <w:r w:rsidR="00472BBD">
        <w:t xml:space="preserve"> (the datasets after preprocessing above)</w:t>
      </w:r>
      <w:r w:rsidR="00127B1E">
        <w:t>.</w:t>
      </w:r>
    </w:p>
    <w:p w14:paraId="68533404" w14:textId="1D8F97CD" w:rsidR="00127B1E" w:rsidRDefault="00127B1E" w:rsidP="0083679F">
      <w:pPr>
        <w:ind w:left="360"/>
      </w:pPr>
      <w:r>
        <w:t xml:space="preserve">Apply PCA to the </w:t>
      </w:r>
      <w:r w:rsidR="00472BBD">
        <w:t>dataset of AD and control combined</w:t>
      </w:r>
      <w:r>
        <w:t>, find the eighenvectors and eighenvalues, and sort them from the largest eighenvalue to the smallest.</w:t>
      </w:r>
    </w:p>
    <w:p w14:paraId="03EE4362" w14:textId="68D19465" w:rsidR="00472BBD" w:rsidRDefault="00472BBD" w:rsidP="0083679F">
      <w:pPr>
        <w:pStyle w:val="a5"/>
        <w:numPr>
          <w:ilvl w:val="0"/>
          <w:numId w:val="5"/>
        </w:numPr>
        <w:ind w:left="1080"/>
      </w:pPr>
      <w:r>
        <w:t>Plot the sorted eighenvalues.</w:t>
      </w:r>
      <w:r w:rsidR="00D66F4F">
        <w:t xml:space="preserve"> (2 pts) What can you say about the effective number of dimension from this PCA analysis?</w:t>
      </w:r>
      <w:r>
        <w:t xml:space="preserve"> (</w:t>
      </w:r>
      <w:r w:rsidR="00D66F4F">
        <w:rPr>
          <w:color w:val="1B0B91"/>
        </w:rPr>
        <w:t>4</w:t>
      </w:r>
      <w:r w:rsidRPr="00472BBD">
        <w:rPr>
          <w:color w:val="1B0B91"/>
        </w:rPr>
        <w:t xml:space="preserve"> pts</w:t>
      </w:r>
      <w:r>
        <w:t>)</w:t>
      </w:r>
    </w:p>
    <w:p w14:paraId="4D211F50" w14:textId="50153C1F" w:rsidR="00127B1E" w:rsidRDefault="00D66F4F" w:rsidP="0083679F">
      <w:pPr>
        <w:pStyle w:val="a5"/>
        <w:numPr>
          <w:ilvl w:val="0"/>
          <w:numId w:val="5"/>
        </w:numPr>
        <w:ind w:left="1080"/>
      </w:pPr>
      <w:r>
        <w:t>P</w:t>
      </w:r>
      <w:r w:rsidR="00B4375D">
        <w:t xml:space="preserve">lot </w:t>
      </w:r>
      <w:r w:rsidR="00127B1E">
        <w:t xml:space="preserve">the accumulative information up to k </w:t>
      </w:r>
      <w:r w:rsidR="00472BBD">
        <w:t xml:space="preserve">largest </w:t>
      </w:r>
      <w:r w:rsidR="00127B1E">
        <w:t xml:space="preserve">eighenvalues </w:t>
      </w:r>
      <w:r w:rsidR="00472BBD">
        <w:t>with an increasing order of</w:t>
      </w:r>
      <w:r w:rsidR="00127B1E">
        <w:t xml:space="preserve"> k.</w:t>
      </w:r>
      <w:r w:rsidR="00AE1212">
        <w:t xml:space="preserve"> If we want to retain 80% of information, what is the k to use?</w:t>
      </w:r>
      <w:r w:rsidR="00475AA1">
        <w:t xml:space="preserve"> (</w:t>
      </w:r>
      <w:r>
        <w:rPr>
          <w:color w:val="0000FF"/>
        </w:rPr>
        <w:t>4</w:t>
      </w:r>
      <w:r w:rsidR="00475AA1" w:rsidRPr="00475AA1">
        <w:rPr>
          <w:color w:val="0000FF"/>
        </w:rPr>
        <w:t xml:space="preserve"> pts</w:t>
      </w:r>
      <w:r w:rsidR="00475AA1">
        <w:t>)</w:t>
      </w:r>
    </w:p>
    <w:p w14:paraId="482AF596" w14:textId="3C5530AF" w:rsidR="00127B1E" w:rsidRDefault="00127B1E" w:rsidP="0083679F">
      <w:pPr>
        <w:pStyle w:val="a5"/>
        <w:numPr>
          <w:ilvl w:val="0"/>
          <w:numId w:val="5"/>
        </w:numPr>
        <w:ind w:left="1080"/>
      </w:pPr>
      <w:r>
        <w:t xml:space="preserve">Plot </w:t>
      </w:r>
      <w:r w:rsidR="00E10FF7">
        <w:t>the AD cases (labeled in red) and normal controls (labeled in green)</w:t>
      </w:r>
      <w:r w:rsidR="00B4375D">
        <w:t xml:space="preserve"> in a 3D figure</w:t>
      </w:r>
      <w:r w:rsidR="00E10FF7">
        <w:t xml:space="preserve"> where the 3 coordinates correspond to the first 3 </w:t>
      </w:r>
      <w:r w:rsidR="00B4375D">
        <w:t xml:space="preserve">largest </w:t>
      </w:r>
      <w:r w:rsidR="00E10FF7">
        <w:t>eighenvectors</w:t>
      </w:r>
      <w:r w:rsidR="00B4375D">
        <w:t xml:space="preserve">. (tip: using MatLab if you like.) </w:t>
      </w:r>
      <w:r w:rsidR="00E10FF7">
        <w:t xml:space="preserve">Can you </w:t>
      </w:r>
      <w:bookmarkStart w:id="0" w:name="OLE_LINK1"/>
      <w:bookmarkStart w:id="1" w:name="OLE_LINK2"/>
      <w:r w:rsidR="00E10FF7">
        <w:t xml:space="preserve">see a </w:t>
      </w:r>
      <w:r w:rsidR="00AE1212">
        <w:t>reasonable</w:t>
      </w:r>
      <w:r w:rsidR="00E10FF7">
        <w:t xml:space="preserve"> separation of the AD cases from the normal controls</w:t>
      </w:r>
      <w:bookmarkEnd w:id="0"/>
      <w:bookmarkEnd w:id="1"/>
      <w:r w:rsidR="00E10FF7">
        <w:t xml:space="preserve"> in your plot? </w:t>
      </w:r>
      <w:r w:rsidR="00B4375D">
        <w:t xml:space="preserve">Include in your solution </w:t>
      </w:r>
      <w:r w:rsidR="00E10FF7">
        <w:t xml:space="preserve">the best plot for the best separation you can </w:t>
      </w:r>
      <w:r w:rsidR="00B4375D">
        <w:t xml:space="preserve">get. </w:t>
      </w:r>
      <w:r w:rsidR="00472BBD">
        <w:t>(</w:t>
      </w:r>
      <w:r w:rsidR="00472BBD" w:rsidRPr="00472BBD">
        <w:rPr>
          <w:color w:val="031899"/>
        </w:rPr>
        <w:t>8 pts</w:t>
      </w:r>
      <w:r w:rsidR="00472BBD">
        <w:t xml:space="preserve">) </w:t>
      </w:r>
      <w:r w:rsidR="00AE1212">
        <w:t>Repeat</w:t>
      </w:r>
      <w:r w:rsidR="00B4375D">
        <w:t xml:space="preserve"> with a 2D plot using the first 2 largest eighenvectors.</w:t>
      </w:r>
      <w:r w:rsidR="00475AA1">
        <w:t xml:space="preserve"> (</w:t>
      </w:r>
      <w:r w:rsidR="00472BBD">
        <w:rPr>
          <w:color w:val="0000FF"/>
        </w:rPr>
        <w:t>2</w:t>
      </w:r>
      <w:r w:rsidR="00475AA1" w:rsidRPr="00475AA1">
        <w:rPr>
          <w:color w:val="0000FF"/>
        </w:rPr>
        <w:t xml:space="preserve"> pts</w:t>
      </w:r>
      <w:r w:rsidR="00475AA1">
        <w:t>)</w:t>
      </w:r>
      <w:bookmarkStart w:id="2" w:name="_GoBack"/>
      <w:bookmarkEnd w:id="2"/>
    </w:p>
    <w:p w14:paraId="727C6412" w14:textId="6FDB8BD1" w:rsidR="00A31A9E" w:rsidRDefault="00A31A9E" w:rsidP="00A31A9E"/>
    <w:p w14:paraId="548FBF12" w14:textId="29A1EFFB" w:rsidR="00472BBD" w:rsidRDefault="00472BBD" w:rsidP="00A31A9E"/>
    <w:p w14:paraId="04466C2A" w14:textId="310FED04" w:rsidR="00472BBD" w:rsidRDefault="00D66F4F" w:rsidP="00472BBD">
      <w:pPr>
        <w:ind w:left="360" w:hanging="360"/>
      </w:pPr>
      <w:r>
        <w:rPr>
          <w:b/>
        </w:rPr>
        <w:t>P3</w:t>
      </w:r>
      <w:r w:rsidR="00472BBD" w:rsidRPr="00F1763F">
        <w:rPr>
          <w:b/>
        </w:rPr>
        <w:t>:</w:t>
      </w:r>
      <w:r w:rsidR="00472BBD">
        <w:t xml:space="preserve"> SVD (</w:t>
      </w:r>
      <w:r>
        <w:t>15</w:t>
      </w:r>
      <w:r w:rsidR="00472BBD">
        <w:t xml:space="preserve"> pts) Use both AD and control datasets together (the datasets after preprocessing above).</w:t>
      </w:r>
    </w:p>
    <w:p w14:paraId="1CB0321F" w14:textId="2AE99DBE" w:rsidR="00472BBD" w:rsidRDefault="00472BBD" w:rsidP="00472BBD">
      <w:pPr>
        <w:ind w:left="360"/>
      </w:pPr>
      <w:r>
        <w:t>Apply SVD to the dataset of AD and control combined, find the left and right singular vectors and their corresponding singular values. Sort the two sets of singular values from the largest to the smallest.</w:t>
      </w:r>
    </w:p>
    <w:p w14:paraId="2E7F7ED8" w14:textId="0FA2FBAB" w:rsidR="00472BBD" w:rsidRDefault="00472BBD" w:rsidP="00472BBD">
      <w:pPr>
        <w:pStyle w:val="a5"/>
        <w:numPr>
          <w:ilvl w:val="0"/>
          <w:numId w:val="14"/>
        </w:numPr>
        <w:ind w:left="1080"/>
      </w:pPr>
      <w:r>
        <w:t xml:space="preserve">Plot the sorted </w:t>
      </w:r>
      <w:r w:rsidR="00D66F4F">
        <w:t xml:space="preserve">left and right singular </w:t>
      </w:r>
      <w:r>
        <w:t>values</w:t>
      </w:r>
      <w:r w:rsidR="00D66F4F">
        <w:t xml:space="preserve"> in one figure. (2 pts) Discuss what you observe from the plot</w:t>
      </w:r>
      <w:r>
        <w:t>. (</w:t>
      </w:r>
      <w:r w:rsidRPr="00472BBD">
        <w:rPr>
          <w:color w:val="1B0B91"/>
        </w:rPr>
        <w:t>4 pts</w:t>
      </w:r>
      <w:r>
        <w:t>)</w:t>
      </w:r>
      <w:r w:rsidR="00D66F4F">
        <w:t>. What can you say about the effective number of dimension from this PCA analysis? (4 pts)</w:t>
      </w:r>
    </w:p>
    <w:p w14:paraId="6C31E50E" w14:textId="6229F8FA" w:rsidR="00472BBD" w:rsidRDefault="00D66F4F" w:rsidP="00D66F4F">
      <w:pPr>
        <w:pStyle w:val="a5"/>
        <w:numPr>
          <w:ilvl w:val="0"/>
          <w:numId w:val="14"/>
        </w:numPr>
        <w:ind w:left="1080"/>
      </w:pPr>
      <w:r>
        <w:t>Which set of (left or right) singular vectors and singular values are related to the eigenvectors and eigenvalues of PCA from P2 above? Discuss their relationship. (4 pts)</w:t>
      </w:r>
    </w:p>
    <w:p w14:paraId="4F1526D2" w14:textId="77777777" w:rsidR="00472BBD" w:rsidRDefault="00472BBD" w:rsidP="00472BBD"/>
    <w:p w14:paraId="44802CE0" w14:textId="77777777" w:rsidR="00472BBD" w:rsidRDefault="00472BBD" w:rsidP="00A31A9E"/>
    <w:sectPr w:rsidR="00472BBD" w:rsidSect="001754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EB76A" w14:textId="77777777" w:rsidR="00F54B5F" w:rsidRDefault="00F54B5F" w:rsidP="002931AF">
      <w:r>
        <w:separator/>
      </w:r>
    </w:p>
  </w:endnote>
  <w:endnote w:type="continuationSeparator" w:id="0">
    <w:p w14:paraId="7266F981" w14:textId="77777777" w:rsidR="00F54B5F" w:rsidRDefault="00F54B5F" w:rsidP="0029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A8445" w14:textId="77777777" w:rsidR="00F54B5F" w:rsidRDefault="00F54B5F" w:rsidP="002931AF">
      <w:r>
        <w:separator/>
      </w:r>
    </w:p>
  </w:footnote>
  <w:footnote w:type="continuationSeparator" w:id="0">
    <w:p w14:paraId="5395D373" w14:textId="77777777" w:rsidR="00F54B5F" w:rsidRDefault="00F54B5F" w:rsidP="00293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003E"/>
    <w:multiLevelType w:val="hybridMultilevel"/>
    <w:tmpl w:val="D646C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D14B35"/>
    <w:multiLevelType w:val="hybridMultilevel"/>
    <w:tmpl w:val="E006D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2C2EBF"/>
    <w:multiLevelType w:val="multilevel"/>
    <w:tmpl w:val="E006DC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BA24280"/>
    <w:multiLevelType w:val="hybridMultilevel"/>
    <w:tmpl w:val="35A0B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3542BD"/>
    <w:multiLevelType w:val="hybridMultilevel"/>
    <w:tmpl w:val="394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B025B"/>
    <w:multiLevelType w:val="hybridMultilevel"/>
    <w:tmpl w:val="18A606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3C66CC"/>
    <w:multiLevelType w:val="hybridMultilevel"/>
    <w:tmpl w:val="CC6A86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077A10"/>
    <w:multiLevelType w:val="hybridMultilevel"/>
    <w:tmpl w:val="04C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12B28"/>
    <w:multiLevelType w:val="hybridMultilevel"/>
    <w:tmpl w:val="A6A476E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214B37"/>
    <w:multiLevelType w:val="hybridMultilevel"/>
    <w:tmpl w:val="729C2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24387B"/>
    <w:multiLevelType w:val="hybridMultilevel"/>
    <w:tmpl w:val="1878F6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957D6B"/>
    <w:multiLevelType w:val="hybridMultilevel"/>
    <w:tmpl w:val="93C2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E2061"/>
    <w:multiLevelType w:val="hybridMultilevel"/>
    <w:tmpl w:val="35A0B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E96F15"/>
    <w:multiLevelType w:val="multilevel"/>
    <w:tmpl w:val="A6A476E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8"/>
  </w:num>
  <w:num w:numId="3">
    <w:abstractNumId w:val="6"/>
  </w:num>
  <w:num w:numId="4">
    <w:abstractNumId w:val="10"/>
  </w:num>
  <w:num w:numId="5">
    <w:abstractNumId w:val="3"/>
  </w:num>
  <w:num w:numId="6">
    <w:abstractNumId w:val="1"/>
  </w:num>
  <w:num w:numId="7">
    <w:abstractNumId w:val="0"/>
  </w:num>
  <w:num w:numId="8">
    <w:abstractNumId w:val="9"/>
  </w:num>
  <w:num w:numId="9">
    <w:abstractNumId w:val="2"/>
  </w:num>
  <w:num w:numId="10">
    <w:abstractNumId w:val="13"/>
  </w:num>
  <w:num w:numId="11">
    <w:abstractNumId w:val="7"/>
  </w:num>
  <w:num w:numId="12">
    <w:abstractNumId w:val="4"/>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AE"/>
    <w:rsid w:val="00046664"/>
    <w:rsid w:val="00081B2A"/>
    <w:rsid w:val="000F7BFC"/>
    <w:rsid w:val="00112746"/>
    <w:rsid w:val="00127B1E"/>
    <w:rsid w:val="001754DD"/>
    <w:rsid w:val="001B035C"/>
    <w:rsid w:val="001B220D"/>
    <w:rsid w:val="001B7071"/>
    <w:rsid w:val="001D3FFA"/>
    <w:rsid w:val="001F4693"/>
    <w:rsid w:val="00216BF0"/>
    <w:rsid w:val="002931AF"/>
    <w:rsid w:val="002B3460"/>
    <w:rsid w:val="002C29B3"/>
    <w:rsid w:val="00364934"/>
    <w:rsid w:val="00393D7D"/>
    <w:rsid w:val="003B43B5"/>
    <w:rsid w:val="003D5D67"/>
    <w:rsid w:val="003F5B3E"/>
    <w:rsid w:val="0044393E"/>
    <w:rsid w:val="004439C5"/>
    <w:rsid w:val="0047130D"/>
    <w:rsid w:val="00472BBD"/>
    <w:rsid w:val="00475AA1"/>
    <w:rsid w:val="00481BCC"/>
    <w:rsid w:val="004B0F31"/>
    <w:rsid w:val="004D202C"/>
    <w:rsid w:val="004F50B2"/>
    <w:rsid w:val="0053125B"/>
    <w:rsid w:val="005435D5"/>
    <w:rsid w:val="00572F93"/>
    <w:rsid w:val="00575664"/>
    <w:rsid w:val="0058350C"/>
    <w:rsid w:val="005863B1"/>
    <w:rsid w:val="00590179"/>
    <w:rsid w:val="005926AD"/>
    <w:rsid w:val="00597200"/>
    <w:rsid w:val="005A294A"/>
    <w:rsid w:val="0066584C"/>
    <w:rsid w:val="0069682C"/>
    <w:rsid w:val="006B17AC"/>
    <w:rsid w:val="006B2F75"/>
    <w:rsid w:val="006D4E9C"/>
    <w:rsid w:val="00722A9C"/>
    <w:rsid w:val="00791D4C"/>
    <w:rsid w:val="007A0266"/>
    <w:rsid w:val="007E6F6A"/>
    <w:rsid w:val="007E763B"/>
    <w:rsid w:val="0081245C"/>
    <w:rsid w:val="0083679F"/>
    <w:rsid w:val="008650BB"/>
    <w:rsid w:val="00874938"/>
    <w:rsid w:val="0088343B"/>
    <w:rsid w:val="008E1090"/>
    <w:rsid w:val="008F2CB4"/>
    <w:rsid w:val="008F5438"/>
    <w:rsid w:val="0098048C"/>
    <w:rsid w:val="00991FF3"/>
    <w:rsid w:val="009C1C0F"/>
    <w:rsid w:val="009C4C6B"/>
    <w:rsid w:val="00A012B1"/>
    <w:rsid w:val="00A222CD"/>
    <w:rsid w:val="00A31A9E"/>
    <w:rsid w:val="00A76E89"/>
    <w:rsid w:val="00AB4919"/>
    <w:rsid w:val="00AC1797"/>
    <w:rsid w:val="00AE1212"/>
    <w:rsid w:val="00AF781B"/>
    <w:rsid w:val="00B30DBA"/>
    <w:rsid w:val="00B4375D"/>
    <w:rsid w:val="00B50EAE"/>
    <w:rsid w:val="00BA682A"/>
    <w:rsid w:val="00BE79DC"/>
    <w:rsid w:val="00C6515E"/>
    <w:rsid w:val="00CF0D92"/>
    <w:rsid w:val="00D27B0B"/>
    <w:rsid w:val="00D30541"/>
    <w:rsid w:val="00D32625"/>
    <w:rsid w:val="00D66F4F"/>
    <w:rsid w:val="00D81044"/>
    <w:rsid w:val="00DA2A0D"/>
    <w:rsid w:val="00E10FF7"/>
    <w:rsid w:val="00E828B8"/>
    <w:rsid w:val="00F00B24"/>
    <w:rsid w:val="00F04281"/>
    <w:rsid w:val="00F1763F"/>
    <w:rsid w:val="00F5195F"/>
    <w:rsid w:val="00F54B5F"/>
    <w:rsid w:val="00FE4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541F28"/>
  <w14:defaultImageDpi w14:val="300"/>
  <w15:docId w15:val="{623E71A2-6A9E-4CD1-A601-4C785CA1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0541"/>
    <w:rPr>
      <w:color w:val="0000FF" w:themeColor="hyperlink"/>
      <w:u w:val="single"/>
    </w:rPr>
  </w:style>
  <w:style w:type="character" w:styleId="a4">
    <w:name w:val="FollowedHyperlink"/>
    <w:basedOn w:val="a0"/>
    <w:uiPriority w:val="99"/>
    <w:semiHidden/>
    <w:unhideWhenUsed/>
    <w:rsid w:val="00E828B8"/>
    <w:rPr>
      <w:color w:val="800080" w:themeColor="followedHyperlink"/>
      <w:u w:val="single"/>
    </w:rPr>
  </w:style>
  <w:style w:type="paragraph" w:styleId="a5">
    <w:name w:val="List Paragraph"/>
    <w:basedOn w:val="a"/>
    <w:uiPriority w:val="34"/>
    <w:qFormat/>
    <w:rsid w:val="00DA2A0D"/>
    <w:pPr>
      <w:ind w:left="720"/>
      <w:contextualSpacing/>
    </w:pPr>
  </w:style>
  <w:style w:type="paragraph" w:styleId="a6">
    <w:name w:val="header"/>
    <w:basedOn w:val="a"/>
    <w:link w:val="Char"/>
    <w:uiPriority w:val="99"/>
    <w:unhideWhenUsed/>
    <w:rsid w:val="00293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931AF"/>
    <w:rPr>
      <w:sz w:val="18"/>
      <w:szCs w:val="18"/>
    </w:rPr>
  </w:style>
  <w:style w:type="paragraph" w:styleId="a7">
    <w:name w:val="footer"/>
    <w:basedOn w:val="a"/>
    <w:link w:val="Char0"/>
    <w:uiPriority w:val="99"/>
    <w:unhideWhenUsed/>
    <w:rsid w:val="002931AF"/>
    <w:pPr>
      <w:tabs>
        <w:tab w:val="center" w:pos="4153"/>
        <w:tab w:val="right" w:pos="8306"/>
      </w:tabs>
      <w:snapToGrid w:val="0"/>
    </w:pPr>
    <w:rPr>
      <w:sz w:val="18"/>
      <w:szCs w:val="18"/>
    </w:rPr>
  </w:style>
  <w:style w:type="character" w:customStyle="1" w:styleId="Char0">
    <w:name w:val="页脚 Char"/>
    <w:basedOn w:val="a0"/>
    <w:link w:val="a7"/>
    <w:uiPriority w:val="99"/>
    <w:rsid w:val="002931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Weixiong Zhang</dc:creator>
  <cp:keywords/>
  <dc:description/>
  <cp:lastModifiedBy>surface</cp:lastModifiedBy>
  <cp:revision>29</cp:revision>
  <cp:lastPrinted>2017-04-23T20:35:00Z</cp:lastPrinted>
  <dcterms:created xsi:type="dcterms:W3CDTF">2016-10-25T10:23:00Z</dcterms:created>
  <dcterms:modified xsi:type="dcterms:W3CDTF">2018-04-10T05:56:00Z</dcterms:modified>
</cp:coreProperties>
</file>