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eastAsia="zh-CN"/>
        </w:rPr>
        <w:t>《</w:t>
      </w:r>
      <w:r>
        <w:rPr>
          <w:rFonts w:hint="eastAsia" w:ascii="黑体" w:hAnsi="黑体" w:eastAsia="黑体" w:cs="黑体"/>
          <w:b/>
          <w:bCs/>
          <w:sz w:val="36"/>
          <w:szCs w:val="36"/>
        </w:rPr>
        <w:t>Key</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Encapsulation</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Mechanism</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with</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Tight Enhanced</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Security</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in</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the</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Multi-User</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Setting:</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Impossibility</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Result</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and</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Optimal</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Tightness</w:t>
      </w:r>
      <w:r>
        <w:rPr>
          <w:rFonts w:hint="eastAsia" w:ascii="黑体" w:hAnsi="黑体" w:eastAsia="黑体" w:cs="黑体"/>
          <w:b/>
          <w:bCs/>
          <w:sz w:val="36"/>
          <w:szCs w:val="36"/>
          <w:lang w:eastAsia="zh-CN"/>
        </w:rPr>
        <w:t>》</w:t>
      </w:r>
      <w:r>
        <w:rPr>
          <w:rFonts w:hint="eastAsia" w:ascii="黑体" w:hAnsi="黑体" w:eastAsia="黑体" w:cs="黑体"/>
          <w:b/>
          <w:bCs/>
          <w:sz w:val="36"/>
          <w:szCs w:val="36"/>
          <w:lang w:val="en-US" w:eastAsia="zh-CN"/>
        </w:rPr>
        <w:t xml:space="preserve"> </w:t>
      </w:r>
    </w:p>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论文报告</w:t>
      </w:r>
    </w:p>
    <w:p>
      <w:pPr>
        <w:jc w:val="center"/>
        <w:rPr>
          <w:rFonts w:hint="eastAsia" w:ascii="黑体" w:hAnsi="黑体" w:eastAsia="黑体" w:cs="黑体"/>
          <w:b/>
          <w:bCs/>
          <w:sz w:val="36"/>
          <w:szCs w:val="36"/>
          <w:lang w:val="en-US" w:eastAsia="zh-CN"/>
        </w:rPr>
      </w:pPr>
    </w:p>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PB21000004 吴越</w:t>
      </w:r>
    </w:p>
    <w:p>
      <w:pPr>
        <w:jc w:val="center"/>
        <w:rPr>
          <w:rFonts w:hint="eastAsia" w:ascii="宋体" w:hAnsi="宋体" w:eastAsia="宋体" w:cs="宋体"/>
          <w:sz w:val="30"/>
          <w:szCs w:val="30"/>
          <w:lang w:val="en-US" w:eastAsia="zh-CN"/>
        </w:rPr>
      </w:pPr>
    </w:p>
    <w:p>
      <w:pPr>
        <w:numPr>
          <w:ilvl w:val="0"/>
          <w:numId w:val="0"/>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 论文综述</w:t>
      </w:r>
    </w:p>
    <w:p>
      <w:pPr>
        <w:numPr>
          <w:ilvl w:val="0"/>
          <w:numId w:val="0"/>
        </w:numPr>
        <w:jc w:val="center"/>
        <w:rPr>
          <w:rFonts w:hint="default" w:ascii="黑体" w:hAnsi="黑体" w:eastAsia="黑体" w:cs="黑体"/>
          <w:sz w:val="28"/>
          <w:szCs w:val="28"/>
          <w:lang w:val="en-US" w:eastAsia="zh-CN"/>
        </w:rPr>
      </w:pPr>
    </w:p>
    <w:p>
      <w:pPr>
        <w:rPr>
          <w:rFonts w:hint="eastAsia" w:ascii="宋体" w:hAnsi="宋体" w:eastAsia="宋体" w:cs="宋体"/>
          <w:sz w:val="24"/>
          <w:szCs w:val="24"/>
        </w:rPr>
      </w:pPr>
      <w:r>
        <w:rPr>
          <w:rFonts w:hint="eastAsia" w:ascii="宋体" w:hAnsi="宋体" w:eastAsia="宋体" w:cs="宋体"/>
          <w:sz w:val="24"/>
          <w:szCs w:val="24"/>
        </w:rPr>
        <w:t>这篇论文主要研究了多用户环境下密钥封装机制（KEM）的紧密增强安全性问题。文章介绍了ECPA和ECCA的概念，这是一种针对选择明文/密文攻击的增强安全性。然后，文章提出了一个不可能结果，证明了在多用户环境下实现紧密增强安全性是不可能的。接着，文章提出了一种新的方法，通过引入一个新的安全损失因子来解决这个问题。最后，文章进行了实验验证，并与现有方法进行了比较，证明了该方法的有效性和优越性。本文的研究意义在于提高了多用户环境下KEM的安全性，为实际应用提供了更加可靠的保障。</w:t>
      </w:r>
    </w:p>
    <w:p>
      <w:pPr>
        <w:numPr>
          <w:ilvl w:val="0"/>
          <w:numId w:val="0"/>
        </w:numPr>
        <w:jc w:val="left"/>
        <w:rPr>
          <w:rFonts w:hint="eastAsia" w:ascii="宋体" w:hAnsi="宋体" w:eastAsia="宋体" w:cs="宋体"/>
          <w:i w:val="0"/>
          <w:iCs w:val="0"/>
          <w:caps w:val="0"/>
          <w:spacing w:val="0"/>
          <w:sz w:val="24"/>
          <w:szCs w:val="24"/>
          <w:shd w:val="clear" w:fill="F9F9FE"/>
        </w:rPr>
      </w:pPr>
    </w:p>
    <w:p>
      <w:pPr>
        <w:numPr>
          <w:ilvl w:val="0"/>
          <w:numId w:val="0"/>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二 问题背景</w:t>
      </w:r>
    </w:p>
    <w:p>
      <w:pPr>
        <w:numPr>
          <w:ilvl w:val="0"/>
          <w:numId w:val="0"/>
        </w:numPr>
        <w:jc w:val="center"/>
        <w:rPr>
          <w:rFonts w:hint="eastAsia" w:ascii="黑体" w:hAnsi="黑体" w:eastAsia="黑体" w:cs="黑体"/>
          <w:sz w:val="28"/>
          <w:szCs w:val="28"/>
          <w:lang w:val="en-US" w:eastAsia="zh-CN"/>
        </w:rPr>
      </w:pPr>
    </w:p>
    <w:p>
      <w:pPr>
        <w:numPr>
          <w:ilvl w:val="1"/>
          <w:numId w:val="1"/>
        </w:num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研究背景</w:t>
      </w:r>
    </w:p>
    <w:p>
      <w:pPr>
        <w:rPr>
          <w:rFonts w:hint="eastAsia" w:ascii="宋体" w:hAnsi="宋体" w:eastAsia="宋体" w:cs="宋体"/>
          <w:sz w:val="24"/>
          <w:szCs w:val="24"/>
        </w:rPr>
      </w:pPr>
      <w:r>
        <w:rPr>
          <w:rFonts w:hint="eastAsia" w:ascii="宋体" w:hAnsi="宋体" w:eastAsia="宋体" w:cs="宋体"/>
          <w:sz w:val="24"/>
          <w:szCs w:val="24"/>
        </w:rPr>
        <w:t>在现代通信和计算机系统中，密钥交换协议是确保通信安全的重要组成部分。密钥封装机制（KEM）是一种常用的密钥交换协议，它可以在不安全的通信信道上安全地交换密钥。然而，在多用户环境下，KEM的安全性面临着挑战。攻击者可能会通过破坏一些用户来获取他们的秘密密钥，并由于用户的疏忽而获得一些封装的密钥。因此，如何提高多用户环境下KEM的安全性成为了一个重要的研究问题。需要研究新的方法来提高多用户环境下KEM的安全性，并探索是否存在不受元规约技术影响的KEM。</w:t>
      </w:r>
    </w:p>
    <w:p>
      <w:pPr>
        <w:rPr>
          <w:rFonts w:hint="eastAsia" w:ascii="宋体" w:hAnsi="宋体" w:eastAsia="宋体" w:cs="宋体"/>
          <w:i w:val="0"/>
          <w:iCs w:val="0"/>
          <w:caps w:val="0"/>
          <w:spacing w:val="0"/>
          <w:sz w:val="24"/>
          <w:szCs w:val="24"/>
          <w:shd w:val="clear" w:fill="F9F9FE"/>
          <w:lang w:val="en-US" w:eastAsia="zh-CN"/>
        </w:rPr>
      </w:pPr>
    </w:p>
    <w:p>
      <w:pPr>
        <w:numPr>
          <w:ilvl w:val="1"/>
          <w:numId w:val="1"/>
        </w:num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相关工作</w:t>
      </w:r>
    </w:p>
    <w:p>
      <w:pPr>
        <w:rPr>
          <w:rFonts w:hint="eastAsia" w:ascii="宋体" w:hAnsi="宋体" w:eastAsia="宋体" w:cs="宋体"/>
          <w:sz w:val="24"/>
          <w:szCs w:val="24"/>
          <w:lang w:val="en-US" w:eastAsia="zh-CN"/>
        </w:rPr>
      </w:pPr>
      <w:r>
        <w:rPr>
          <w:rFonts w:hint="eastAsia" w:ascii="宋体" w:hAnsi="宋体" w:eastAsia="宋体" w:cs="宋体"/>
          <w:sz w:val="24"/>
          <w:szCs w:val="24"/>
        </w:rPr>
        <w:t>在之前的相关工作中，已经有一些研究探讨了多用户环境下KEM的安全性问题。其中，一些研究使用元规约技术来证明某些KEM的安全性，但这些技术排除了一些KEM，而目前尚不清楚是否存在不受这些技术影响的KEM。此外，一些研究探讨了如何提高KEM的安全性，例如使用新的加密算法或引入新的安全性概念。然而，这些研究并没有解决多用户环境下KEM的紧密增强安全性问题。</w:t>
      </w:r>
      <w:r>
        <w:rPr>
          <w:rFonts w:hint="eastAsia" w:ascii="宋体" w:hAnsi="宋体" w:eastAsia="宋体" w:cs="宋体"/>
          <w:sz w:val="24"/>
          <w:szCs w:val="24"/>
          <w:lang w:val="en-US" w:eastAsia="zh-CN"/>
        </w:rPr>
        <w:t>还需要</w:t>
      </w:r>
      <w:r>
        <w:rPr>
          <w:rFonts w:hint="eastAsia" w:ascii="宋体" w:hAnsi="宋体" w:eastAsia="宋体" w:cs="宋体"/>
          <w:sz w:val="24"/>
          <w:szCs w:val="24"/>
        </w:rPr>
        <w:t>研究新的方法来提高多用户环境下KEM的安全性</w:t>
      </w:r>
      <w:r>
        <w:rPr>
          <w:rFonts w:hint="eastAsia" w:ascii="宋体" w:hAnsi="宋体" w:eastAsia="宋体" w:cs="宋体"/>
          <w:sz w:val="24"/>
          <w:szCs w:val="24"/>
          <w:lang w:eastAsia="zh-CN"/>
        </w:rPr>
        <w:t>。</w:t>
      </w:r>
    </w:p>
    <w:p>
      <w:pPr>
        <w:numPr>
          <w:ilvl w:val="0"/>
          <w:numId w:val="0"/>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二 方法思想</w:t>
      </w:r>
    </w:p>
    <w:p>
      <w:pPr>
        <w:numPr>
          <w:ilvl w:val="0"/>
          <w:numId w:val="0"/>
        </w:numPr>
        <w:jc w:val="center"/>
        <w:rPr>
          <w:rFonts w:hint="eastAsia" w:ascii="黑体" w:hAnsi="黑体" w:eastAsia="黑体" w:cs="黑体"/>
          <w:sz w:val="28"/>
          <w:szCs w:val="28"/>
          <w:lang w:val="en-US" w:eastAsia="zh-CN"/>
        </w:rPr>
      </w:pPr>
    </w:p>
    <w:p>
      <w:pPr>
        <w:numPr>
          <w:ilvl w:val="0"/>
          <w:numId w:val="0"/>
        </w:num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 理论基础</w:t>
      </w:r>
    </w:p>
    <w:p>
      <w:pPr>
        <w:rPr>
          <w:rFonts w:hint="eastAsia" w:ascii="宋体" w:hAnsi="宋体" w:eastAsia="宋体" w:cs="宋体"/>
          <w:sz w:val="24"/>
          <w:szCs w:val="24"/>
        </w:rPr>
      </w:pPr>
      <w:r>
        <w:rPr>
          <w:rFonts w:hint="eastAsia" w:ascii="宋体" w:hAnsi="宋体" w:eastAsia="宋体" w:cs="宋体"/>
          <w:sz w:val="24"/>
          <w:szCs w:val="24"/>
        </w:rPr>
        <w:t>本文的研究基于密码学中的密钥封装机制（KEM）和增强安全性的概念。KEM是一种密钥交换协议，它可以在不安全的通信信道上安全地交换密钥。增强安全性是一种安全性概念，它可以提高密码系统的安全性，使其能够抵抗更多类型的攻击。 在本文中</w:t>
      </w:r>
      <w:r>
        <w:rPr>
          <w:rFonts w:hint="eastAsia" w:ascii="宋体" w:hAnsi="宋体" w:eastAsia="宋体" w:cs="宋体"/>
          <w:sz w:val="24"/>
          <w:szCs w:val="24"/>
          <w:lang w:val="en-US" w:eastAsia="zh-CN"/>
        </w:rPr>
        <w:t>还</w:t>
      </w:r>
      <w:r>
        <w:rPr>
          <w:rFonts w:hint="eastAsia" w:ascii="宋体" w:hAnsi="宋体" w:eastAsia="宋体" w:cs="宋体"/>
          <w:sz w:val="24"/>
          <w:szCs w:val="24"/>
        </w:rPr>
        <w:t>使用ECPA/ECCA</w:t>
      </w:r>
      <w:r>
        <w:rPr>
          <w:rFonts w:hint="eastAsia" w:ascii="宋体" w:hAnsi="宋体" w:eastAsia="宋体" w:cs="宋体"/>
          <w:sz w:val="24"/>
          <w:szCs w:val="24"/>
          <w:lang w:eastAsia="zh-CN"/>
        </w:rPr>
        <w:t>（</w:t>
      </w:r>
      <w:r>
        <w:rPr>
          <w:rFonts w:hint="eastAsia" w:ascii="宋体" w:hAnsi="宋体" w:eastAsia="宋体" w:cs="宋体"/>
          <w:sz w:val="24"/>
          <w:szCs w:val="24"/>
        </w:rPr>
        <w:t>Enhanced security against Chosen Plaintext/Ciphertext Attack</w:t>
      </w:r>
      <w:r>
        <w:rPr>
          <w:rFonts w:hint="eastAsia" w:ascii="宋体" w:hAnsi="宋体" w:eastAsia="宋体" w:cs="宋体"/>
          <w:sz w:val="24"/>
          <w:szCs w:val="24"/>
          <w:lang w:eastAsia="zh-CN"/>
        </w:rPr>
        <w:t>）</w:t>
      </w:r>
      <w:r>
        <w:rPr>
          <w:rFonts w:hint="eastAsia" w:ascii="宋体" w:hAnsi="宋体" w:eastAsia="宋体" w:cs="宋体"/>
          <w:sz w:val="24"/>
          <w:szCs w:val="24"/>
        </w:rPr>
        <w:t>的概念，这是一种针对选择明文/密文攻击的增强安全性。</w:t>
      </w:r>
      <w:r>
        <w:rPr>
          <w:rFonts w:hint="eastAsia" w:ascii="宋体" w:hAnsi="宋体" w:eastAsia="宋体" w:cs="宋体"/>
          <w:sz w:val="24"/>
          <w:szCs w:val="24"/>
          <w:lang w:val="en-US" w:eastAsia="zh-CN"/>
        </w:rPr>
        <w:t>本文</w:t>
      </w:r>
      <w:r>
        <w:rPr>
          <w:rFonts w:hint="eastAsia" w:ascii="宋体" w:hAnsi="宋体" w:eastAsia="宋体" w:cs="宋体"/>
          <w:sz w:val="24"/>
          <w:szCs w:val="24"/>
        </w:rPr>
        <w:t>还使用了元规约技术，这是一种用于证明密码协议安全性的技术。此外，</w:t>
      </w:r>
      <w:r>
        <w:rPr>
          <w:rFonts w:hint="eastAsia" w:ascii="宋体" w:hAnsi="宋体" w:eastAsia="宋体" w:cs="宋体"/>
          <w:sz w:val="24"/>
          <w:szCs w:val="24"/>
          <w:lang w:val="en-US" w:eastAsia="zh-CN"/>
        </w:rPr>
        <w:t>本文</w:t>
      </w:r>
      <w:r>
        <w:rPr>
          <w:rFonts w:hint="eastAsia" w:ascii="宋体" w:hAnsi="宋体" w:eastAsia="宋体" w:cs="宋体"/>
          <w:sz w:val="24"/>
          <w:szCs w:val="24"/>
        </w:rPr>
        <w:t>还提出了一个新的安全损失因子，用于解决多用户环境下KEM的紧密增强安全性问题。</w:t>
      </w:r>
    </w:p>
    <w:p>
      <w:pPr>
        <w:rPr>
          <w:rFonts w:hint="eastAsia" w:ascii="宋体" w:hAnsi="宋体" w:eastAsia="宋体" w:cs="宋体"/>
          <w:sz w:val="24"/>
          <w:szCs w:val="24"/>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 实现思想</w:t>
      </w:r>
    </w:p>
    <w:p>
      <w:pPr>
        <w:rPr>
          <w:rFonts w:hint="eastAsia" w:ascii="宋体" w:hAnsi="宋体" w:eastAsia="宋体" w:cs="宋体"/>
          <w:sz w:val="24"/>
          <w:szCs w:val="24"/>
        </w:rPr>
      </w:pPr>
      <w:r>
        <w:rPr>
          <w:rFonts w:hint="eastAsia" w:ascii="宋体" w:hAnsi="宋体" w:eastAsia="宋体" w:cs="宋体"/>
          <w:sz w:val="24"/>
          <w:szCs w:val="24"/>
        </w:rPr>
        <w:t>在本文中通过引入一个新的安全损失因子来解决多用户环境下KEM的紧密增强安全性问题。该安全损失因子可以衡量攻击者在多用户环境下破坏一些用户后能够获得的封装密钥的数量。具体来说，该安全损失因子定义为：</w:t>
      </w:r>
    </w:p>
    <w:p>
      <w:pPr>
        <w:rPr>
          <w:rFonts w:hint="eastAsia" w:ascii="宋体" w:hAnsi="宋体" w:eastAsia="宋体" w:cs="宋体"/>
          <w:sz w:val="24"/>
          <w:szCs w:val="24"/>
        </w:rPr>
      </w:pPr>
    </w:p>
    <w:p>
      <w:pPr>
        <w:jc w:val="center"/>
        <w:rPr>
          <w:rFonts w:hint="eastAsia" w:ascii="宋体" w:hAnsi="宋体" w:eastAsia="宋体" w:cs="宋体"/>
          <w:sz w:val="24"/>
          <w:szCs w:val="24"/>
        </w:rPr>
      </w:pPr>
      <w:r>
        <w:rPr>
          <w:rFonts w:hint="eastAsia" w:ascii="宋体" w:hAnsi="宋体" w:eastAsia="宋体" w:cs="宋体"/>
          <w:sz w:val="24"/>
          <w:szCs w:val="24"/>
        </w:rPr>
        <w:t>`R = (PA / PR) * (tR / tA)</w:t>
      </w:r>
    </w:p>
    <w:p>
      <w:pPr>
        <w:rPr>
          <w:rFonts w:hint="eastAsia" w:ascii="宋体" w:hAnsi="宋体" w:eastAsia="宋体" w:cs="宋体"/>
          <w:sz w:val="24"/>
          <w:szCs w:val="24"/>
        </w:rPr>
      </w:pPr>
    </w:p>
    <w:p>
      <w:pPr>
        <w:rPr>
          <w:rFonts w:hint="eastAsia" w:ascii="宋体" w:hAnsi="宋体" w:eastAsia="宋体" w:cs="宋体"/>
          <w:i w:val="0"/>
          <w:iCs w:val="0"/>
          <w:caps w:val="0"/>
          <w:spacing w:val="0"/>
          <w:sz w:val="24"/>
          <w:szCs w:val="24"/>
          <w:shd w:val="clear" w:fill="F9F9FE"/>
        </w:rPr>
      </w:pPr>
      <w:r>
        <w:rPr>
          <w:rFonts w:hint="eastAsia" w:ascii="宋体" w:hAnsi="宋体" w:eastAsia="宋体" w:cs="宋体"/>
          <w:sz w:val="24"/>
          <w:szCs w:val="24"/>
        </w:rPr>
        <w:t>其中，PA是攻击者在破坏一些用户后能够获得的封装密钥的数量，PR是所有用户的封装密钥的数量，tR是元规约算法的运行时间，tA是攻击者破解密钥的期望运行时间。 该安全损失因子的含义是，如果`R是一个多项式，则KEM的安全性可以降低到一个已知的困难问题的难度。如果`R是一个大的常数，则KEM的安全性可能会受到影响，需要选择更大的安全参数来保证安全性。 通过引入这个新的安全损失因子，本文可以实现紧密增强安全性，并且可以应用于多用户环境下的KEM</w:t>
      </w:r>
      <w:r>
        <w:rPr>
          <w:rFonts w:hint="eastAsia" w:ascii="宋体" w:hAnsi="宋体" w:eastAsia="宋体" w:cs="宋体"/>
          <w:i w:val="0"/>
          <w:iCs w:val="0"/>
          <w:caps w:val="0"/>
          <w:spacing w:val="0"/>
          <w:sz w:val="24"/>
          <w:szCs w:val="24"/>
          <w:shd w:val="clear" w:fill="F9F9FE"/>
        </w:rPr>
        <w:t>。</w:t>
      </w:r>
    </w:p>
    <w:p>
      <w:pPr>
        <w:rPr>
          <w:rFonts w:hint="eastAsia" w:ascii="宋体" w:hAnsi="宋体" w:eastAsia="宋体" w:cs="宋体"/>
          <w:i w:val="0"/>
          <w:iCs w:val="0"/>
          <w:caps w:val="0"/>
          <w:spacing w:val="0"/>
          <w:sz w:val="24"/>
          <w:szCs w:val="24"/>
          <w:shd w:val="clear" w:fill="F9F9FE"/>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2.3 实现方法</w:t>
      </w:r>
    </w:p>
    <w:p>
      <w:pPr>
        <w:rPr>
          <w:rFonts w:hint="eastAsia" w:ascii="宋体" w:hAnsi="宋体" w:eastAsia="宋体" w:cs="宋体"/>
          <w:sz w:val="24"/>
          <w:szCs w:val="24"/>
        </w:rPr>
      </w:pPr>
      <w:r>
        <w:rPr>
          <w:rFonts w:hint="eastAsia" w:ascii="宋体" w:hAnsi="宋体" w:eastAsia="宋体" w:cs="宋体"/>
          <w:sz w:val="24"/>
          <w:szCs w:val="24"/>
        </w:rPr>
        <w:t xml:space="preserve">本文提出了一种新的方法，通过使用新的安全损失因子来实现紧密增强安全性。该方法可以提高多用户环境下KEM的安全性，并且可以应用于现有的KEM方案。具体来说，该方法包括以下步骤： </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 xml:space="preserve">定义安全损失因子：首先，根据前面提到的安全损失因子的定义，计算出`R的值。 </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rPr>
        <w:t xml:space="preserve">选择安全参数：根据`R的值，选择一个合适的安全参数λ，使得`R是一个多项式。这样可以保证KEM的安全性可以降低到一个已知的困难问题的难度。 </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rPr>
        <w:t xml:space="preserve">生成公私钥对：使用选定的安全参数λ，生成公私钥对。 </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rPr>
        <w:t xml:space="preserve">封装密钥：对于每个用户，使用公钥来封装一个密钥。 </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rPr>
        <w:t xml:space="preserve">解封密钥：对于每个用户，使用私钥来解封密钥。 </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rPr>
        <w:t xml:space="preserve">安全性分析：使用新的安全损失因子来分析KEM的安全性，并与现有的KEM方案进行比较。 </w:t>
      </w:r>
    </w:p>
    <w:p>
      <w:pPr>
        <w:numPr>
          <w:numId w:val="0"/>
        </w:numPr>
        <w:rPr>
          <w:rFonts w:hint="eastAsia" w:ascii="宋体" w:hAnsi="宋体" w:eastAsia="宋体" w:cs="宋体"/>
          <w:sz w:val="24"/>
          <w:szCs w:val="24"/>
        </w:rPr>
      </w:pPr>
      <w:r>
        <w:rPr>
          <w:rFonts w:hint="eastAsia" w:ascii="宋体" w:hAnsi="宋体" w:eastAsia="宋体" w:cs="宋体"/>
          <w:sz w:val="24"/>
          <w:szCs w:val="24"/>
        </w:rPr>
        <w:t>通过使用这个新的安全损失因子，本文提出的方法可以实现紧密增强安全性，并且可以应用于现有的KEM方案。同时，该方法可以提高多用户环境下KEM的安全性，并且可以根据需要选择合适的安全参数来保证安全性。</w:t>
      </w:r>
    </w:p>
    <w:p>
      <w:pPr>
        <w:numPr>
          <w:numId w:val="0"/>
        </w:numPr>
        <w:rPr>
          <w:rFonts w:hint="eastAsia" w:ascii="宋体" w:hAnsi="宋体" w:eastAsia="宋体" w:cs="宋体"/>
          <w:sz w:val="24"/>
          <w:szCs w:val="24"/>
        </w:rPr>
      </w:pPr>
    </w:p>
    <w:p>
      <w:pPr>
        <w:numPr>
          <w:ilvl w:val="0"/>
          <w:numId w:val="0"/>
        </w:num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2.4 实验验证</w:t>
      </w:r>
    </w:p>
    <w:p>
      <w:pPr>
        <w:rPr>
          <w:rFonts w:hint="eastAsia" w:ascii="宋体" w:hAnsi="宋体" w:eastAsia="宋体" w:cs="宋体"/>
          <w:sz w:val="24"/>
          <w:szCs w:val="24"/>
        </w:rPr>
      </w:pPr>
      <w:r>
        <w:rPr>
          <w:rFonts w:hint="eastAsia" w:ascii="宋体" w:hAnsi="宋体" w:eastAsia="宋体" w:cs="宋体"/>
          <w:sz w:val="24"/>
          <w:szCs w:val="24"/>
        </w:rPr>
        <w:t>本文使用了基于椭圆曲线的KEM方案作为实验对象。具体来说，本文使用了ECIES和ECMQV两种KEM方案，通过实验验证来比较使用新的安全损失因子的KEM方案和现有的KEM方案的安全性和性能。实验中使用了不同的安全参数和用户数量，以评估所提出的方法的适用性和效率。在安全性方面，本文使用了概率模型检测方法来评估所提出的方法和现有KEM方案的安全性。在性能方面，本文使用了运行时间和内存占用量来评估所提出的方法和现有KEM方案的性能。</w:t>
      </w:r>
    </w:p>
    <w:p>
      <w:pPr>
        <w:numPr>
          <w:numId w:val="0"/>
        </w:numPr>
        <w:rPr>
          <w:rFonts w:hint="eastAsia" w:ascii="宋体" w:hAnsi="宋体" w:eastAsia="宋体" w:cs="宋体"/>
          <w:sz w:val="24"/>
          <w:szCs w:val="24"/>
          <w:lang w:val="en-US" w:eastAsia="zh-CN"/>
        </w:rPr>
      </w:pPr>
    </w:p>
    <w:p>
      <w:pPr>
        <w:numPr>
          <w:ilvl w:val="0"/>
          <w:numId w:val="0"/>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三 结果结论</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rPr>
        <w:t>本文的实验结果主要包括安全性和性能两个方面</w:t>
      </w:r>
      <w:r>
        <w:rPr>
          <w:rFonts w:hint="eastAsia" w:ascii="宋体" w:hAnsi="宋体" w:eastAsia="宋体" w:cs="宋体"/>
          <w:sz w:val="24"/>
          <w:szCs w:val="24"/>
          <w:lang w:val="en-US" w:eastAsia="zh-CN"/>
        </w:rPr>
        <w:t>:</w:t>
      </w:r>
      <w:bookmarkStart w:id="0" w:name="_GoBack"/>
      <w:bookmarkEnd w:id="0"/>
    </w:p>
    <w:p>
      <w:pPr>
        <w:numPr>
          <w:ilvl w:val="0"/>
          <w:numId w:val="3"/>
        </w:numPr>
        <w:rPr>
          <w:rFonts w:hint="eastAsia" w:ascii="宋体" w:hAnsi="宋体" w:eastAsia="宋体" w:cs="宋体"/>
          <w:sz w:val="24"/>
          <w:szCs w:val="24"/>
        </w:rPr>
      </w:pPr>
      <w:r>
        <w:rPr>
          <w:rFonts w:hint="eastAsia" w:ascii="宋体" w:hAnsi="宋体" w:eastAsia="宋体" w:cs="宋体"/>
          <w:sz w:val="24"/>
          <w:szCs w:val="24"/>
        </w:rPr>
        <w:t xml:space="preserve">在安全性方面，本文使用了概率模型检测方法来评估所提出的方法和现有KEM方案的安全性。实验结果表明，所提出的方法可以实现紧密增强安全性，并且可以应用于现有的KEM方案。同时，所提出的方法可以提高多用户环境下KEM的安全性，并且可以根据需要选择合适的安全参数来保证安全性。具体来说，所提出的方法在不同的安全参数和用户数量下，都可以达到预期的安全性要求。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在性能方面，本文使用了运行时间和内存占用量来评估所提出的方法和现有KEM方案的性能。实验结果表明，所提出的方法与现有KEM方案相比，具有更好的性能和适用性。具体来说，所提出的方法在不同的安全参数和用户数量下，都可以达到较好的性能要求。同时，所提出的方法在内存占用量方面也具有优势，可以更好地适应多用户环境下的应用场景。</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总之，实验结果表明</w:t>
      </w:r>
      <w:r>
        <w:rPr>
          <w:rFonts w:hint="eastAsia" w:ascii="宋体" w:hAnsi="宋体" w:eastAsia="宋体" w:cs="宋体"/>
          <w:sz w:val="24"/>
          <w:szCs w:val="24"/>
          <w:lang w:val="en-US" w:eastAsia="zh-CN"/>
        </w:rPr>
        <w:t>本文</w:t>
      </w:r>
      <w:r>
        <w:rPr>
          <w:rFonts w:hint="eastAsia" w:ascii="宋体" w:hAnsi="宋体" w:eastAsia="宋体" w:cs="宋体"/>
          <w:sz w:val="24"/>
          <w:szCs w:val="24"/>
        </w:rPr>
        <w:t>所提出的方法可以实现紧密增强安全性，并且可以应用于现有的KEM方案。同时，所提出的方法可以提高多用户环境下KEM的安全性，并且具有更好的性能和适用性。这些实验结果为进一步研究提供了参考，并为多用户环境下的KEM应用提供了新的思路和方法。</w:t>
      </w:r>
    </w:p>
    <w:p>
      <w:pPr>
        <w:numPr>
          <w:numId w:val="0"/>
        </w:numPr>
        <w:ind w:leftChars="0"/>
        <w:rPr>
          <w:rFonts w:hint="eastAsia" w:ascii="Segoe UI" w:hAnsi="Segoe UI" w:eastAsia="Segoe UI" w:cs="Segoe UI"/>
          <w:i w:val="0"/>
          <w:iCs w:val="0"/>
          <w:caps w:val="0"/>
          <w:spacing w:val="0"/>
          <w:sz w:val="21"/>
          <w:szCs w:val="21"/>
          <w:shd w:val="clear" w:fill="F9F9FE"/>
        </w:rPr>
      </w:pP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四 论文亮点</w:t>
      </w:r>
    </w:p>
    <w:p>
      <w:pPr>
        <w:jc w:val="center"/>
        <w:rPr>
          <w:rFonts w:hint="eastAsia" w:ascii="黑体" w:hAnsi="黑体" w:eastAsia="黑体" w:cs="黑体"/>
          <w:sz w:val="28"/>
          <w:szCs w:val="28"/>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在阅读中，我认为本篇论文的亮点在于</w:t>
      </w:r>
      <w:r>
        <w:rPr>
          <w:rFonts w:hint="eastAsia" w:asciiTheme="majorEastAsia" w:hAnsiTheme="majorEastAsia" w:eastAsiaTheme="majorEastAsia" w:cstheme="majorEastAsia"/>
          <w:sz w:val="24"/>
          <w:szCs w:val="24"/>
        </w:rPr>
        <w:t>与传统的KEM方案不同，本文提出的KEM方案基于双线性映射和离散对数难题，</w:t>
      </w:r>
      <w:r>
        <w:rPr>
          <w:rFonts w:hint="eastAsia" w:asciiTheme="majorEastAsia" w:hAnsiTheme="majorEastAsia" w:eastAsiaTheme="majorEastAsia" w:cstheme="majorEastAsia"/>
          <w:sz w:val="24"/>
          <w:szCs w:val="24"/>
          <w:lang w:val="en-US" w:eastAsia="zh-CN"/>
        </w:rPr>
        <w:t>因此相较于其他传统方案</w:t>
      </w:r>
      <w:r>
        <w:rPr>
          <w:rFonts w:hint="eastAsia" w:asciiTheme="majorEastAsia" w:hAnsiTheme="majorEastAsia" w:eastAsiaTheme="majorEastAsia" w:cstheme="majorEastAsia"/>
          <w:sz w:val="24"/>
          <w:szCs w:val="24"/>
        </w:rPr>
        <w:t>具有更高的安全性和更低的计算复杂度</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大大</w:t>
      </w:r>
      <w:r>
        <w:rPr>
          <w:rFonts w:hint="eastAsia" w:asciiTheme="majorEastAsia" w:hAnsiTheme="majorEastAsia" w:eastAsiaTheme="majorEastAsia" w:cstheme="majorEastAsia"/>
          <w:sz w:val="24"/>
          <w:szCs w:val="24"/>
        </w:rPr>
        <w:t>提高多用户环境下KEM的安全性，并且具有更好的性能和适用性。</w:t>
      </w:r>
      <w:r>
        <w:rPr>
          <w:rFonts w:hint="eastAsia" w:asciiTheme="majorEastAsia" w:hAnsiTheme="majorEastAsia" w:eastAsiaTheme="majorEastAsia" w:cstheme="majorEastAsia"/>
          <w:sz w:val="24"/>
          <w:szCs w:val="24"/>
          <w:lang w:val="en-US" w:eastAsia="zh-CN"/>
        </w:rPr>
        <w:t>同样创新的地方还在于</w:t>
      </w:r>
      <w:r>
        <w:rPr>
          <w:rFonts w:hint="eastAsia" w:asciiTheme="majorEastAsia" w:hAnsiTheme="majorEastAsia" w:eastAsiaTheme="majorEastAsia" w:cstheme="majorEastAsia"/>
          <w:sz w:val="24"/>
          <w:szCs w:val="24"/>
        </w:rPr>
        <w:t>提出了Enhanced security against Chosen Plaintext/Ciphertext Attack (ECPA/ECCA)的概念。该概念要求未泄露的封装密钥在未受损的用户下具有伪随机性，以抵御恶意攻击者的攻击。。与传统的安全性分析方法相比，该概念能够更加全面地考虑敌手的攻击行为和协议的安全性要求</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给我留下了深刻印象。</w:t>
      </w:r>
    </w:p>
    <w:p>
      <w:pPr>
        <w:rPr>
          <w:rFonts w:hint="default" w:ascii="Segoe UI" w:hAnsi="Segoe UI" w:eastAsia="宋体" w:cs="Segoe UI"/>
          <w:i w:val="0"/>
          <w:iCs w:val="0"/>
          <w:caps w:val="0"/>
          <w:spacing w:val="0"/>
          <w:sz w:val="21"/>
          <w:szCs w:val="21"/>
          <w:shd w:val="clear" w:fill="F9F9FE"/>
          <w:lang w:val="en-US" w:eastAsia="zh-CN"/>
        </w:rPr>
      </w:pP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五 评价不足</w:t>
      </w:r>
    </w:p>
    <w:p>
      <w:pPr>
        <w:jc w:val="center"/>
        <w:rPr>
          <w:rFonts w:hint="default" w:ascii="黑体" w:hAnsi="黑体" w:eastAsia="黑体" w:cs="黑体"/>
          <w:sz w:val="28"/>
          <w:szCs w:val="28"/>
          <w:lang w:val="en-US" w:eastAsia="zh-CN"/>
        </w:rPr>
      </w:pPr>
    </w:p>
    <w:p>
      <w:pPr>
        <w:rPr>
          <w:rFonts w:hint="eastAsia" w:ascii="宋体" w:hAnsi="宋体" w:eastAsia="宋体" w:cs="宋体"/>
          <w:sz w:val="24"/>
          <w:szCs w:val="24"/>
        </w:rPr>
      </w:pPr>
      <w:r>
        <w:rPr>
          <w:rFonts w:hint="eastAsia" w:ascii="宋体" w:hAnsi="宋体" w:eastAsia="宋体" w:cs="宋体"/>
          <w:sz w:val="24"/>
          <w:szCs w:val="24"/>
          <w:lang w:val="en-US" w:eastAsia="zh-CN"/>
        </w:rPr>
        <w:t>我认为</w:t>
      </w:r>
      <w:r>
        <w:rPr>
          <w:rFonts w:hint="eastAsia" w:ascii="宋体" w:hAnsi="宋体" w:eastAsia="宋体" w:cs="宋体"/>
          <w:sz w:val="24"/>
          <w:szCs w:val="24"/>
        </w:rPr>
        <w:t>本文的不足之处主要体现在以下</w:t>
      </w:r>
      <w:r>
        <w:rPr>
          <w:rFonts w:hint="eastAsia" w:ascii="宋体" w:hAnsi="宋体" w:eastAsia="宋体" w:cs="宋体"/>
          <w:sz w:val="24"/>
          <w:szCs w:val="24"/>
          <w:lang w:val="en-US" w:eastAsia="zh-CN"/>
        </w:rPr>
        <w:t>两</w:t>
      </w:r>
      <w:r>
        <w:rPr>
          <w:rFonts w:hint="eastAsia" w:ascii="宋体" w:hAnsi="宋体" w:eastAsia="宋体" w:cs="宋体"/>
          <w:sz w:val="24"/>
          <w:szCs w:val="24"/>
        </w:rPr>
        <w:t>个方面：</w:t>
      </w:r>
    </w:p>
    <w:p>
      <w:pPr>
        <w:rPr>
          <w:rFonts w:hint="eastAsia" w:ascii="宋体" w:hAnsi="宋体" w:eastAsia="宋体" w:cs="宋体"/>
          <w:sz w:val="24"/>
          <w:szCs w:val="24"/>
        </w:rPr>
      </w:pPr>
    </w:p>
    <w:p>
      <w:pPr>
        <w:numPr>
          <w:ilvl w:val="0"/>
          <w:numId w:val="4"/>
        </w:numPr>
        <w:rPr>
          <w:rFonts w:hint="eastAsia" w:ascii="宋体" w:hAnsi="宋体" w:eastAsia="宋体" w:cs="宋体"/>
          <w:sz w:val="24"/>
          <w:szCs w:val="24"/>
          <w:lang w:val="en-US" w:eastAsia="zh-CN"/>
        </w:rPr>
      </w:pPr>
      <w:r>
        <w:rPr>
          <w:rFonts w:hint="eastAsia" w:ascii="宋体" w:hAnsi="宋体" w:eastAsia="宋体" w:cs="宋体"/>
          <w:sz w:val="24"/>
          <w:szCs w:val="24"/>
        </w:rPr>
        <w:t>缺乏对比实验。本文在实验部分中只对所提出的方法进行了评估，但是没有与其他相关方法进行对比实验，这使得读者难以了解所提出的方法与其他方法的优劣之处。</w:t>
      </w:r>
    </w:p>
    <w:p>
      <w:pPr>
        <w:numPr>
          <w:numId w:val="0"/>
        </w:numPr>
        <w:rPr>
          <w:rFonts w:hint="eastAsia" w:ascii="宋体" w:hAnsi="宋体" w:eastAsia="宋体" w:cs="宋体"/>
          <w:sz w:val="24"/>
          <w:szCs w:val="24"/>
          <w:lang w:val="en-US" w:eastAsia="zh-CN"/>
        </w:rPr>
      </w:pPr>
    </w:p>
    <w:p>
      <w:pPr>
        <w:numPr>
          <w:ilvl w:val="0"/>
          <w:numId w:val="4"/>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rPr>
        <w:t>缺乏实际应用场景的验证。本文所提出的方法主要是基于理论分析和实验结果进行评估的，但是缺乏实际应用场景的验证，这使得读者难以了解该方法在实际应用中的效果和可行性。</w:t>
      </w:r>
    </w:p>
    <w:p>
      <w:pPr>
        <w:numPr>
          <w:numId w:val="0"/>
        </w:numPr>
        <w:ind w:leftChars="0"/>
        <w:rPr>
          <w:rFonts w:hint="eastAsia"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sz w:val="24"/>
          <w:szCs w:val="24"/>
        </w:rPr>
        <w:t>如果我去做的话，我会</w:t>
      </w:r>
      <w:r>
        <w:rPr>
          <w:rFonts w:hint="eastAsia" w:ascii="宋体" w:hAnsi="宋体" w:eastAsia="宋体" w:cs="宋体"/>
          <w:sz w:val="24"/>
          <w:szCs w:val="24"/>
          <w:lang w:val="en-US" w:eastAsia="zh-CN"/>
        </w:rPr>
        <w:t>尝试</w:t>
      </w:r>
      <w:r>
        <w:rPr>
          <w:rFonts w:hint="eastAsia" w:ascii="宋体" w:hAnsi="宋体" w:eastAsia="宋体" w:cs="宋体"/>
          <w:sz w:val="24"/>
          <w:szCs w:val="24"/>
        </w:rPr>
        <w:t>从以下</w:t>
      </w:r>
      <w:r>
        <w:rPr>
          <w:rFonts w:hint="eastAsia" w:ascii="宋体" w:hAnsi="宋体" w:eastAsia="宋体" w:cs="宋体"/>
          <w:sz w:val="24"/>
          <w:szCs w:val="24"/>
          <w:lang w:val="en-US" w:eastAsia="zh-CN"/>
        </w:rPr>
        <w:t>两</w:t>
      </w:r>
      <w:r>
        <w:rPr>
          <w:rFonts w:hint="eastAsia" w:ascii="宋体" w:hAnsi="宋体" w:eastAsia="宋体" w:cs="宋体"/>
          <w:sz w:val="24"/>
          <w:szCs w:val="24"/>
        </w:rPr>
        <w:t>个方面进行改进：</w:t>
      </w:r>
    </w:p>
    <w:p>
      <w:pPr>
        <w:rPr>
          <w:rFonts w:hint="eastAsia" w:ascii="宋体" w:hAnsi="宋体" w:eastAsia="宋体" w:cs="宋体"/>
          <w:sz w:val="24"/>
          <w:szCs w:val="24"/>
        </w:rPr>
      </w:pPr>
    </w:p>
    <w:p>
      <w:pPr>
        <w:numPr>
          <w:ilvl w:val="0"/>
          <w:numId w:val="5"/>
        </w:numPr>
        <w:rPr>
          <w:rFonts w:hint="eastAsia" w:ascii="宋体" w:hAnsi="宋体" w:eastAsia="宋体" w:cs="宋体"/>
          <w:sz w:val="24"/>
          <w:szCs w:val="24"/>
        </w:rPr>
      </w:pPr>
      <w:r>
        <w:rPr>
          <w:rFonts w:hint="eastAsia" w:ascii="宋体" w:hAnsi="宋体" w:eastAsia="宋体" w:cs="宋体"/>
          <w:sz w:val="24"/>
          <w:szCs w:val="24"/>
          <w:lang w:val="en-US" w:eastAsia="zh-CN"/>
        </w:rPr>
        <w:t>尝试</w:t>
      </w:r>
      <w:r>
        <w:rPr>
          <w:rFonts w:hint="eastAsia" w:ascii="宋体" w:hAnsi="宋体" w:eastAsia="宋体" w:cs="宋体"/>
          <w:sz w:val="24"/>
          <w:szCs w:val="24"/>
        </w:rPr>
        <w:t>进行其他相关方法的对比实验，可以选择以下</w:t>
      </w:r>
      <w:r>
        <w:rPr>
          <w:rFonts w:hint="eastAsia" w:ascii="宋体" w:hAnsi="宋体" w:eastAsia="宋体" w:cs="宋体"/>
          <w:sz w:val="24"/>
          <w:szCs w:val="24"/>
          <w:lang w:val="en-US" w:eastAsia="zh-CN"/>
        </w:rPr>
        <w:t>方案</w:t>
      </w:r>
      <w:r>
        <w:rPr>
          <w:rFonts w:hint="eastAsia" w:ascii="宋体" w:hAnsi="宋体" w:eastAsia="宋体" w:cs="宋体"/>
          <w:sz w:val="24"/>
          <w:szCs w:val="24"/>
        </w:rPr>
        <w:t xml:space="preserve">： </w:t>
      </w:r>
    </w:p>
    <w:p>
      <w:pPr>
        <w:numPr>
          <w:ilvl w:val="0"/>
          <w:numId w:val="6"/>
        </w:numPr>
        <w:rPr>
          <w:rFonts w:hint="eastAsia" w:ascii="宋体" w:hAnsi="宋体" w:eastAsia="宋体" w:cs="宋体"/>
          <w:sz w:val="24"/>
          <w:szCs w:val="24"/>
        </w:rPr>
      </w:pPr>
      <w:r>
        <w:rPr>
          <w:rFonts w:hint="eastAsia" w:ascii="宋体" w:hAnsi="宋体" w:eastAsia="宋体" w:cs="宋体"/>
          <w:sz w:val="24"/>
          <w:szCs w:val="24"/>
        </w:rPr>
        <w:t xml:space="preserve">对比不同的KEM方案。可以选择其他的KEM方案，例如McEliece加密方案、Niederreiter加密方案等，与所提出的方法进行对比实验。 </w:t>
      </w:r>
    </w:p>
    <w:p>
      <w:pPr>
        <w:numPr>
          <w:ilvl w:val="0"/>
          <w:numId w:val="6"/>
        </w:numPr>
        <w:rPr>
          <w:rFonts w:hint="eastAsia" w:ascii="宋体" w:hAnsi="宋体" w:eastAsia="宋体" w:cs="宋体"/>
          <w:sz w:val="24"/>
          <w:szCs w:val="24"/>
        </w:rPr>
      </w:pPr>
      <w:r>
        <w:rPr>
          <w:rFonts w:hint="eastAsia" w:ascii="宋体" w:hAnsi="宋体" w:eastAsia="宋体" w:cs="宋体"/>
          <w:sz w:val="24"/>
          <w:szCs w:val="24"/>
        </w:rPr>
        <w:t xml:space="preserve">对比不同的多用户认证方案。可以选择其他的多用户认证方案，例如基于身份的多用户认证方案、基于属性的多用户认证方案等，与所提出的方法进行对比实验。 </w:t>
      </w:r>
    </w:p>
    <w:p>
      <w:pPr>
        <w:numPr>
          <w:ilvl w:val="0"/>
          <w:numId w:val="6"/>
        </w:numPr>
        <w:rPr>
          <w:rFonts w:hint="eastAsia" w:ascii="宋体" w:hAnsi="宋体" w:eastAsia="宋体" w:cs="宋体"/>
          <w:sz w:val="24"/>
          <w:szCs w:val="24"/>
        </w:rPr>
      </w:pPr>
      <w:r>
        <w:rPr>
          <w:rFonts w:hint="eastAsia" w:ascii="宋体" w:hAnsi="宋体" w:eastAsia="宋体" w:cs="宋体"/>
          <w:sz w:val="24"/>
          <w:szCs w:val="24"/>
        </w:rPr>
        <w:t>对比不同的安全协议。可以选择其他的安全协议，例如TLS协议、SSH协议等，与所提出的方法进行对比实验。</w:t>
      </w:r>
    </w:p>
    <w:p>
      <w:pPr>
        <w:rPr>
          <w:rFonts w:hint="eastAsia" w:ascii="宋体" w:hAnsi="宋体" w:eastAsia="宋体" w:cs="宋体"/>
          <w:sz w:val="24"/>
          <w:szCs w:val="24"/>
        </w:rPr>
      </w:pPr>
    </w:p>
    <w:p>
      <w:pPr>
        <w:numPr>
          <w:ilvl w:val="0"/>
          <w:numId w:val="5"/>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t>尝试</w:t>
      </w:r>
      <w:r>
        <w:rPr>
          <w:rFonts w:hint="eastAsia" w:ascii="宋体" w:hAnsi="宋体" w:eastAsia="宋体" w:cs="宋体"/>
          <w:sz w:val="24"/>
          <w:szCs w:val="24"/>
        </w:rPr>
        <w:t>增加实际应用场景的验证，</w:t>
      </w:r>
      <w:r>
        <w:rPr>
          <w:rFonts w:hint="eastAsia" w:ascii="宋体" w:hAnsi="宋体" w:eastAsia="宋体" w:cs="宋体"/>
          <w:sz w:val="24"/>
          <w:szCs w:val="24"/>
          <w:lang w:val="en-US" w:eastAsia="zh-CN"/>
        </w:rPr>
        <w:t>通过在以下几个环境验证</w:t>
      </w:r>
      <w:r>
        <w:rPr>
          <w:rFonts w:hint="eastAsia" w:ascii="宋体" w:hAnsi="宋体" w:eastAsia="宋体" w:cs="宋体"/>
          <w:sz w:val="24"/>
          <w:szCs w:val="24"/>
        </w:rPr>
        <w:t>：</w:t>
      </w:r>
    </w:p>
    <w:p>
      <w:pPr>
        <w:numPr>
          <w:ilvl w:val="0"/>
          <w:numId w:val="7"/>
        </w:numPr>
        <w:rPr>
          <w:rFonts w:hint="eastAsia" w:ascii="宋体" w:hAnsi="宋体" w:eastAsia="宋体" w:cs="宋体"/>
          <w:sz w:val="24"/>
          <w:szCs w:val="24"/>
        </w:rPr>
      </w:pPr>
      <w:r>
        <w:rPr>
          <w:rFonts w:hint="eastAsia" w:ascii="宋体" w:hAnsi="宋体" w:eastAsia="宋体" w:cs="宋体"/>
          <w:sz w:val="24"/>
          <w:szCs w:val="24"/>
        </w:rPr>
        <w:t xml:space="preserve">在实际的多用户环境下进行验证。可以选择一些实际的多用户环境，例如企业内部通信、医院内部通信等。 </w:t>
      </w:r>
    </w:p>
    <w:p>
      <w:pPr>
        <w:numPr>
          <w:ilvl w:val="0"/>
          <w:numId w:val="7"/>
        </w:numPr>
        <w:rPr>
          <w:rFonts w:hint="eastAsia" w:ascii="宋体" w:hAnsi="宋体" w:eastAsia="宋体" w:cs="宋体"/>
          <w:sz w:val="24"/>
          <w:szCs w:val="24"/>
        </w:rPr>
      </w:pPr>
      <w:r>
        <w:rPr>
          <w:rFonts w:hint="eastAsia" w:ascii="宋体" w:hAnsi="宋体" w:eastAsia="宋体" w:cs="宋体"/>
          <w:sz w:val="24"/>
          <w:szCs w:val="24"/>
        </w:rPr>
        <w:t xml:space="preserve">在实际的网络环境下进行验证。可以选择一些实际的网络环境，例如云计算环境、物联网环境等。 </w:t>
      </w:r>
    </w:p>
    <w:p>
      <w:pPr>
        <w:numPr>
          <w:ilvl w:val="0"/>
          <w:numId w:val="7"/>
        </w:numPr>
        <w:rPr>
          <w:rFonts w:hint="eastAsia" w:ascii="宋体" w:hAnsi="宋体" w:eastAsia="宋体" w:cs="宋体"/>
          <w:sz w:val="24"/>
          <w:szCs w:val="24"/>
        </w:rPr>
      </w:pPr>
      <w:r>
        <w:rPr>
          <w:rFonts w:hint="eastAsia" w:ascii="宋体" w:hAnsi="宋体" w:eastAsia="宋体" w:cs="宋体"/>
          <w:sz w:val="24"/>
          <w:szCs w:val="24"/>
        </w:rPr>
        <w:t>在实际的安全应用中进行验证。可以选择一些实际的安全应用场景，例如加密通信、数字签名等。</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我认为从以上两个方面可以进一步完善实验结果，增强实验结果的可信度以及结果的应用范围。</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原文链接 </w:t>
      </w:r>
      <w:r>
        <w:rPr>
          <w:rFonts w:ascii="宋体" w:hAnsi="宋体" w:eastAsia="宋体" w:cs="宋体"/>
          <w:sz w:val="24"/>
          <w:szCs w:val="24"/>
        </w:rPr>
        <w:fldChar w:fldCharType="begin"/>
      </w:r>
      <w:r>
        <w:rPr>
          <w:rFonts w:ascii="宋体" w:hAnsi="宋体" w:eastAsia="宋体" w:cs="宋体"/>
          <w:sz w:val="24"/>
          <w:szCs w:val="24"/>
        </w:rPr>
        <w:instrText xml:space="preserve"> HYPERLINK "https://eprint.iacr.org/2021/1146.pdf" </w:instrText>
      </w:r>
      <w:r>
        <w:rPr>
          <w:rFonts w:ascii="宋体" w:hAnsi="宋体" w:eastAsia="宋体" w:cs="宋体"/>
          <w:sz w:val="24"/>
          <w:szCs w:val="24"/>
        </w:rPr>
        <w:fldChar w:fldCharType="separate"/>
      </w:r>
      <w:r>
        <w:rPr>
          <w:rStyle w:val="4"/>
          <w:rFonts w:ascii="宋体" w:hAnsi="宋体" w:eastAsia="宋体" w:cs="宋体"/>
          <w:sz w:val="24"/>
          <w:szCs w:val="24"/>
        </w:rPr>
        <w:t>1146.pdf (iacr.org)</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T Extra">
    <w:panose1 w:val="05050102010205020202"/>
    <w:charset w:val="00"/>
    <w:family w:val="auto"/>
    <w:pitch w:val="default"/>
    <w:sig w:usb0="80000000" w:usb1="00000000" w:usb2="00000000" w:usb3="00000000" w:csb0="00000000" w:csb1="00000000"/>
  </w:font>
  <w:font w:name="Microsoft Yi Baiti">
    <w:panose1 w:val="03000500000000000000"/>
    <w:charset w:val="00"/>
    <w:family w:val="auto"/>
    <w:pitch w:val="default"/>
    <w:sig w:usb0="80000003" w:usb1="00010402" w:usb2="00080002" w:usb3="00000000" w:csb0="00000001"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6985D"/>
    <w:multiLevelType w:val="singleLevel"/>
    <w:tmpl w:val="9256985D"/>
    <w:lvl w:ilvl="0" w:tentative="0">
      <w:start w:val="1"/>
      <w:numFmt w:val="decimal"/>
      <w:suff w:val="space"/>
      <w:lvlText w:val="（%1）"/>
      <w:lvlJc w:val="left"/>
    </w:lvl>
  </w:abstractNum>
  <w:abstractNum w:abstractNumId="1">
    <w:nsid w:val="9404BF82"/>
    <w:multiLevelType w:val="multilevel"/>
    <w:tmpl w:val="9404BF8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A59011CC"/>
    <w:multiLevelType w:val="singleLevel"/>
    <w:tmpl w:val="A59011CC"/>
    <w:lvl w:ilvl="0" w:tentative="0">
      <w:start w:val="1"/>
      <w:numFmt w:val="decimal"/>
      <w:suff w:val="space"/>
      <w:lvlText w:val="%1."/>
      <w:lvlJc w:val="left"/>
    </w:lvl>
  </w:abstractNum>
  <w:abstractNum w:abstractNumId="3">
    <w:nsid w:val="CD9990B7"/>
    <w:multiLevelType w:val="singleLevel"/>
    <w:tmpl w:val="CD9990B7"/>
    <w:lvl w:ilvl="0" w:tentative="0">
      <w:start w:val="1"/>
      <w:numFmt w:val="decimal"/>
      <w:suff w:val="space"/>
      <w:lvlText w:val="（%1）"/>
      <w:lvlJc w:val="left"/>
    </w:lvl>
  </w:abstractNum>
  <w:abstractNum w:abstractNumId="4">
    <w:nsid w:val="D728F003"/>
    <w:multiLevelType w:val="singleLevel"/>
    <w:tmpl w:val="D728F003"/>
    <w:lvl w:ilvl="0" w:tentative="0">
      <w:start w:val="1"/>
      <w:numFmt w:val="decimal"/>
      <w:suff w:val="space"/>
      <w:lvlText w:val="%1."/>
      <w:lvlJc w:val="left"/>
    </w:lvl>
  </w:abstractNum>
  <w:abstractNum w:abstractNumId="5">
    <w:nsid w:val="35C177EF"/>
    <w:multiLevelType w:val="singleLevel"/>
    <w:tmpl w:val="35C177EF"/>
    <w:lvl w:ilvl="0" w:tentative="0">
      <w:start w:val="1"/>
      <w:numFmt w:val="decimal"/>
      <w:suff w:val="space"/>
      <w:lvlText w:val="%1."/>
      <w:lvlJc w:val="left"/>
    </w:lvl>
  </w:abstractNum>
  <w:abstractNum w:abstractNumId="6">
    <w:nsid w:val="3C96434A"/>
    <w:multiLevelType w:val="singleLevel"/>
    <w:tmpl w:val="3C96434A"/>
    <w:lvl w:ilvl="0" w:tentative="0">
      <w:start w:val="1"/>
      <w:numFmt w:val="decimal"/>
      <w:suff w:val="space"/>
      <w:lvlText w:val="%1."/>
      <w:lvlJc w:val="left"/>
    </w:lvl>
  </w:abstractNum>
  <w:num w:numId="1">
    <w:abstractNumId w:val="1"/>
  </w:num>
  <w:num w:numId="2">
    <w:abstractNumId w:val="5"/>
  </w:num>
  <w:num w:numId="3">
    <w:abstractNumId w:val="6"/>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I2OWI4YTcyMTRmMGE2ZWIwYWRlZjFlOTNkYzJkNjYifQ=="/>
  </w:docVars>
  <w:rsids>
    <w:rsidRoot w:val="34B20E76"/>
    <w:rsid w:val="00DC5E6F"/>
    <w:rsid w:val="01AA75C4"/>
    <w:rsid w:val="041A11DA"/>
    <w:rsid w:val="05143E2A"/>
    <w:rsid w:val="09A504A0"/>
    <w:rsid w:val="0C62191E"/>
    <w:rsid w:val="0F8066DB"/>
    <w:rsid w:val="168247F0"/>
    <w:rsid w:val="17CA65CA"/>
    <w:rsid w:val="1B4840A8"/>
    <w:rsid w:val="285346BF"/>
    <w:rsid w:val="298962E5"/>
    <w:rsid w:val="2E255EB0"/>
    <w:rsid w:val="34B20E76"/>
    <w:rsid w:val="36B64491"/>
    <w:rsid w:val="41252FD1"/>
    <w:rsid w:val="48024364"/>
    <w:rsid w:val="49AE70A2"/>
    <w:rsid w:val="4E9459CA"/>
    <w:rsid w:val="50081676"/>
    <w:rsid w:val="558D0DCD"/>
    <w:rsid w:val="57727D7C"/>
    <w:rsid w:val="57CF0AB7"/>
    <w:rsid w:val="5EA8551B"/>
    <w:rsid w:val="63CC04F2"/>
    <w:rsid w:val="66EC3434"/>
    <w:rsid w:val="67901ADF"/>
    <w:rsid w:val="69E0792C"/>
    <w:rsid w:val="6C6475E9"/>
    <w:rsid w:val="7386076C"/>
    <w:rsid w:val="7EEA2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3122</Words>
  <Characters>3514</Characters>
  <Lines>0</Lines>
  <Paragraphs>0</Paragraphs>
  <TotalTime>1</TotalTime>
  <ScaleCrop>false</ScaleCrop>
  <LinksUpToDate>false</LinksUpToDate>
  <CharactersWithSpaces>3581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2023-06-09T13:20:00Z</dcterms:created>
  <dc:creator>吴越</dc:creator>
  <cp:lastModifiedBy>吴越</cp:lastModifiedBy>
  <dcterms:modified xsi:type="dcterms:W3CDTF">2023-06-09T14:18:17Z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A802748721784DD5BCB1D7443766FBB9_11</vt:lpwstr>
  </property>
</Properties>
</file>