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Title page: What does</w:t>
      </w:r>
      <w:r>
        <w:t xml:space="preserve"> </w:t>
      </w:r>
      <w:r>
        <w:t xml:space="preserve">‘also phonetic’</w:t>
      </w:r>
      <w:r>
        <w:t xml:space="preserve"> </w:t>
      </w:r>
      <w:r>
        <w:t xml:space="preserve">mark? The</w:t>
      </w:r>
      <w:r>
        <w:t xml:space="preserve"> </w:t>
      </w:r>
      <w:r>
        <w:rPr>
          <w:i/>
          <w:iCs/>
        </w:rPr>
        <w:t xml:space="preserve">Shuōwén</w:t>
      </w:r>
      <w:r>
        <w:t xml:space="preserve">’s</w:t>
      </w:r>
      <w:r>
        <w:t xml:space="preserve"> </w:t>
      </w:r>
      <w:r>
        <w:rPr>
          <w:i/>
          <w:iCs/>
        </w:rPr>
        <w:t xml:space="preserve">yìshēng</w:t>
      </w:r>
      <w:r>
        <w:t xml:space="preserve"> </w:t>
      </w:r>
      <w:r>
        <w:t xml:space="preserve">label, homophony and derivation in Old Chinese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 </w:t>
      </w:r>
      <w:r>
        <w:t xml:space="preserve">What does</w:t>
      </w:r>
      <w:r>
        <w:t xml:space="preserve"> </w:t>
      </w:r>
      <w:r>
        <w:t xml:space="preserve">‘also phonetic’</w:t>
      </w:r>
      <w:r>
        <w:t xml:space="preserve"> </w:t>
      </w:r>
      <w:r>
        <w:t xml:space="preserve">mark? The</w:t>
      </w:r>
      <w:r>
        <w:t xml:space="preserve"> </w:t>
      </w:r>
      <w:r>
        <w:rPr>
          <w:i/>
          <w:iCs/>
        </w:rPr>
        <w:t xml:space="preserve">Shuōwén</w:t>
      </w:r>
      <w:r>
        <w:t xml:space="preserve">’s</w:t>
      </w:r>
      <w:r>
        <w:t xml:space="preserve"> </w:t>
      </w:r>
      <w:r>
        <w:rPr>
          <w:i/>
          <w:iCs/>
        </w:rPr>
        <w:t xml:space="preserve">yìshēng</w:t>
      </w:r>
      <w:r>
        <w:t xml:space="preserve"> </w:t>
      </w:r>
      <w:r>
        <w:t xml:space="preserve">label, homophony and derivation in Old Chinese</w:t>
      </w:r>
    </w:p>
    <w:p>
      <w:pPr>
        <w:pStyle w:val="a0"/>
      </w:pPr>
      <w:r>
        <w:rPr>
          <w:b/>
          <w:bCs/>
        </w:rPr>
        <w:t xml:space="preserve">Authors</w:t>
      </w:r>
      <w:r>
        <w:t xml:space="preserve"> </w:t>
      </w:r>
      <w:r>
        <w:t xml:space="preserve">Yusen Wu and Weiyi Qu</w:t>
      </w:r>
    </w:p>
    <w:p>
      <w:pPr>
        <w:pStyle w:val="a0"/>
      </w:pPr>
      <w:r>
        <w:rPr>
          <w:b/>
          <w:bCs/>
        </w:rPr>
        <w:t xml:space="preserve">Affiliation</w:t>
      </w:r>
      <w:r>
        <w:t xml:space="preserve"> </w:t>
      </w:r>
      <w:r>
        <w:t xml:space="preserve">School of English and International Studies, Beijing Foreign Studies University (both authors)</w:t>
      </w:r>
    </w:p>
    <w:p>
      <w:pPr>
        <w:pStyle w:val="a0"/>
      </w:pPr>
      <w:r>
        <w:rPr>
          <w:b/>
          <w:bCs/>
        </w:rPr>
        <w:t xml:space="preserve">Corresponding author</w:t>
      </w:r>
      <w:r>
        <w:t xml:space="preserve"> </w:t>
      </w:r>
      <w:r>
        <w:t xml:space="preserve">[name, e-mail address and ORCID to be supplied by the authors]</w:t>
      </w:r>
    </w:p>
    <w:p>
      <w:pPr>
        <w:pStyle w:val="a0"/>
      </w:pPr>
      <w:r>
        <w:rPr>
          <w:b/>
          <w:bCs/>
        </w:rPr>
        <w:t xml:space="preserve">Author contributions</w:t>
      </w:r>
      <w:r>
        <w:t xml:space="preserve"> </w:t>
      </w:r>
      <w:r>
        <w:t xml:space="preserve">[to be supplied by the authors if the journal requires a statement]</w:t>
      </w:r>
    </w:p>
    <w:p>
      <w:pPr>
        <w:pStyle w:val="a0"/>
      </w:pPr>
      <w:r>
        <w:rPr>
          <w:b/>
          <w:bCs/>
        </w:rPr>
        <w:t xml:space="preserve">Funding</w:t>
      </w:r>
      <w:r>
        <w:t xml:space="preserve"> </w:t>
      </w:r>
      <w:r>
        <w:t xml:space="preserve">The authors received no funding for this work.</w:t>
      </w:r>
    </w:p>
    <w:p>
      <w:pPr>
        <w:pStyle w:val="a0"/>
      </w:pPr>
      <w:r>
        <w:rPr>
          <w:b/>
          <w:bCs/>
        </w:rPr>
        <w:t xml:space="preserve">Competing interests</w:t>
      </w:r>
      <w:r>
        <w:t xml:space="preserve"> </w:t>
      </w:r>
      <w:r>
        <w:t xml:space="preserve">The authors have no competing interests to declare.</w:t>
      </w:r>
    </w:p>
    <w:p>
      <w:pPr>
        <w:pStyle w:val="a0"/>
      </w:pPr>
      <w:r>
        <w:rPr>
          <w:b/>
          <w:bCs/>
        </w:rPr>
        <w:t xml:space="preserve">Acknowledgements</w:t>
      </w:r>
      <w:r>
        <w:t xml:space="preserve"> </w:t>
      </w:r>
      <w:r>
        <w:t xml:space="preserve">None.</w:t>
      </w:r>
    </w:p>
    <w:p>
      <w:pPr>
        <w:pStyle w:val="a0"/>
      </w:pPr>
      <w:r>
        <w:rPr>
          <w:b/>
          <w:bCs/>
        </w:rPr>
        <w:t xml:space="preserve">Data availability</w:t>
      </w:r>
      <w:r>
        <w:t xml:space="preserve"> </w:t>
      </w:r>
      <w:r>
        <w:t xml:space="preserve">The dataset, codes and analysis scripts are available at</w:t>
      </w:r>
      <w:r>
        <w:t xml:space="preserve"> </w:t>
      </w:r>
      <w:hyperlink r:id="rId9">
        <w:r>
          <w:rPr>
            <w:rStyle w:val="af"/>
          </w:rPr>
          <w:t xml:space="preserve">WuYusen825/Morphology</w:t>
        </w:r>
      </w:hyperlink>
      <w:r>
        <w:t xml:space="preserve">, in</w:t>
      </w:r>
      <w:r>
        <w:t xml:space="preserve"> </w:t>
      </w:r>
      <w:r>
        <w:rPr>
          <w:rStyle w:val="VerbatimChar"/>
        </w:rPr>
        <w:t xml:space="preserve">youwen/</w:t>
      </w:r>
      <w:r>
        <w:t xml:space="preserve">. An archived snapshot with a DOI will be deposited before publication; for review, an anonymised copy is provided. (This page identifies the authors and is submitted separately from the anonymised manuscript.)</w:t>
      </w:r>
    </w:p>
    <w:p>
      <w:pPr>
        <w:pStyle w:val="a0"/>
      </w:pPr>
      <w:r>
        <w:rPr>
          <w:b/>
          <w:bCs/>
        </w:rPr>
        <w:t xml:space="preserve">Manuscript</w:t>
      </w:r>
      <w:r>
        <w:t xml:space="preserve"> </w:t>
      </w:r>
      <w:r>
        <w:t xml:space="preserve">The anonymised manuscript is</w:t>
      </w:r>
      <w:r>
        <w:t xml:space="preserve"> </w:t>
      </w:r>
      <w:r>
        <w:rPr>
          <w:rStyle w:val="VerbatimChar"/>
        </w:rPr>
        <w:t xml:space="preserve">yisheng_paper_v9_anonymised.docx</w:t>
      </w:r>
      <w:r>
        <w:t xml:space="preserve">, about 8,600 words of main text (abstract 249 words) with 12 tables, 1 figure and 37 references.</w:t>
      </w:r>
    </w:p>
    <w:sectPr w:rsidR="001E7AC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B128FA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7024B1A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00086106" w:numId="1">
    <w:abstractNumId w:val="0"/>
  </w:num>
  <w:num w16cid:durableId="1122724509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AC3"/>
    <w:rsid w:val="001E7AC3"/>
    <w:rsid w:val="003A44C0"/>
    <w:rsid w:val="004149FF"/>
    <w:rsid w:val="009A31C6"/>
    <w:rsid w:val="00B43F4D"/>
    <w:rsid w:val="00E33B98"/>
    <w:rsid w:val="00E8744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Pr>
      <w:rFonts w:ascii="Times New Roman" w:cs="Times New Roman" w:eastAsia="宋体" w:hAnsi="Times New Roman"/>
    </w:rPr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rFonts w:ascii="Times New Roman" w:cs="Times New Roman" w:eastAsia="宋体" w:hAnsi="Times New Roman"/>
      <w:sz w:val="20"/>
      <w:szCs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0" w:type="character">
    <w:name w:val="annotation reference"/>
    <w:basedOn w:val="a1"/>
    <w:rsid w:val="009A31C6"/>
    <w:rPr>
      <w:sz w:val="21"/>
      <w:szCs w:val="21"/>
    </w:rPr>
  </w:style>
  <w:style w:styleId="af1" w:type="paragraph">
    <w:name w:val="annotation text"/>
    <w:basedOn w:val="a"/>
    <w:link w:val="af2"/>
    <w:rsid w:val="009A31C6"/>
  </w:style>
  <w:style w:customStyle="1" w:styleId="af2" w:type="character">
    <w:name w:val="批注文字 字符"/>
    <w:basedOn w:val="a1"/>
    <w:link w:val="af1"/>
    <w:rsid w:val="009A31C6"/>
    <w:rPr>
      <w:rFonts w:ascii="Times New Roman" w:cs="Times New Roman" w:eastAsia="宋体" w:hAnsi="Times New Roman"/>
    </w:rPr>
  </w:style>
  <w:style w:styleId="af3" w:type="paragraph">
    <w:name w:val="annotation subject"/>
    <w:basedOn w:val="af1"/>
    <w:next w:val="af1"/>
    <w:link w:val="af4"/>
    <w:rsid w:val="009A31C6"/>
    <w:rPr>
      <w:b/>
      <w:bCs/>
    </w:rPr>
  </w:style>
  <w:style w:customStyle="1" w:styleId="af4" w:type="character">
    <w:name w:val="批注主题 字符"/>
    <w:basedOn w:val="af2"/>
    <w:link w:val="af3"/>
    <w:rsid w:val="009A31C6"/>
    <w:rPr>
      <w:rFonts w:ascii="Times New Roman" w:cs="Times New Roman" w:eastAsia="宋体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github.com/WuYusen825/Morphology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WuYusen825/Morph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7994</Words>
  <Characters>45572</Characters>
  <Application>Microsoft Office Word</Application>
  <DocSecurity>0</DocSecurity>
  <Lines>379</Lines>
  <Paragraphs>106</Paragraphs>
  <ScaleCrop>false</ScaleCrop>
  <Company/>
  <LinksUpToDate>false</LinksUpToDate>
  <CharactersWithSpaces>53460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page: What does ‘also phonetic’ mark? The Shuōwén’s yìshēng label, homophony and derivation in Old Chinese</dc:title>
  <dc:creator/>
  <cp:keywords/>
  <dcterms:created xsi:type="dcterms:W3CDTF">2026-09-30T23:22:05Z</dcterms:created>
  <dcterms:modified xsi:type="dcterms:W3CDTF">2026-09-30T23:22:05Z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