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3DB33" w14:textId="77777777" w:rsidR="0067664F" w:rsidRPr="0067664F" w:rsidRDefault="0067664F" w:rsidP="007B50F0">
      <w:pPr>
        <w:jc w:val="center"/>
        <w:rPr>
          <w:sz w:val="32"/>
          <w:szCs w:val="32"/>
        </w:rPr>
      </w:pPr>
      <w:r w:rsidRPr="0067664F">
        <w:rPr>
          <w:sz w:val="32"/>
          <w:szCs w:val="32"/>
        </w:rPr>
        <w:t>Homework 07 DTMC</w:t>
      </w:r>
    </w:p>
    <w:p w14:paraId="6F1D293D" w14:textId="77777777" w:rsidR="00E07ED3" w:rsidRPr="0067664F" w:rsidRDefault="0067664F" w:rsidP="007B50F0">
      <w:pPr>
        <w:jc w:val="center"/>
        <w:rPr>
          <w:sz w:val="32"/>
          <w:szCs w:val="32"/>
        </w:rPr>
      </w:pPr>
      <w:r w:rsidRPr="0067664F">
        <w:rPr>
          <w:sz w:val="32"/>
          <w:szCs w:val="32"/>
        </w:rPr>
        <w:t>Math 519</w:t>
      </w:r>
    </w:p>
    <w:p w14:paraId="4CC3F0C9" w14:textId="77777777" w:rsidR="0067664F" w:rsidRPr="0067664F" w:rsidRDefault="0067664F" w:rsidP="007B50F0">
      <w:pPr>
        <w:jc w:val="center"/>
        <w:rPr>
          <w:sz w:val="32"/>
          <w:szCs w:val="32"/>
        </w:rPr>
      </w:pPr>
      <w:r w:rsidRPr="0067664F">
        <w:rPr>
          <w:sz w:val="32"/>
          <w:szCs w:val="32"/>
        </w:rPr>
        <w:t>William Gillespie</w:t>
      </w:r>
    </w:p>
    <w:p w14:paraId="13F930F4" w14:textId="77777777" w:rsidR="0067664F" w:rsidRDefault="0067664F" w:rsidP="0067664F">
      <w:r w:rsidRPr="0067664F">
        <w:rPr>
          <w:u w:val="single"/>
        </w:rPr>
        <w:t>Water Molecule Exercise</w:t>
      </w:r>
    </w:p>
    <w:p w14:paraId="59D7C3A0" w14:textId="77777777" w:rsidR="0067664F" w:rsidRPr="0067664F" w:rsidRDefault="0067664F" w:rsidP="0067664F">
      <w:r w:rsidRPr="0067664F">
        <w:t>A molecule of water is hanging around the Great Lakes region,</w:t>
      </w:r>
      <w:r w:rsidRPr="0067664F">
        <w:br/>
        <w:t>consisting of the 5 lakes (</w:t>
      </w:r>
      <w:proofErr w:type="gramStart"/>
      <w:r w:rsidRPr="0067664F">
        <w:t>M,S</w:t>
      </w:r>
      <w:proofErr w:type="gramEnd"/>
      <w:r w:rsidRPr="0067664F">
        <w:t>,H,E,O), or the air above the region</w:t>
      </w:r>
      <w:r w:rsidRPr="0067664F">
        <w:br/>
        <w:t>(which we'll call "A"), from which it might fall as rain or dew back</w:t>
      </w:r>
      <w:r w:rsidRPr="0067664F">
        <w:br/>
        <w:t>into a lake. Suppose it follows this transition matrix.</w:t>
      </w:r>
      <w:r w:rsidRPr="0067664F">
        <w:br/>
        <w:t>I'm leaving the time step size unspecified, since I'm making up</w:t>
      </w:r>
      <w:r w:rsidRPr="0067664F">
        <w:br/>
        <w:t>these numbers anyway.</w:t>
      </w:r>
    </w:p>
    <w:p w14:paraId="4578B9CD" w14:textId="77777777" w:rsidR="0067664F" w:rsidRPr="0067664F" w:rsidRDefault="0067664F" w:rsidP="0067664F">
      <w:r w:rsidRPr="0067664F">
        <w:t>M S H E O A</w:t>
      </w:r>
      <w:r w:rsidRPr="0067664F">
        <w:br/>
        <w:t>M .8 0 .1 0 0 .1</w:t>
      </w:r>
      <w:r w:rsidRPr="0067664F">
        <w:br/>
        <w:t>S 0 .98 .01 0 0 .01</w:t>
      </w:r>
      <w:r w:rsidRPr="0067664F">
        <w:br/>
        <w:t>H 0 0 .8 .15 0 .05</w:t>
      </w:r>
      <w:r w:rsidRPr="0067664F">
        <w:br/>
        <w:t>E 0 0 0 .7 .2 .1</w:t>
      </w:r>
      <w:r w:rsidRPr="0067664F">
        <w:br/>
        <w:t>O 0 0 0 0 .9 .1</w:t>
      </w:r>
      <w:r w:rsidRPr="0067664F">
        <w:br/>
        <w:t>A .1 .3 .3 .1 .1 .1</w:t>
      </w:r>
    </w:p>
    <w:p w14:paraId="437CBDCC" w14:textId="77777777" w:rsidR="0067664F" w:rsidRDefault="0067664F" w:rsidP="0067664F">
      <w:proofErr w:type="spellStart"/>
      <w:r w:rsidRPr="0067664F">
        <w:t>i</w:t>
      </w:r>
      <w:proofErr w:type="spellEnd"/>
      <w:r w:rsidRPr="0067664F">
        <w:t>) Explain what is good and what is not-so-good about this model.</w:t>
      </w:r>
    </w:p>
    <w:p w14:paraId="238A0A29" w14:textId="77777777" w:rsidR="0067664F" w:rsidRDefault="0067664F" w:rsidP="0067664F">
      <w:pPr>
        <w:ind w:firstLine="720"/>
        <w:rPr>
          <w:b/>
        </w:rPr>
      </w:pPr>
      <w:r>
        <w:rPr>
          <w:b/>
        </w:rPr>
        <w:t>A good aspect about the model is that it disallows physically impossible transitions such as Superior to Ontario.</w:t>
      </w:r>
      <w:r w:rsidR="00EE71BE">
        <w:rPr>
          <w:b/>
        </w:rPr>
        <w:t xml:space="preserve">  Also, it is reasonable to think that the ‘no-change’ transitions have high probabilities (the lakes are huge, and the channels are tiny).</w:t>
      </w:r>
    </w:p>
    <w:p w14:paraId="01B49294" w14:textId="77777777" w:rsidR="00EE71BE" w:rsidRDefault="0067664F" w:rsidP="0067664F">
      <w:pPr>
        <w:ind w:firstLine="720"/>
      </w:pPr>
      <w:r>
        <w:rPr>
          <w:b/>
        </w:rPr>
        <w:t>One not-so-good aspect is that it does</w:t>
      </w:r>
      <w:r w:rsidR="00EE71BE">
        <w:rPr>
          <w:b/>
        </w:rPr>
        <w:t xml:space="preserve"> not take seasonal effects into account.  For example, transitioning from a lake to air has a higher probability in summer (when air is warm and holds more water) than in winter (when air is cold and holds less water, and lakes are covered with ice).</w:t>
      </w:r>
      <w:r w:rsidRPr="0067664F">
        <w:br/>
        <w:t>ii) Now pretend the model is perfect as I specified it,</w:t>
      </w:r>
      <w:r w:rsidRPr="0067664F">
        <w:br/>
        <w:t>and find the relative amounts of water in each compartment.</w:t>
      </w:r>
    </w:p>
    <w:p w14:paraId="02604856" w14:textId="77777777" w:rsidR="00B9582C" w:rsidRDefault="00184D52" w:rsidP="00184D52">
      <w:pPr>
        <w:ind w:firstLine="720"/>
        <w:rPr>
          <w:b/>
        </w:rPr>
      </w:pPr>
      <w:r>
        <w:rPr>
          <w:b/>
        </w:rPr>
        <w:t xml:space="preserve">I wrote an R script that </w:t>
      </w:r>
      <w:r w:rsidR="00832018">
        <w:rPr>
          <w:b/>
        </w:rPr>
        <w:t>repeatedly multiplies a state vector with the transition matrix, updating the state vector each time.  My code does 1,000 iterations; it converges by then (though I did not test fewer iterations).  Below is a</w:t>
      </w:r>
      <w:r w:rsidR="00E37501">
        <w:rPr>
          <w:b/>
        </w:rPr>
        <w:t xml:space="preserve"> </w:t>
      </w:r>
      <w:r w:rsidR="00832018">
        <w:rPr>
          <w:b/>
        </w:rPr>
        <w:t>printout of the results for the initial and steady state vectors.</w:t>
      </w:r>
      <w:r w:rsidR="00E37501">
        <w:rPr>
          <w:b/>
        </w:rPr>
        <w:t xml:space="preserve">  The steady state vector has the relative amounts of water in each of the lakes (or air)</w:t>
      </w:r>
      <w:r w:rsidR="00004743">
        <w:rPr>
          <w:b/>
        </w:rPr>
        <w:t>.</w:t>
      </w:r>
      <w:r w:rsidR="00B9582C">
        <w:rPr>
          <w:b/>
        </w:rPr>
        <w:t xml:space="preserve"> </w:t>
      </w:r>
    </w:p>
    <w:p w14:paraId="6855F244" w14:textId="5C42F341" w:rsidR="00832018" w:rsidRDefault="00B9582C" w:rsidP="00B9582C">
      <w:pPr>
        <w:rPr>
          <w:b/>
        </w:rPr>
      </w:pPr>
      <w:r>
        <w:rPr>
          <w:b/>
        </w:rPr>
        <w:t xml:space="preserve">-Link to the code: </w:t>
      </w:r>
      <w:hyperlink r:id="rId6" w:history="1">
        <w:r w:rsidRPr="000F103D">
          <w:rPr>
            <w:rStyle w:val="Hyperlink"/>
            <w:b/>
          </w:rPr>
          <w:t>https://github.com/Wubuntu88/Math519StochasticModeling/blob/master/DTMC_HW/ex1WaterMoleculePart_ii.R</w:t>
        </w:r>
      </w:hyperlink>
    </w:p>
    <w:p w14:paraId="52662B99" w14:textId="5B06F28E" w:rsidR="001A6B95" w:rsidRDefault="00B9582C" w:rsidP="00B9582C">
      <w:pPr>
        <w:rPr>
          <w:b/>
        </w:rPr>
      </w:pPr>
      <w:r>
        <w:rPr>
          <w:b/>
        </w:rPr>
        <w:t xml:space="preserve">-Link to the </w:t>
      </w:r>
      <w:r w:rsidR="001A6B95">
        <w:rPr>
          <w:b/>
        </w:rPr>
        <w:t xml:space="preserve">transition matrix (you’ll need it do run the other file): </w:t>
      </w:r>
      <w:hyperlink r:id="rId7" w:history="1">
        <w:r w:rsidR="001A6B95" w:rsidRPr="000F103D">
          <w:rPr>
            <w:rStyle w:val="Hyperlink"/>
            <w:b/>
          </w:rPr>
          <w:t>https://github.com/Wubuntu88/Math519StochasticModeling/blob/master/DTMC_HW/ex1WaterMoleculeTransitionMatrix.csv</w:t>
        </w:r>
      </w:hyperlink>
    </w:p>
    <w:p w14:paraId="73C17882" w14:textId="77777777" w:rsidR="001A6B95" w:rsidRDefault="001A6B95" w:rsidP="00B9582C">
      <w:pPr>
        <w:rPr>
          <w:b/>
        </w:rPr>
      </w:pPr>
    </w:p>
    <w:p w14:paraId="241DD116" w14:textId="77777777" w:rsidR="00C841E1" w:rsidRPr="00CE172C" w:rsidRDefault="00C841E1" w:rsidP="00C841E1">
      <w:pPr>
        <w:rPr>
          <w:b/>
        </w:rPr>
      </w:pPr>
      <w:r w:rsidRPr="00CE172C">
        <w:rPr>
          <w:b/>
        </w:rPr>
        <w:t>[1] "initial state vector:"</w:t>
      </w:r>
    </w:p>
    <w:p w14:paraId="26EAF0BE" w14:textId="77777777" w:rsidR="00C841E1" w:rsidRPr="00CE172C" w:rsidRDefault="00C841E1" w:rsidP="00C841E1">
      <w:pPr>
        <w:rPr>
          <w:b/>
        </w:rPr>
      </w:pPr>
      <w:r w:rsidRPr="00CE172C">
        <w:rPr>
          <w:b/>
        </w:rPr>
        <w:t xml:space="preserve">     Michigan Superior Huron Eire Ontario Air</w:t>
      </w:r>
    </w:p>
    <w:p w14:paraId="1E2261E5" w14:textId="77777777" w:rsidR="00C841E1" w:rsidRPr="00CE172C" w:rsidRDefault="00C841E1" w:rsidP="00C841E1">
      <w:pPr>
        <w:rPr>
          <w:b/>
        </w:rPr>
      </w:pPr>
      <w:r w:rsidRPr="00CE172C">
        <w:rPr>
          <w:b/>
        </w:rPr>
        <w:t>[1</w:t>
      </w:r>
      <w:proofErr w:type="gramStart"/>
      <w:r w:rsidRPr="00CE172C">
        <w:rPr>
          <w:b/>
        </w:rPr>
        <w:t xml:space="preserve">,]   </w:t>
      </w:r>
      <w:proofErr w:type="gramEnd"/>
      <w:r w:rsidRPr="00CE172C">
        <w:rPr>
          <w:b/>
        </w:rPr>
        <w:t xml:space="preserve">   0.2      0.2   0.2  0.2     0.2 0.2</w:t>
      </w:r>
    </w:p>
    <w:p w14:paraId="281262DD" w14:textId="77777777" w:rsidR="00C841E1" w:rsidRPr="00CE172C" w:rsidRDefault="00C841E1" w:rsidP="00C841E1">
      <w:pPr>
        <w:rPr>
          <w:b/>
        </w:rPr>
      </w:pPr>
      <w:r w:rsidRPr="00CE172C">
        <w:rPr>
          <w:b/>
        </w:rPr>
        <w:t>[1] "steady state vector"</w:t>
      </w:r>
    </w:p>
    <w:p w14:paraId="64677580" w14:textId="77777777" w:rsidR="00C841E1" w:rsidRPr="00CE172C" w:rsidRDefault="00C841E1" w:rsidP="00C841E1">
      <w:pPr>
        <w:rPr>
          <w:b/>
        </w:rPr>
      </w:pPr>
      <w:r w:rsidRPr="00CE172C">
        <w:rPr>
          <w:b/>
        </w:rPr>
        <w:lastRenderedPageBreak/>
        <w:t>[1] "Michigan" "Superior" "Huron"    "Eire"     "Ontario</w:t>
      </w:r>
      <w:proofErr w:type="gramStart"/>
      <w:r w:rsidRPr="00CE172C">
        <w:rPr>
          <w:b/>
        </w:rPr>
        <w:t>"  "</w:t>
      </w:r>
      <w:proofErr w:type="gramEnd"/>
      <w:r w:rsidRPr="00CE172C">
        <w:rPr>
          <w:b/>
        </w:rPr>
        <w:t xml:space="preserve">Air"     </w:t>
      </w:r>
    </w:p>
    <w:p w14:paraId="5B7EE858" w14:textId="701398B2" w:rsidR="00E37501" w:rsidRPr="00CE172C" w:rsidRDefault="00C841E1" w:rsidP="00C841E1">
      <w:pPr>
        <w:rPr>
          <w:b/>
        </w:rPr>
      </w:pPr>
      <w:r w:rsidRPr="00CE172C">
        <w:rPr>
          <w:b/>
        </w:rPr>
        <w:t>[1] "0.024" "0.727" "0.121" "0.077" "0.202" "0.048"</w:t>
      </w:r>
    </w:p>
    <w:p w14:paraId="3AD5E5C4" w14:textId="77777777" w:rsidR="00C841E1" w:rsidRDefault="00C841E1" w:rsidP="00C841E1"/>
    <w:p w14:paraId="0767D66A" w14:textId="41C29506" w:rsidR="0067664F" w:rsidRDefault="0067664F" w:rsidP="00832018">
      <w:r w:rsidRPr="0067664F">
        <w:t>iii) optional/project idea: make a more accurate model, and/or</w:t>
      </w:r>
      <w:r w:rsidRPr="0067664F">
        <w:br/>
        <w:t>adjust the transition probabilities.</w:t>
      </w:r>
    </w:p>
    <w:p w14:paraId="7DF0B4E6" w14:textId="77777777" w:rsidR="00A36398" w:rsidRDefault="00A36398" w:rsidP="00832018"/>
    <w:p w14:paraId="1658D7B7" w14:textId="77777777" w:rsidR="00A36398" w:rsidRPr="0067664F" w:rsidRDefault="00A36398" w:rsidP="00832018"/>
    <w:p w14:paraId="35995F27" w14:textId="77777777" w:rsidR="0067664F" w:rsidRDefault="0067664F" w:rsidP="0067664F"/>
    <w:p w14:paraId="41336743" w14:textId="6C0D4270" w:rsidR="00056660" w:rsidRDefault="00056660">
      <w:r>
        <w:br w:type="page"/>
      </w:r>
    </w:p>
    <w:p w14:paraId="4ED1FB15" w14:textId="77777777" w:rsidR="00CE172C" w:rsidRPr="00CE172C" w:rsidRDefault="00CE172C" w:rsidP="00CE172C">
      <w:pPr>
        <w:rPr>
          <w:rFonts w:ascii="Helvetica Neue" w:hAnsi="Helvetica Neue" w:cs="Times New Roman"/>
          <w:color w:val="2D3B45"/>
          <w:sz w:val="21"/>
          <w:szCs w:val="21"/>
        </w:rPr>
      </w:pPr>
      <w:r w:rsidRPr="00CE172C">
        <w:rPr>
          <w:rFonts w:ascii="Helvetica Neue" w:hAnsi="Helvetica Neue" w:cs="Times New Roman"/>
          <w:color w:val="2D3B45"/>
          <w:sz w:val="21"/>
          <w:szCs w:val="21"/>
        </w:rPr>
        <w:t>Economic Quintile Problem</w:t>
      </w:r>
    </w:p>
    <w:p w14:paraId="4D164533" w14:textId="77777777" w:rsidR="00CE172C" w:rsidRDefault="00CE172C" w:rsidP="00CE172C">
      <w:pPr>
        <w:rPr>
          <w:rFonts w:ascii="Helvetica Neue" w:hAnsi="Helvetica Neue" w:cs="Times New Roman"/>
          <w:color w:val="2D3B45"/>
          <w:sz w:val="21"/>
          <w:szCs w:val="21"/>
        </w:rPr>
      </w:pPr>
      <w:r w:rsidRPr="00CE172C">
        <w:rPr>
          <w:rFonts w:ascii="Helvetica Neue" w:hAnsi="Helvetica Neue" w:cs="Times New Roman"/>
          <w:color w:val="2D3B45"/>
          <w:sz w:val="21"/>
          <w:szCs w:val="21"/>
        </w:rPr>
        <w:t>Use the graph at</w:t>
      </w:r>
      <w:r w:rsidRPr="00CE172C">
        <w:rPr>
          <w:rFonts w:ascii="Helvetica Neue" w:hAnsi="Helvetica Neue" w:cs="Times New Roman"/>
          <w:color w:val="2D3B45"/>
          <w:sz w:val="21"/>
          <w:szCs w:val="21"/>
        </w:rPr>
        <w:br/>
        <w:t>http://people.emich.edu/aross15/coursepack3419/opportunity-1.png</w:t>
      </w:r>
      <w:r w:rsidRPr="00CE172C">
        <w:rPr>
          <w:rFonts w:ascii="Helvetica Neue" w:hAnsi="Helvetica Neue" w:cs="Times New Roman"/>
          <w:color w:val="2D3B45"/>
          <w:sz w:val="21"/>
          <w:szCs w:val="21"/>
        </w:rPr>
        <w:br/>
        <w:t>to create a Markov Chain model of income mobility from one generation</w:t>
      </w:r>
      <w:r w:rsidRPr="00CE172C">
        <w:rPr>
          <w:rFonts w:ascii="Helvetica Neue" w:hAnsi="Helvetica Neue" w:cs="Times New Roman"/>
          <w:color w:val="2D3B45"/>
          <w:sz w:val="21"/>
          <w:szCs w:val="21"/>
        </w:rPr>
        <w:br/>
        <w:t>to the next. The 1st quintile is the poorest, and the 5th is the richest.</w:t>
      </w:r>
      <w:r w:rsidRPr="00CE172C">
        <w:rPr>
          <w:rFonts w:ascii="Helvetica Neue" w:hAnsi="Helvetica Neue" w:cs="Times New Roman"/>
          <w:color w:val="2D3B45"/>
          <w:sz w:val="21"/>
          <w:szCs w:val="21"/>
        </w:rPr>
        <w:br/>
      </w:r>
      <w:proofErr w:type="spellStart"/>
      <w:r w:rsidRPr="00CE172C">
        <w:rPr>
          <w:rFonts w:ascii="Helvetica Neue" w:hAnsi="Helvetica Neue" w:cs="Times New Roman"/>
          <w:color w:val="2D3B45"/>
          <w:sz w:val="21"/>
          <w:szCs w:val="21"/>
        </w:rPr>
        <w:t>a</w:t>
      </w:r>
      <w:proofErr w:type="spellEnd"/>
      <w:r w:rsidRPr="00CE172C">
        <w:rPr>
          <w:rFonts w:ascii="Helvetica Neue" w:hAnsi="Helvetica Neue" w:cs="Times New Roman"/>
          <w:color w:val="2D3B45"/>
          <w:sz w:val="21"/>
          <w:szCs w:val="21"/>
        </w:rPr>
        <w:t>) What is the transition matrix? Figure out where each number goes.</w:t>
      </w:r>
      <w:r w:rsidRPr="00CE172C">
        <w:rPr>
          <w:rFonts w:ascii="Helvetica Neue" w:hAnsi="Helvetica Neue" w:cs="Times New Roman"/>
          <w:color w:val="2D3B45"/>
          <w:sz w:val="21"/>
          <w:szCs w:val="21"/>
        </w:rPr>
        <w:br/>
        <w:t>There is a subtle issue here--what is it? Figure out what it is and</w:t>
      </w:r>
      <w:r w:rsidRPr="00CE172C">
        <w:rPr>
          <w:rFonts w:ascii="Helvetica Neue" w:hAnsi="Helvetica Neue" w:cs="Times New Roman"/>
          <w:color w:val="2D3B45"/>
          <w:sz w:val="21"/>
          <w:szCs w:val="21"/>
        </w:rPr>
        <w:br/>
        <w:t>fix it in a reasonable way.</w:t>
      </w:r>
    </w:p>
    <w:p w14:paraId="7B7B72B9" w14:textId="77777777" w:rsidR="00CE172C" w:rsidRDefault="00CE172C" w:rsidP="00CE172C">
      <w:pPr>
        <w:ind w:firstLine="720"/>
        <w:rPr>
          <w:rFonts w:ascii="Helvetica Neue" w:hAnsi="Helvetica Neue" w:cs="Times New Roman"/>
          <w:b/>
          <w:color w:val="2D3B45"/>
          <w:sz w:val="21"/>
          <w:szCs w:val="21"/>
        </w:rPr>
      </w:pPr>
      <w:r>
        <w:rPr>
          <w:rFonts w:ascii="Helvetica Neue" w:hAnsi="Helvetica Neue" w:cs="Times New Roman"/>
          <w:b/>
          <w:color w:val="2D3B45"/>
          <w:sz w:val="21"/>
          <w:szCs w:val="21"/>
        </w:rPr>
        <w:t>Transition matrix:</w:t>
      </w:r>
    </w:p>
    <w:tbl>
      <w:tblPr>
        <w:tblStyle w:val="GridTable5Dark-Accent3"/>
        <w:tblW w:w="0" w:type="auto"/>
        <w:tblLook w:val="04A0" w:firstRow="1" w:lastRow="0" w:firstColumn="1" w:lastColumn="0" w:noHBand="0" w:noVBand="1"/>
      </w:tblPr>
      <w:tblGrid>
        <w:gridCol w:w="1558"/>
        <w:gridCol w:w="1558"/>
        <w:gridCol w:w="1558"/>
        <w:gridCol w:w="1558"/>
        <w:gridCol w:w="1559"/>
        <w:gridCol w:w="1559"/>
      </w:tblGrid>
      <w:tr w:rsidR="00CE172C" w14:paraId="2A5E6041" w14:textId="77777777" w:rsidTr="00CE1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C2C9C0B" w14:textId="212D80EF" w:rsidR="00CE172C" w:rsidRDefault="00CE172C" w:rsidP="00CE172C">
            <w:pPr>
              <w:rPr>
                <w:rFonts w:ascii="Helvetica Neue" w:hAnsi="Helvetica Neue" w:cs="Times New Roman"/>
                <w:color w:val="2D3B45"/>
                <w:sz w:val="21"/>
                <w:szCs w:val="21"/>
              </w:rPr>
            </w:pPr>
            <w:r>
              <w:rPr>
                <w:rFonts w:ascii="Helvetica Neue" w:hAnsi="Helvetica Neue" w:cs="Times New Roman"/>
                <w:color w:val="2D3B45"/>
                <w:sz w:val="21"/>
                <w:szCs w:val="21"/>
              </w:rPr>
              <w:t>From         To</w:t>
            </w:r>
          </w:p>
        </w:tc>
        <w:tc>
          <w:tcPr>
            <w:tcW w:w="1558" w:type="dxa"/>
          </w:tcPr>
          <w:p w14:paraId="766B0252" w14:textId="15E5533E" w:rsidR="00CE172C" w:rsidRDefault="00CE172C" w:rsidP="00CE172C">
            <w:pPr>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color w:val="2D3B45"/>
                <w:sz w:val="21"/>
                <w:szCs w:val="21"/>
              </w:rPr>
            </w:pPr>
            <w:r>
              <w:rPr>
                <w:rFonts w:ascii="Helvetica Neue" w:hAnsi="Helvetica Neue" w:cs="Times New Roman"/>
                <w:color w:val="2D3B45"/>
                <w:sz w:val="21"/>
                <w:szCs w:val="21"/>
              </w:rPr>
              <w:t>1</w:t>
            </w:r>
            <w:r w:rsidRPr="00CE172C">
              <w:rPr>
                <w:rFonts w:ascii="Helvetica Neue" w:hAnsi="Helvetica Neue" w:cs="Times New Roman"/>
                <w:color w:val="2D3B45"/>
                <w:sz w:val="21"/>
                <w:szCs w:val="21"/>
                <w:vertAlign w:val="superscript"/>
              </w:rPr>
              <w:t>st</w:t>
            </w:r>
            <w:r>
              <w:rPr>
                <w:rFonts w:ascii="Helvetica Neue" w:hAnsi="Helvetica Neue" w:cs="Times New Roman"/>
                <w:color w:val="2D3B45"/>
                <w:sz w:val="21"/>
                <w:szCs w:val="21"/>
              </w:rPr>
              <w:t xml:space="preserve"> Quintile</w:t>
            </w:r>
          </w:p>
        </w:tc>
        <w:tc>
          <w:tcPr>
            <w:tcW w:w="1558" w:type="dxa"/>
          </w:tcPr>
          <w:p w14:paraId="02450A11" w14:textId="228EDD1D" w:rsidR="00CE172C" w:rsidRDefault="00CE172C" w:rsidP="00CE172C">
            <w:pPr>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color w:val="2D3B45"/>
                <w:sz w:val="21"/>
                <w:szCs w:val="21"/>
              </w:rPr>
            </w:pPr>
            <w:r>
              <w:rPr>
                <w:rFonts w:ascii="Helvetica Neue" w:hAnsi="Helvetica Neue" w:cs="Times New Roman"/>
                <w:color w:val="2D3B45"/>
                <w:sz w:val="21"/>
                <w:szCs w:val="21"/>
              </w:rPr>
              <w:t>2</w:t>
            </w:r>
            <w:r w:rsidRPr="00CE172C">
              <w:rPr>
                <w:rFonts w:ascii="Helvetica Neue" w:hAnsi="Helvetica Neue" w:cs="Times New Roman"/>
                <w:color w:val="2D3B45"/>
                <w:sz w:val="21"/>
                <w:szCs w:val="21"/>
                <w:vertAlign w:val="superscript"/>
              </w:rPr>
              <w:t>nd</w:t>
            </w:r>
            <w:r>
              <w:rPr>
                <w:rFonts w:ascii="Helvetica Neue" w:hAnsi="Helvetica Neue" w:cs="Times New Roman"/>
                <w:color w:val="2D3B45"/>
                <w:sz w:val="21"/>
                <w:szCs w:val="21"/>
              </w:rPr>
              <w:t xml:space="preserve"> Quintile</w:t>
            </w:r>
          </w:p>
        </w:tc>
        <w:tc>
          <w:tcPr>
            <w:tcW w:w="1558" w:type="dxa"/>
          </w:tcPr>
          <w:p w14:paraId="2D9FCE79" w14:textId="787A6D51" w:rsidR="00CE172C" w:rsidRDefault="00CE172C" w:rsidP="00CE172C">
            <w:pPr>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color w:val="2D3B45"/>
                <w:sz w:val="21"/>
                <w:szCs w:val="21"/>
              </w:rPr>
            </w:pPr>
            <w:r>
              <w:rPr>
                <w:rFonts w:ascii="Helvetica Neue" w:hAnsi="Helvetica Neue" w:cs="Times New Roman"/>
                <w:color w:val="2D3B45"/>
                <w:sz w:val="21"/>
                <w:szCs w:val="21"/>
              </w:rPr>
              <w:t>3</w:t>
            </w:r>
            <w:r w:rsidRPr="00CE172C">
              <w:rPr>
                <w:rFonts w:ascii="Helvetica Neue" w:hAnsi="Helvetica Neue" w:cs="Times New Roman"/>
                <w:color w:val="2D3B45"/>
                <w:sz w:val="21"/>
                <w:szCs w:val="21"/>
                <w:vertAlign w:val="superscript"/>
              </w:rPr>
              <w:t>rd</w:t>
            </w:r>
            <w:r>
              <w:rPr>
                <w:rFonts w:ascii="Helvetica Neue" w:hAnsi="Helvetica Neue" w:cs="Times New Roman"/>
                <w:color w:val="2D3B45"/>
                <w:sz w:val="21"/>
                <w:szCs w:val="21"/>
              </w:rPr>
              <w:t xml:space="preserve"> Quintile</w:t>
            </w:r>
          </w:p>
        </w:tc>
        <w:tc>
          <w:tcPr>
            <w:tcW w:w="1559" w:type="dxa"/>
          </w:tcPr>
          <w:p w14:paraId="66C0B673" w14:textId="7A427321" w:rsidR="00CE172C" w:rsidRDefault="00CE172C" w:rsidP="00CE172C">
            <w:pPr>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color w:val="2D3B45"/>
                <w:sz w:val="21"/>
                <w:szCs w:val="21"/>
              </w:rPr>
            </w:pPr>
            <w:r>
              <w:rPr>
                <w:rFonts w:ascii="Helvetica Neue" w:hAnsi="Helvetica Neue" w:cs="Times New Roman"/>
                <w:color w:val="2D3B45"/>
                <w:sz w:val="21"/>
                <w:szCs w:val="21"/>
              </w:rPr>
              <w:t>4</w:t>
            </w:r>
            <w:r w:rsidRPr="00CE172C">
              <w:rPr>
                <w:rFonts w:ascii="Helvetica Neue" w:hAnsi="Helvetica Neue" w:cs="Times New Roman"/>
                <w:color w:val="2D3B45"/>
                <w:sz w:val="21"/>
                <w:szCs w:val="21"/>
                <w:vertAlign w:val="superscript"/>
              </w:rPr>
              <w:t>th</w:t>
            </w:r>
            <w:r>
              <w:rPr>
                <w:rFonts w:ascii="Helvetica Neue" w:hAnsi="Helvetica Neue" w:cs="Times New Roman"/>
                <w:color w:val="2D3B45"/>
                <w:sz w:val="21"/>
                <w:szCs w:val="21"/>
              </w:rPr>
              <w:t xml:space="preserve"> Quintile</w:t>
            </w:r>
          </w:p>
        </w:tc>
        <w:tc>
          <w:tcPr>
            <w:tcW w:w="1559" w:type="dxa"/>
          </w:tcPr>
          <w:p w14:paraId="0A2436FE" w14:textId="72901607" w:rsidR="00CE172C" w:rsidRDefault="00CE172C" w:rsidP="00CE172C">
            <w:pPr>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color w:val="2D3B45"/>
                <w:sz w:val="21"/>
                <w:szCs w:val="21"/>
              </w:rPr>
            </w:pPr>
            <w:r>
              <w:rPr>
                <w:rFonts w:ascii="Helvetica Neue" w:hAnsi="Helvetica Neue" w:cs="Times New Roman"/>
                <w:color w:val="2D3B45"/>
                <w:sz w:val="21"/>
                <w:szCs w:val="21"/>
              </w:rPr>
              <w:t>5</w:t>
            </w:r>
            <w:r w:rsidRPr="00CE172C">
              <w:rPr>
                <w:rFonts w:ascii="Helvetica Neue" w:hAnsi="Helvetica Neue" w:cs="Times New Roman"/>
                <w:color w:val="2D3B45"/>
                <w:sz w:val="21"/>
                <w:szCs w:val="21"/>
                <w:vertAlign w:val="superscript"/>
              </w:rPr>
              <w:t>th</w:t>
            </w:r>
            <w:r>
              <w:rPr>
                <w:rFonts w:ascii="Helvetica Neue" w:hAnsi="Helvetica Neue" w:cs="Times New Roman"/>
                <w:color w:val="2D3B45"/>
                <w:sz w:val="21"/>
                <w:szCs w:val="21"/>
              </w:rPr>
              <w:t xml:space="preserve"> Quintile</w:t>
            </w:r>
          </w:p>
        </w:tc>
      </w:tr>
      <w:tr w:rsidR="00CE172C" w14:paraId="2F3ADEDE" w14:textId="77777777" w:rsidTr="00CE1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19F5703" w14:textId="46FE5270" w:rsidR="00CE172C" w:rsidRDefault="00CE172C" w:rsidP="00CE172C">
            <w:pPr>
              <w:jc w:val="center"/>
              <w:rPr>
                <w:rFonts w:ascii="Helvetica Neue" w:hAnsi="Helvetica Neue" w:cs="Times New Roman"/>
                <w:color w:val="2D3B45"/>
                <w:sz w:val="21"/>
                <w:szCs w:val="21"/>
              </w:rPr>
            </w:pPr>
            <w:r>
              <w:rPr>
                <w:rFonts w:ascii="Helvetica Neue" w:hAnsi="Helvetica Neue" w:cs="Times New Roman"/>
                <w:color w:val="2D3B45"/>
                <w:sz w:val="21"/>
                <w:szCs w:val="21"/>
              </w:rPr>
              <w:t>1</w:t>
            </w:r>
            <w:r w:rsidRPr="00CE172C">
              <w:rPr>
                <w:rFonts w:ascii="Helvetica Neue" w:hAnsi="Helvetica Neue" w:cs="Times New Roman"/>
                <w:color w:val="2D3B45"/>
                <w:sz w:val="21"/>
                <w:szCs w:val="21"/>
                <w:vertAlign w:val="superscript"/>
              </w:rPr>
              <w:t>st</w:t>
            </w:r>
            <w:r>
              <w:rPr>
                <w:rFonts w:ascii="Helvetica Neue" w:hAnsi="Helvetica Neue" w:cs="Times New Roman"/>
                <w:color w:val="2D3B45"/>
                <w:sz w:val="21"/>
                <w:szCs w:val="21"/>
              </w:rPr>
              <w:t xml:space="preserve"> Quintile</w:t>
            </w:r>
          </w:p>
        </w:tc>
        <w:tc>
          <w:tcPr>
            <w:tcW w:w="1558" w:type="dxa"/>
          </w:tcPr>
          <w:p w14:paraId="58D9C6CF" w14:textId="5F7A384A"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0.42</w:t>
            </w:r>
          </w:p>
        </w:tc>
        <w:tc>
          <w:tcPr>
            <w:tcW w:w="1558" w:type="dxa"/>
          </w:tcPr>
          <w:p w14:paraId="35ACE04C" w14:textId="6ECE6963"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0.23</w:t>
            </w:r>
          </w:p>
        </w:tc>
        <w:tc>
          <w:tcPr>
            <w:tcW w:w="1558" w:type="dxa"/>
          </w:tcPr>
          <w:p w14:paraId="44259488" w14:textId="7FADFA7D"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0.19</w:t>
            </w:r>
          </w:p>
        </w:tc>
        <w:tc>
          <w:tcPr>
            <w:tcW w:w="1559" w:type="dxa"/>
          </w:tcPr>
          <w:p w14:paraId="70C005D6" w14:textId="506F939B"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0.11</w:t>
            </w:r>
          </w:p>
        </w:tc>
        <w:tc>
          <w:tcPr>
            <w:tcW w:w="1559" w:type="dxa"/>
          </w:tcPr>
          <w:p w14:paraId="11ACDA2E" w14:textId="04ED1B3E"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0.06</w:t>
            </w:r>
          </w:p>
        </w:tc>
      </w:tr>
      <w:tr w:rsidR="00CE172C" w14:paraId="0EF6416D" w14:textId="77777777" w:rsidTr="00CE172C">
        <w:tc>
          <w:tcPr>
            <w:cnfStyle w:val="001000000000" w:firstRow="0" w:lastRow="0" w:firstColumn="1" w:lastColumn="0" w:oddVBand="0" w:evenVBand="0" w:oddHBand="0" w:evenHBand="0" w:firstRowFirstColumn="0" w:firstRowLastColumn="0" w:lastRowFirstColumn="0" w:lastRowLastColumn="0"/>
            <w:tcW w:w="1558" w:type="dxa"/>
          </w:tcPr>
          <w:p w14:paraId="0084C16B" w14:textId="081E9D45" w:rsidR="00CE172C" w:rsidRDefault="00CE172C" w:rsidP="00CE172C">
            <w:pPr>
              <w:jc w:val="center"/>
              <w:rPr>
                <w:rFonts w:ascii="Helvetica Neue" w:hAnsi="Helvetica Neue" w:cs="Times New Roman"/>
                <w:color w:val="2D3B45"/>
                <w:sz w:val="21"/>
                <w:szCs w:val="21"/>
              </w:rPr>
            </w:pPr>
            <w:r>
              <w:rPr>
                <w:rFonts w:ascii="Helvetica Neue" w:hAnsi="Helvetica Neue" w:cs="Times New Roman"/>
                <w:color w:val="2D3B45"/>
                <w:sz w:val="21"/>
                <w:szCs w:val="21"/>
              </w:rPr>
              <w:t>2</w:t>
            </w:r>
            <w:r w:rsidRPr="00CE172C">
              <w:rPr>
                <w:rFonts w:ascii="Helvetica Neue" w:hAnsi="Helvetica Neue" w:cs="Times New Roman"/>
                <w:color w:val="2D3B45"/>
                <w:sz w:val="21"/>
                <w:szCs w:val="21"/>
                <w:vertAlign w:val="superscript"/>
              </w:rPr>
              <w:t>nd</w:t>
            </w:r>
            <w:r>
              <w:rPr>
                <w:rFonts w:ascii="Helvetica Neue" w:hAnsi="Helvetica Neue" w:cs="Times New Roman"/>
                <w:color w:val="2D3B45"/>
                <w:sz w:val="21"/>
                <w:szCs w:val="21"/>
              </w:rPr>
              <w:t xml:space="preserve"> Quintile</w:t>
            </w:r>
          </w:p>
        </w:tc>
        <w:tc>
          <w:tcPr>
            <w:tcW w:w="1558" w:type="dxa"/>
          </w:tcPr>
          <w:p w14:paraId="7FFCE661" w14:textId="173ABBEB" w:rsidR="00CE172C" w:rsidRPr="00CE172C" w:rsidRDefault="00CE172C" w:rsidP="00CE172C">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0.25</w:t>
            </w:r>
          </w:p>
        </w:tc>
        <w:tc>
          <w:tcPr>
            <w:tcW w:w="1558" w:type="dxa"/>
          </w:tcPr>
          <w:p w14:paraId="241F2681" w14:textId="4347E829" w:rsidR="00CE172C" w:rsidRPr="00CE172C" w:rsidRDefault="00CE172C" w:rsidP="00CE172C">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0.23</w:t>
            </w:r>
          </w:p>
        </w:tc>
        <w:tc>
          <w:tcPr>
            <w:tcW w:w="1558" w:type="dxa"/>
          </w:tcPr>
          <w:p w14:paraId="5A14ED44" w14:textId="38A232CE" w:rsidR="00CE172C" w:rsidRPr="00CE172C" w:rsidRDefault="00CE172C" w:rsidP="00CE172C">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0.24</w:t>
            </w:r>
          </w:p>
        </w:tc>
        <w:tc>
          <w:tcPr>
            <w:tcW w:w="1559" w:type="dxa"/>
          </w:tcPr>
          <w:p w14:paraId="6FDF31B3" w14:textId="4183CE5F" w:rsidR="00CE172C" w:rsidRPr="00CE172C" w:rsidRDefault="00CE172C" w:rsidP="00CE172C">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0.18</w:t>
            </w:r>
          </w:p>
        </w:tc>
        <w:tc>
          <w:tcPr>
            <w:tcW w:w="1559" w:type="dxa"/>
          </w:tcPr>
          <w:p w14:paraId="6082A4B9" w14:textId="7890DB90" w:rsidR="00CE172C" w:rsidRPr="00CE172C" w:rsidRDefault="00CE172C" w:rsidP="00CE172C">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0.10</w:t>
            </w:r>
          </w:p>
        </w:tc>
      </w:tr>
      <w:tr w:rsidR="00CE172C" w14:paraId="31BBDA53" w14:textId="77777777" w:rsidTr="00CE1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8389B83" w14:textId="09F82D01" w:rsidR="00CE172C" w:rsidRDefault="00CE172C" w:rsidP="00CE172C">
            <w:pPr>
              <w:jc w:val="center"/>
              <w:rPr>
                <w:rFonts w:ascii="Helvetica Neue" w:hAnsi="Helvetica Neue" w:cs="Times New Roman"/>
                <w:color w:val="2D3B45"/>
                <w:sz w:val="21"/>
                <w:szCs w:val="21"/>
              </w:rPr>
            </w:pPr>
            <w:r>
              <w:rPr>
                <w:rFonts w:ascii="Helvetica Neue" w:hAnsi="Helvetica Neue" w:cs="Times New Roman"/>
                <w:color w:val="2D3B45"/>
                <w:sz w:val="21"/>
                <w:szCs w:val="21"/>
              </w:rPr>
              <w:t>3</w:t>
            </w:r>
            <w:r w:rsidRPr="00CE172C">
              <w:rPr>
                <w:rFonts w:ascii="Helvetica Neue" w:hAnsi="Helvetica Neue" w:cs="Times New Roman"/>
                <w:color w:val="2D3B45"/>
                <w:sz w:val="21"/>
                <w:szCs w:val="21"/>
                <w:vertAlign w:val="superscript"/>
              </w:rPr>
              <w:t>rd</w:t>
            </w:r>
            <w:r>
              <w:rPr>
                <w:rFonts w:ascii="Helvetica Neue" w:hAnsi="Helvetica Neue" w:cs="Times New Roman"/>
                <w:color w:val="2D3B45"/>
                <w:sz w:val="21"/>
                <w:szCs w:val="21"/>
              </w:rPr>
              <w:t xml:space="preserve"> Quintile</w:t>
            </w:r>
          </w:p>
        </w:tc>
        <w:tc>
          <w:tcPr>
            <w:tcW w:w="1558" w:type="dxa"/>
          </w:tcPr>
          <w:p w14:paraId="4EB2AACF" w14:textId="68442756"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0.17</w:t>
            </w:r>
          </w:p>
        </w:tc>
        <w:tc>
          <w:tcPr>
            <w:tcW w:w="1558" w:type="dxa"/>
          </w:tcPr>
          <w:p w14:paraId="374FA636" w14:textId="19A5EA2F"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0.24</w:t>
            </w:r>
          </w:p>
        </w:tc>
        <w:tc>
          <w:tcPr>
            <w:tcW w:w="1558" w:type="dxa"/>
          </w:tcPr>
          <w:p w14:paraId="05A82563" w14:textId="0D15BBAF"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0.23</w:t>
            </w:r>
          </w:p>
        </w:tc>
        <w:tc>
          <w:tcPr>
            <w:tcW w:w="1559" w:type="dxa"/>
          </w:tcPr>
          <w:p w14:paraId="1EAEEA2F" w14:textId="15CDDB4E"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0.17</w:t>
            </w:r>
          </w:p>
        </w:tc>
        <w:tc>
          <w:tcPr>
            <w:tcW w:w="1559" w:type="dxa"/>
          </w:tcPr>
          <w:p w14:paraId="375ACECA" w14:textId="1562F1B1"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0.19</w:t>
            </w:r>
          </w:p>
        </w:tc>
      </w:tr>
      <w:tr w:rsidR="00CE172C" w14:paraId="698C62AF" w14:textId="77777777" w:rsidTr="00CE172C">
        <w:tc>
          <w:tcPr>
            <w:cnfStyle w:val="001000000000" w:firstRow="0" w:lastRow="0" w:firstColumn="1" w:lastColumn="0" w:oddVBand="0" w:evenVBand="0" w:oddHBand="0" w:evenHBand="0" w:firstRowFirstColumn="0" w:firstRowLastColumn="0" w:lastRowFirstColumn="0" w:lastRowLastColumn="0"/>
            <w:tcW w:w="1558" w:type="dxa"/>
          </w:tcPr>
          <w:p w14:paraId="0EB36BCF" w14:textId="7A1911A2" w:rsidR="00CE172C" w:rsidRDefault="00CE172C" w:rsidP="00CE172C">
            <w:pPr>
              <w:jc w:val="center"/>
              <w:rPr>
                <w:rFonts w:ascii="Helvetica Neue" w:hAnsi="Helvetica Neue" w:cs="Times New Roman"/>
                <w:color w:val="2D3B45"/>
                <w:sz w:val="21"/>
                <w:szCs w:val="21"/>
              </w:rPr>
            </w:pPr>
            <w:r>
              <w:rPr>
                <w:rFonts w:ascii="Helvetica Neue" w:hAnsi="Helvetica Neue" w:cs="Times New Roman"/>
                <w:color w:val="2D3B45"/>
                <w:sz w:val="21"/>
                <w:szCs w:val="21"/>
              </w:rPr>
              <w:t>4</w:t>
            </w:r>
            <w:r w:rsidRPr="00CE172C">
              <w:rPr>
                <w:rFonts w:ascii="Helvetica Neue" w:hAnsi="Helvetica Neue" w:cs="Times New Roman"/>
                <w:color w:val="2D3B45"/>
                <w:sz w:val="21"/>
                <w:szCs w:val="21"/>
                <w:vertAlign w:val="superscript"/>
              </w:rPr>
              <w:t>th</w:t>
            </w:r>
            <w:r>
              <w:rPr>
                <w:rFonts w:ascii="Helvetica Neue" w:hAnsi="Helvetica Neue" w:cs="Times New Roman"/>
                <w:color w:val="2D3B45"/>
                <w:sz w:val="21"/>
                <w:szCs w:val="21"/>
              </w:rPr>
              <w:t xml:space="preserve"> Quintile</w:t>
            </w:r>
          </w:p>
        </w:tc>
        <w:tc>
          <w:tcPr>
            <w:tcW w:w="1558" w:type="dxa"/>
          </w:tcPr>
          <w:p w14:paraId="143BACE2" w14:textId="0FDEC92D" w:rsidR="00CE172C" w:rsidRPr="00CE172C" w:rsidRDefault="00CE172C" w:rsidP="00CE172C">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0.08</w:t>
            </w:r>
          </w:p>
        </w:tc>
        <w:tc>
          <w:tcPr>
            <w:tcW w:w="1558" w:type="dxa"/>
          </w:tcPr>
          <w:p w14:paraId="506414EB" w14:textId="70D88DD3" w:rsidR="00CE172C" w:rsidRPr="00CE172C" w:rsidRDefault="00CE172C" w:rsidP="00CE172C">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0.15</w:t>
            </w:r>
          </w:p>
        </w:tc>
        <w:tc>
          <w:tcPr>
            <w:tcW w:w="1558" w:type="dxa"/>
          </w:tcPr>
          <w:p w14:paraId="2A836BC4" w14:textId="3EC5C69F" w:rsidR="00CE172C" w:rsidRPr="00CE172C" w:rsidRDefault="00CE172C" w:rsidP="00CE172C">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0.19</w:t>
            </w:r>
          </w:p>
        </w:tc>
        <w:tc>
          <w:tcPr>
            <w:tcW w:w="1559" w:type="dxa"/>
          </w:tcPr>
          <w:p w14:paraId="0ECA035E" w14:textId="44619C0D" w:rsidR="00CE172C" w:rsidRPr="00CE172C" w:rsidRDefault="00CE172C" w:rsidP="00CE172C">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0.32</w:t>
            </w:r>
          </w:p>
        </w:tc>
        <w:tc>
          <w:tcPr>
            <w:tcW w:w="1559" w:type="dxa"/>
          </w:tcPr>
          <w:p w14:paraId="76EFD35C" w14:textId="6FAC73D7" w:rsidR="00CE172C" w:rsidRPr="00CE172C" w:rsidRDefault="00CE172C" w:rsidP="00CE172C">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0.26</w:t>
            </w:r>
          </w:p>
        </w:tc>
      </w:tr>
      <w:tr w:rsidR="00CE172C" w14:paraId="2C7AA115" w14:textId="77777777" w:rsidTr="00CE1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49B2D3ED" w14:textId="0C3CE768" w:rsidR="00CE172C" w:rsidRDefault="00CE172C" w:rsidP="00CE172C">
            <w:pPr>
              <w:jc w:val="center"/>
              <w:rPr>
                <w:rFonts w:ascii="Helvetica Neue" w:hAnsi="Helvetica Neue" w:cs="Times New Roman"/>
                <w:color w:val="2D3B45"/>
                <w:sz w:val="21"/>
                <w:szCs w:val="21"/>
              </w:rPr>
            </w:pPr>
            <w:r>
              <w:rPr>
                <w:rFonts w:ascii="Helvetica Neue" w:hAnsi="Helvetica Neue" w:cs="Times New Roman"/>
                <w:color w:val="2D3B45"/>
                <w:sz w:val="21"/>
                <w:szCs w:val="21"/>
              </w:rPr>
              <w:t>5</w:t>
            </w:r>
            <w:r w:rsidRPr="00CE172C">
              <w:rPr>
                <w:rFonts w:ascii="Helvetica Neue" w:hAnsi="Helvetica Neue" w:cs="Times New Roman"/>
                <w:color w:val="2D3B45"/>
                <w:sz w:val="21"/>
                <w:szCs w:val="21"/>
                <w:vertAlign w:val="superscript"/>
              </w:rPr>
              <w:t>th</w:t>
            </w:r>
            <w:r>
              <w:rPr>
                <w:rFonts w:ascii="Helvetica Neue" w:hAnsi="Helvetica Neue" w:cs="Times New Roman"/>
                <w:color w:val="2D3B45"/>
                <w:sz w:val="21"/>
                <w:szCs w:val="21"/>
              </w:rPr>
              <w:t xml:space="preserve"> Quintile</w:t>
            </w:r>
          </w:p>
        </w:tc>
        <w:tc>
          <w:tcPr>
            <w:tcW w:w="1558" w:type="dxa"/>
          </w:tcPr>
          <w:p w14:paraId="6C790AB4" w14:textId="45E4E622"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0.09</w:t>
            </w:r>
          </w:p>
        </w:tc>
        <w:tc>
          <w:tcPr>
            <w:tcW w:w="1558" w:type="dxa"/>
          </w:tcPr>
          <w:p w14:paraId="7A9C92E6" w14:textId="795D76E5"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0.15</w:t>
            </w:r>
          </w:p>
        </w:tc>
        <w:tc>
          <w:tcPr>
            <w:tcW w:w="1558" w:type="dxa"/>
          </w:tcPr>
          <w:p w14:paraId="63BC76F7" w14:textId="11A73983"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0.14</w:t>
            </w:r>
          </w:p>
        </w:tc>
        <w:tc>
          <w:tcPr>
            <w:tcW w:w="1559" w:type="dxa"/>
          </w:tcPr>
          <w:p w14:paraId="502CD3D8" w14:textId="5756160E"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0.23</w:t>
            </w:r>
          </w:p>
        </w:tc>
        <w:tc>
          <w:tcPr>
            <w:tcW w:w="1559" w:type="dxa"/>
          </w:tcPr>
          <w:p w14:paraId="62C7F7CF" w14:textId="1C98EB28"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0.39</w:t>
            </w:r>
          </w:p>
        </w:tc>
      </w:tr>
    </w:tbl>
    <w:p w14:paraId="3BC41E2A" w14:textId="77777777" w:rsidR="00B623DE" w:rsidRDefault="00B623DE" w:rsidP="00CE172C">
      <w:pPr>
        <w:rPr>
          <w:rFonts w:ascii="Helvetica Neue" w:hAnsi="Helvetica Neue" w:cs="Times New Roman"/>
          <w:color w:val="2D3B45"/>
          <w:sz w:val="21"/>
          <w:szCs w:val="21"/>
        </w:rPr>
      </w:pPr>
    </w:p>
    <w:p w14:paraId="73BF198A" w14:textId="36ACC732" w:rsidR="00CE172C" w:rsidRPr="00CE172C" w:rsidRDefault="00B623DE" w:rsidP="00CE172C">
      <w:pPr>
        <w:rPr>
          <w:rFonts w:ascii="Helvetica Neue" w:hAnsi="Helvetica Neue" w:cs="Times New Roman"/>
          <w:b/>
          <w:color w:val="2D3B45"/>
          <w:sz w:val="21"/>
          <w:szCs w:val="21"/>
        </w:rPr>
      </w:pPr>
      <w:r>
        <w:rPr>
          <w:rFonts w:ascii="Helvetica Neue" w:hAnsi="Helvetica Neue" w:cs="Times New Roman"/>
          <w:color w:val="2D3B45"/>
          <w:sz w:val="21"/>
          <w:szCs w:val="21"/>
        </w:rPr>
        <w:tab/>
      </w:r>
      <w:r w:rsidR="00004743">
        <w:rPr>
          <w:rFonts w:ascii="Helvetica Neue" w:hAnsi="Helvetica Neue" w:cs="Times New Roman"/>
          <w:b/>
          <w:color w:val="2D3B45"/>
          <w:sz w:val="21"/>
          <w:szCs w:val="21"/>
        </w:rPr>
        <w:t>I believe the ‘subtle issue’ is that the proportion of people in the quintiles cannot really change.  Even if people were to transition from one quintile to another, an equal number of people would be in each quintile.  One person’s rise would be another’s fall, so in that sense it is a zero-sum game of economic mobility (quintile-wise).  To make the economic transitions make more sense, I would change these quintiles to yearly income bins based on how much money the individuals on the borders of the quintiles make.</w:t>
      </w:r>
      <w:r w:rsidR="00CE172C" w:rsidRPr="00CE172C">
        <w:rPr>
          <w:rFonts w:ascii="Helvetica Neue" w:hAnsi="Helvetica Neue" w:cs="Times New Roman"/>
          <w:color w:val="2D3B45"/>
          <w:sz w:val="21"/>
          <w:szCs w:val="21"/>
        </w:rPr>
        <w:br/>
      </w:r>
    </w:p>
    <w:p w14:paraId="1D62AB19" w14:textId="77777777" w:rsidR="00004743" w:rsidRDefault="00CE172C" w:rsidP="00CE172C">
      <w:pPr>
        <w:rPr>
          <w:rFonts w:ascii="Helvetica Neue" w:hAnsi="Helvetica Neue" w:cs="Times New Roman"/>
          <w:color w:val="2D3B45"/>
          <w:sz w:val="21"/>
          <w:szCs w:val="21"/>
        </w:rPr>
      </w:pPr>
      <w:r w:rsidRPr="00CE172C">
        <w:rPr>
          <w:rFonts w:ascii="Helvetica Neue" w:hAnsi="Helvetica Neue" w:cs="Times New Roman"/>
          <w:color w:val="2D3B45"/>
          <w:sz w:val="21"/>
          <w:szCs w:val="21"/>
        </w:rPr>
        <w:t>b) If you are in the 5th quintile, what is the probability that</w:t>
      </w:r>
      <w:r w:rsidRPr="00CE172C">
        <w:rPr>
          <w:rFonts w:ascii="Helvetica Neue" w:hAnsi="Helvetica Neue" w:cs="Times New Roman"/>
          <w:color w:val="2D3B45"/>
          <w:sz w:val="21"/>
          <w:szCs w:val="21"/>
        </w:rPr>
        <w:br/>
        <w:t>your grandson will be in the 1st quintile?</w:t>
      </w:r>
    </w:p>
    <w:p w14:paraId="0F7D5860" w14:textId="2331D908" w:rsidR="00004743" w:rsidRDefault="00004743" w:rsidP="00004743">
      <w:pPr>
        <w:ind w:firstLine="720"/>
        <w:rPr>
          <w:rFonts w:ascii="Helvetica Neue" w:hAnsi="Helvetica Neue" w:cs="Times New Roman"/>
          <w:b/>
          <w:color w:val="2D3B45"/>
          <w:sz w:val="21"/>
          <w:szCs w:val="21"/>
        </w:rPr>
      </w:pPr>
      <w:r>
        <w:rPr>
          <w:rFonts w:ascii="Helvetica Neue" w:hAnsi="Helvetica Neue" w:cs="Times New Roman"/>
          <w:b/>
          <w:color w:val="2D3B45"/>
          <w:sz w:val="21"/>
          <w:szCs w:val="21"/>
        </w:rPr>
        <w:t>I performed this calculation in python and got an answer of 15.26%.</w:t>
      </w:r>
      <w:r w:rsidR="00B373D6">
        <w:rPr>
          <w:rFonts w:ascii="Helvetica Neue" w:hAnsi="Helvetica Neue" w:cs="Times New Roman"/>
          <w:b/>
          <w:color w:val="2D3B45"/>
          <w:sz w:val="21"/>
          <w:szCs w:val="21"/>
        </w:rPr>
        <w:t xml:space="preserve">  I made an equation that shows the summation of the transition probabilities.  These probabilities include all the ways that a 5</w:t>
      </w:r>
      <w:r w:rsidR="00B373D6" w:rsidRPr="00B373D6">
        <w:rPr>
          <w:rFonts w:ascii="Helvetica Neue" w:hAnsi="Helvetica Neue" w:cs="Times New Roman"/>
          <w:b/>
          <w:color w:val="2D3B45"/>
          <w:sz w:val="21"/>
          <w:szCs w:val="21"/>
          <w:vertAlign w:val="superscript"/>
        </w:rPr>
        <w:t>th</w:t>
      </w:r>
      <w:r w:rsidR="00B373D6">
        <w:rPr>
          <w:rFonts w:ascii="Helvetica Neue" w:hAnsi="Helvetica Neue" w:cs="Times New Roman"/>
          <w:b/>
          <w:color w:val="2D3B45"/>
          <w:sz w:val="21"/>
          <w:szCs w:val="21"/>
        </w:rPr>
        <w:t xml:space="preserve"> quintile individual can have a 1</w:t>
      </w:r>
      <w:r w:rsidR="00B373D6" w:rsidRPr="00B373D6">
        <w:rPr>
          <w:rFonts w:ascii="Helvetica Neue" w:hAnsi="Helvetica Neue" w:cs="Times New Roman"/>
          <w:b/>
          <w:color w:val="2D3B45"/>
          <w:sz w:val="21"/>
          <w:szCs w:val="21"/>
          <w:vertAlign w:val="superscript"/>
        </w:rPr>
        <w:t>st</w:t>
      </w:r>
      <w:r w:rsidR="00B373D6">
        <w:rPr>
          <w:rFonts w:ascii="Helvetica Neue" w:hAnsi="Helvetica Neue" w:cs="Times New Roman"/>
          <w:b/>
          <w:color w:val="2D3B45"/>
          <w:sz w:val="21"/>
          <w:szCs w:val="21"/>
        </w:rPr>
        <w:t xml:space="preserve"> quintile grandchild.</w:t>
      </w:r>
    </w:p>
    <w:p w14:paraId="0EFDE0AF" w14:textId="77777777" w:rsidR="00CC1714" w:rsidRPr="00CC1714" w:rsidRDefault="00004743" w:rsidP="00004743">
      <w:pPr>
        <w:ind w:firstLine="720"/>
        <w:rPr>
          <w:rFonts w:ascii="Helvetica Neue" w:hAnsi="Helvetica Neue" w:cs="Times New Roman"/>
          <w:color w:val="2D3B45"/>
          <w:sz w:val="21"/>
          <w:szCs w:val="21"/>
        </w:rPr>
      </w:pPr>
      <m:oMathPara>
        <m:oMath>
          <m:r>
            <w:rPr>
              <w:rFonts w:ascii="Cambria Math" w:hAnsi="Cambria Math" w:cs="Times New Roman"/>
              <w:color w:val="2D3B45"/>
              <w:sz w:val="21"/>
              <w:szCs w:val="21"/>
            </w:rPr>
            <m:t>P</m:t>
          </m:r>
          <m:d>
            <m:dPr>
              <m:ctrlPr>
                <w:rPr>
                  <w:rFonts w:ascii="Cambria Math" w:hAnsi="Cambria Math" w:cs="Times New Roman"/>
                  <w:i/>
                  <w:color w:val="2D3B45"/>
                  <w:sz w:val="21"/>
                  <w:szCs w:val="21"/>
                </w:rPr>
              </m:ctrlPr>
            </m:dPr>
            <m:e>
              <m:r>
                <w:rPr>
                  <w:rFonts w:ascii="Cambria Math" w:hAnsi="Cambria Math" w:cs="Times New Roman"/>
                  <w:color w:val="2D3B45"/>
                  <w:sz w:val="21"/>
                  <w:szCs w:val="21"/>
                </w:rPr>
                <m:t>5</m:t>
              </m:r>
              <m:r>
                <w:rPr>
                  <w:rFonts w:ascii="Cambria Math" w:hAnsi="Cambria Math" w:cs="Times New Roman" w:hint="eastAsia"/>
                  <w:color w:val="2D3B45"/>
                  <w:sz w:val="21"/>
                  <w:szCs w:val="21"/>
                </w:rPr>
                <m:t>→</m:t>
              </m:r>
              <m:r>
                <w:rPr>
                  <w:rFonts w:ascii="Cambria Math" w:hAnsi="Cambria Math" w:cs="Times New Roman"/>
                  <w:color w:val="2D3B45"/>
                  <w:sz w:val="21"/>
                  <w:szCs w:val="21"/>
                </w:rPr>
                <m:t>?</m:t>
              </m:r>
              <m:r>
                <w:rPr>
                  <w:rFonts w:ascii="Cambria Math" w:hAnsi="Cambria Math" w:cs="Times New Roman" w:hint="eastAsia"/>
                  <w:color w:val="2D3B45"/>
                  <w:sz w:val="21"/>
                  <w:szCs w:val="21"/>
                </w:rPr>
                <m:t>→</m:t>
              </m:r>
              <m:r>
                <w:rPr>
                  <w:rFonts w:ascii="Cambria Math" w:hAnsi="Cambria Math" w:cs="Times New Roman"/>
                  <w:color w:val="2D3B45"/>
                  <w:sz w:val="21"/>
                  <w:szCs w:val="21"/>
                </w:rPr>
                <m:t>1</m:t>
              </m:r>
            </m:e>
          </m:d>
          <m:r>
            <w:rPr>
              <w:rFonts w:ascii="Cambria Math" w:hAnsi="Cambria Math" w:cs="Times New Roman"/>
              <w:color w:val="2D3B45"/>
              <w:sz w:val="21"/>
              <w:szCs w:val="21"/>
            </w:rPr>
            <m:t>=∑T</m:t>
          </m:r>
          <m:d>
            <m:dPr>
              <m:begChr m:val="["/>
              <m:endChr m:val="]"/>
              <m:ctrlPr>
                <w:rPr>
                  <w:rFonts w:ascii="Cambria Math" w:hAnsi="Cambria Math" w:cs="Times New Roman"/>
                  <w:i/>
                  <w:color w:val="2D3B45"/>
                  <w:sz w:val="21"/>
                  <w:szCs w:val="21"/>
                </w:rPr>
              </m:ctrlPr>
            </m:dPr>
            <m:e>
              <m:r>
                <w:rPr>
                  <w:rFonts w:ascii="Cambria Math" w:hAnsi="Cambria Math" w:cs="Times New Roman"/>
                  <w:color w:val="2D3B45"/>
                  <w:sz w:val="21"/>
                  <w:szCs w:val="21"/>
                </w:rPr>
                <m:t>5</m:t>
              </m:r>
            </m:e>
          </m:d>
          <m:d>
            <m:dPr>
              <m:begChr m:val="["/>
              <m:endChr m:val="]"/>
              <m:ctrlPr>
                <w:rPr>
                  <w:rFonts w:ascii="Cambria Math" w:hAnsi="Cambria Math" w:cs="Times New Roman"/>
                  <w:i/>
                  <w:color w:val="2D3B45"/>
                  <w:sz w:val="21"/>
                  <w:szCs w:val="21"/>
                </w:rPr>
              </m:ctrlPr>
            </m:dPr>
            <m:e>
              <m:r>
                <w:rPr>
                  <w:rFonts w:ascii="Cambria Math" w:hAnsi="Cambria Math" w:cs="Times New Roman"/>
                  <w:color w:val="2D3B45"/>
                  <w:sz w:val="21"/>
                  <w:szCs w:val="21"/>
                </w:rPr>
                <m:t>k</m:t>
              </m:r>
            </m:e>
          </m:d>
          <m:r>
            <w:rPr>
              <w:rFonts w:ascii="Cambria Math" w:hAnsi="Cambria Math" w:cs="Times New Roman"/>
              <w:color w:val="2D3B45"/>
              <w:sz w:val="21"/>
              <w:szCs w:val="21"/>
            </w:rPr>
            <m:t>*T</m:t>
          </m:r>
          <m:d>
            <m:dPr>
              <m:begChr m:val="["/>
              <m:endChr m:val="]"/>
              <m:ctrlPr>
                <w:rPr>
                  <w:rFonts w:ascii="Cambria Math" w:hAnsi="Cambria Math" w:cs="Times New Roman"/>
                  <w:i/>
                  <w:color w:val="2D3B45"/>
                  <w:sz w:val="21"/>
                  <w:szCs w:val="21"/>
                </w:rPr>
              </m:ctrlPr>
            </m:dPr>
            <m:e>
              <m:r>
                <w:rPr>
                  <w:rFonts w:ascii="Cambria Math" w:hAnsi="Cambria Math" w:cs="Times New Roman"/>
                  <w:color w:val="2D3B45"/>
                  <w:sz w:val="21"/>
                  <w:szCs w:val="21"/>
                </w:rPr>
                <m:t>k</m:t>
              </m:r>
            </m:e>
          </m:d>
          <m:d>
            <m:dPr>
              <m:begChr m:val="["/>
              <m:endChr m:val="]"/>
              <m:ctrlPr>
                <w:rPr>
                  <w:rFonts w:ascii="Cambria Math" w:hAnsi="Cambria Math" w:cs="Times New Roman"/>
                  <w:i/>
                  <w:color w:val="2D3B45"/>
                  <w:sz w:val="21"/>
                  <w:szCs w:val="21"/>
                </w:rPr>
              </m:ctrlPr>
            </m:dPr>
            <m:e>
              <m:r>
                <w:rPr>
                  <w:rFonts w:ascii="Cambria Math" w:hAnsi="Cambria Math" w:cs="Times New Roman"/>
                  <w:color w:val="2D3B45"/>
                  <w:sz w:val="21"/>
                  <w:szCs w:val="21"/>
                </w:rPr>
                <m:t>1</m:t>
              </m:r>
            </m:e>
          </m:d>
          <m:r>
            <w:rPr>
              <w:rFonts w:ascii="Cambria Math" w:hAnsi="Cambria Math" w:cs="Times New Roman"/>
              <w:color w:val="2D3B45"/>
              <w:sz w:val="21"/>
              <w:szCs w:val="21"/>
            </w:rPr>
            <m:t>, k=1..5</m:t>
          </m:r>
        </m:oMath>
      </m:oMathPara>
    </w:p>
    <w:p w14:paraId="3BF4D646" w14:textId="2100216F" w:rsidR="00CC1714" w:rsidRDefault="00CC1714" w:rsidP="00CC1714">
      <w:pPr>
        <w:rPr>
          <w:rFonts w:ascii="Helvetica Neue" w:hAnsi="Helvetica Neue" w:cs="Times New Roman"/>
          <w:b/>
          <w:color w:val="2D3B45"/>
          <w:sz w:val="21"/>
          <w:szCs w:val="21"/>
        </w:rPr>
      </w:pPr>
      <w:r>
        <w:rPr>
          <w:rFonts w:ascii="Helvetica Neue" w:hAnsi="Helvetica Neue" w:cs="Times New Roman"/>
          <w:b/>
          <w:color w:val="2D3B45"/>
          <w:sz w:val="21"/>
          <w:szCs w:val="21"/>
        </w:rPr>
        <w:t xml:space="preserve">Link to the code: </w:t>
      </w:r>
      <w:hyperlink r:id="rId8" w:history="1">
        <w:r w:rsidRPr="000F103D">
          <w:rPr>
            <w:rStyle w:val="Hyperlink"/>
            <w:rFonts w:ascii="Helvetica Neue" w:hAnsi="Helvetica Neue" w:cs="Times New Roman"/>
            <w:b/>
            <w:sz w:val="21"/>
            <w:szCs w:val="21"/>
          </w:rPr>
          <w:t>https://github.com/Wubuntu88/Math519StochasticModeling/blob/master/DTMC_HW/ex2b_EconomicQuintiles.py</w:t>
        </w:r>
      </w:hyperlink>
    </w:p>
    <w:p w14:paraId="2D0998C3" w14:textId="3ACD10EC" w:rsidR="003031AA" w:rsidRDefault="00CE172C" w:rsidP="00CC1714">
      <w:pPr>
        <w:rPr>
          <w:rFonts w:ascii="Helvetica Neue" w:hAnsi="Helvetica Neue" w:cs="Times New Roman"/>
          <w:color w:val="2D3B45"/>
          <w:sz w:val="21"/>
          <w:szCs w:val="21"/>
        </w:rPr>
      </w:pPr>
      <w:r w:rsidRPr="00CE172C">
        <w:rPr>
          <w:rFonts w:ascii="Helvetica Neue" w:hAnsi="Helvetica Neue" w:cs="Times New Roman"/>
          <w:color w:val="2D3B45"/>
          <w:sz w:val="21"/>
          <w:szCs w:val="21"/>
        </w:rPr>
        <w:br/>
        <w:t>c) What is the steady-state distribution? Compute it using methods</w:t>
      </w:r>
      <w:r w:rsidRPr="00CE172C">
        <w:rPr>
          <w:rFonts w:ascii="Helvetica Neue" w:hAnsi="Helvetica Neue" w:cs="Times New Roman"/>
          <w:color w:val="2D3B45"/>
          <w:sz w:val="21"/>
          <w:szCs w:val="21"/>
        </w:rPr>
        <w:br/>
        <w:t>learned in class.</w:t>
      </w:r>
    </w:p>
    <w:p w14:paraId="1D0F5E0B" w14:textId="3B289199" w:rsidR="00CC1714" w:rsidRDefault="00F35588" w:rsidP="00004743">
      <w:pPr>
        <w:ind w:firstLine="720"/>
        <w:rPr>
          <w:rFonts w:ascii="Helvetica Neue" w:hAnsi="Helvetica Neue" w:cs="Times New Roman"/>
          <w:b/>
          <w:color w:val="2D3B45"/>
          <w:sz w:val="21"/>
          <w:szCs w:val="21"/>
        </w:rPr>
      </w:pPr>
      <w:r>
        <w:rPr>
          <w:rFonts w:ascii="Helvetica Neue" w:hAnsi="Helvetica Neue" w:cs="Times New Roman"/>
          <w:b/>
          <w:color w:val="2D3B45"/>
          <w:sz w:val="21"/>
          <w:szCs w:val="21"/>
        </w:rPr>
        <w:t xml:space="preserve">The steady state distribution ends up with 1/5 being in each state.  </w:t>
      </w:r>
    </w:p>
    <w:p w14:paraId="0A4DCE58" w14:textId="04736215" w:rsidR="00CC1714" w:rsidRDefault="00CC1714" w:rsidP="00CC1714">
      <w:pPr>
        <w:rPr>
          <w:rFonts w:ascii="Helvetica Neue" w:hAnsi="Helvetica Neue" w:cs="Times New Roman"/>
          <w:b/>
          <w:color w:val="2D3B45"/>
          <w:sz w:val="21"/>
          <w:szCs w:val="21"/>
        </w:rPr>
      </w:pPr>
      <w:r>
        <w:rPr>
          <w:rFonts w:ascii="Helvetica Neue" w:hAnsi="Helvetica Neue" w:cs="Times New Roman"/>
          <w:b/>
          <w:color w:val="2D3B45"/>
          <w:sz w:val="21"/>
          <w:szCs w:val="21"/>
        </w:rPr>
        <w:t xml:space="preserve">Link to the code: </w:t>
      </w:r>
      <w:hyperlink r:id="rId9" w:history="1">
        <w:r w:rsidRPr="000F103D">
          <w:rPr>
            <w:rStyle w:val="Hyperlink"/>
            <w:rFonts w:ascii="Helvetica Neue" w:hAnsi="Helvetica Neue" w:cs="Times New Roman"/>
            <w:b/>
            <w:sz w:val="21"/>
            <w:szCs w:val="21"/>
          </w:rPr>
          <w:t>https://github.com/Wubuntu88/Math519StochasticModeling/blob/master/DTMC_HW/ex2c_EconomicQuintiles.py</w:t>
        </w:r>
      </w:hyperlink>
    </w:p>
    <w:p w14:paraId="5D2B1248" w14:textId="77777777" w:rsidR="00407281" w:rsidRDefault="00CE172C" w:rsidP="00CC1714">
      <w:pPr>
        <w:rPr>
          <w:rFonts w:ascii="Helvetica Neue" w:hAnsi="Helvetica Neue" w:cs="Times New Roman"/>
          <w:color w:val="2D3B45"/>
          <w:sz w:val="21"/>
          <w:szCs w:val="21"/>
        </w:rPr>
      </w:pPr>
      <w:r w:rsidRPr="00CE172C">
        <w:rPr>
          <w:rFonts w:ascii="Helvetica Neue" w:hAnsi="Helvetica Neue" w:cs="Times New Roman"/>
          <w:color w:val="2D3B45"/>
          <w:sz w:val="21"/>
          <w:szCs w:val="21"/>
        </w:rPr>
        <w:br/>
        <w:t>d) Explain the result you got in part (c).</w:t>
      </w:r>
    </w:p>
    <w:p w14:paraId="5912FEE8" w14:textId="77777777" w:rsidR="00407281" w:rsidRDefault="00407281">
      <w:pPr>
        <w:rPr>
          <w:rFonts w:ascii="Helvetica Neue" w:hAnsi="Helvetica Neue" w:cs="Times New Roman"/>
          <w:color w:val="2D3B45"/>
          <w:sz w:val="21"/>
          <w:szCs w:val="21"/>
        </w:rPr>
      </w:pPr>
      <w:r>
        <w:rPr>
          <w:rFonts w:ascii="Helvetica Neue" w:hAnsi="Helvetica Neue" w:cs="Times New Roman"/>
          <w:color w:val="2D3B45"/>
          <w:sz w:val="21"/>
          <w:szCs w:val="21"/>
        </w:rPr>
        <w:br w:type="page"/>
      </w:r>
    </w:p>
    <w:p w14:paraId="5ACD448E" w14:textId="06A2AF85" w:rsidR="00F03D35" w:rsidRPr="00407281" w:rsidRDefault="00407281" w:rsidP="00407281">
      <w:pPr>
        <w:ind w:firstLine="720"/>
        <w:rPr>
          <w:rFonts w:ascii="Helvetica Neue" w:hAnsi="Helvetica Neue" w:cs="Times New Roman"/>
          <w:b/>
          <w:color w:val="2D3B45"/>
          <w:sz w:val="21"/>
          <w:szCs w:val="21"/>
        </w:rPr>
      </w:pPr>
      <w:r>
        <w:rPr>
          <w:rFonts w:ascii="Helvetica Neue" w:hAnsi="Helvetica Neue" w:cs="Times New Roman"/>
          <w:b/>
          <w:color w:val="2D3B45"/>
          <w:sz w:val="21"/>
          <w:szCs w:val="21"/>
        </w:rPr>
        <w:t>This is because of the way that the transition matrix is set up.  The ingoing amounts to each state add up to about 1/5 of the total, so the amounts in each state do not change.</w:t>
      </w:r>
      <w:r w:rsidR="00CE172C" w:rsidRPr="00CE172C">
        <w:rPr>
          <w:rFonts w:ascii="Helvetica Neue" w:hAnsi="Helvetica Neue" w:cs="Times New Roman"/>
          <w:color w:val="2D3B45"/>
          <w:sz w:val="21"/>
          <w:szCs w:val="21"/>
        </w:rPr>
        <w:br/>
        <w:t>e) Consider a person who is politically liberal/left-wing.</w:t>
      </w:r>
      <w:r w:rsidR="00CE172C" w:rsidRPr="00CE172C">
        <w:rPr>
          <w:rFonts w:ascii="Helvetica Neue" w:hAnsi="Helvetica Neue" w:cs="Times New Roman"/>
          <w:color w:val="2D3B45"/>
          <w:sz w:val="21"/>
          <w:szCs w:val="21"/>
        </w:rPr>
        <w:br/>
        <w:t>What would they want the transition matrix in part (a) to look like?</w:t>
      </w:r>
    </w:p>
    <w:p w14:paraId="689A2314" w14:textId="151378CE" w:rsidR="00CE172C" w:rsidRPr="00CE172C" w:rsidRDefault="00F03D35" w:rsidP="00004743">
      <w:pPr>
        <w:ind w:firstLine="720"/>
        <w:rPr>
          <w:rFonts w:ascii="Helvetica Neue" w:hAnsi="Helvetica Neue" w:cs="Times New Roman"/>
          <w:color w:val="2D3B45"/>
          <w:sz w:val="21"/>
          <w:szCs w:val="21"/>
        </w:rPr>
      </w:pPr>
      <w:r>
        <w:rPr>
          <w:rFonts w:ascii="Helvetica Neue" w:hAnsi="Helvetica Neue" w:cs="Times New Roman"/>
          <w:b/>
          <w:color w:val="2D3B45"/>
          <w:sz w:val="21"/>
          <w:szCs w:val="21"/>
        </w:rPr>
        <w:t>TODO</w:t>
      </w:r>
      <w:r w:rsidR="00CE172C" w:rsidRPr="00CE172C">
        <w:rPr>
          <w:rFonts w:ascii="Helvetica Neue" w:hAnsi="Helvetica Neue" w:cs="Times New Roman"/>
          <w:color w:val="2D3B45"/>
          <w:sz w:val="21"/>
          <w:szCs w:val="21"/>
        </w:rPr>
        <w:br/>
        <w:t>f) Consider a person who is politically conservative/right-wing.</w:t>
      </w:r>
      <w:r w:rsidR="00CE172C" w:rsidRPr="00CE172C">
        <w:rPr>
          <w:rFonts w:ascii="Helvetica Neue" w:hAnsi="Helvetica Neue" w:cs="Times New Roman"/>
          <w:color w:val="2D3B45"/>
          <w:sz w:val="21"/>
          <w:szCs w:val="21"/>
        </w:rPr>
        <w:br/>
        <w:t>What would they want the transition matrix in part (a) to look like?</w:t>
      </w:r>
    </w:p>
    <w:p w14:paraId="53BABF5E" w14:textId="5CEF4240" w:rsidR="00056660" w:rsidRDefault="00F03D35" w:rsidP="0067664F">
      <w:r>
        <w:tab/>
      </w:r>
      <w:r>
        <w:rPr>
          <w:b/>
        </w:rPr>
        <w:t>TODO</w:t>
      </w:r>
    </w:p>
    <w:p w14:paraId="270E2B83" w14:textId="77777777" w:rsidR="00F03D35" w:rsidRDefault="00F03D35" w:rsidP="0067664F"/>
    <w:p w14:paraId="09FD4499" w14:textId="77777777" w:rsidR="005F799E" w:rsidRPr="005F799E" w:rsidRDefault="005F799E" w:rsidP="005F799E">
      <w:r w:rsidRPr="005F799E">
        <w:t>Problem 4.33 Three types of exams (also not too bad)</w:t>
      </w:r>
    </w:p>
    <w:p w14:paraId="3697001F" w14:textId="7619A8C4" w:rsidR="005F799E" w:rsidRPr="005F799E" w:rsidRDefault="005F799E" w:rsidP="005F799E">
      <w:pPr>
        <w:numPr>
          <w:ilvl w:val="0"/>
          <w:numId w:val="1"/>
        </w:numPr>
      </w:pPr>
      <w:r w:rsidRPr="005F799E">
        <w:t xml:space="preserve">A professor continually gives exams to her students. She can give three </w:t>
      </w:r>
      <w:proofErr w:type="spellStart"/>
      <w:r w:rsidRPr="005F799E">
        <w:t>possi</w:t>
      </w:r>
      <w:proofErr w:type="spellEnd"/>
      <w:r w:rsidRPr="005F799E">
        <w:t xml:space="preserve">- </w:t>
      </w:r>
      <w:proofErr w:type="spellStart"/>
      <w:r w:rsidRPr="005F799E">
        <w:t>ble</w:t>
      </w:r>
      <w:proofErr w:type="spellEnd"/>
      <w:r w:rsidRPr="005F799E">
        <w:t xml:space="preserve"> types of exams, and her class is graded as either having done well or badly. Let </w:t>
      </w:r>
      <w:r w:rsidRPr="005F799E">
        <w:rPr>
          <w:i/>
          <w:iCs/>
        </w:rPr>
        <w:t xml:space="preserve">pi </w:t>
      </w:r>
      <w:r w:rsidRPr="005F799E">
        <w:t xml:space="preserve">denote the probability that the class does well on a type </w:t>
      </w:r>
      <w:proofErr w:type="spellStart"/>
      <w:r w:rsidRPr="005F799E">
        <w:rPr>
          <w:i/>
          <w:iCs/>
        </w:rPr>
        <w:t>i</w:t>
      </w:r>
      <w:proofErr w:type="spellEnd"/>
      <w:r w:rsidRPr="005F799E">
        <w:rPr>
          <w:i/>
          <w:iCs/>
        </w:rPr>
        <w:t xml:space="preserve"> </w:t>
      </w:r>
      <w:r w:rsidRPr="005F799E">
        <w:t xml:space="preserve">exam, and sup- pose that </w:t>
      </w:r>
      <w:r w:rsidRPr="005F799E">
        <w:rPr>
          <w:i/>
          <w:iCs/>
        </w:rPr>
        <w:t>p</w:t>
      </w:r>
      <w:r w:rsidRPr="005F799E">
        <w:t xml:space="preserve">1 = 0.3, </w:t>
      </w:r>
      <w:r w:rsidRPr="005F799E">
        <w:rPr>
          <w:i/>
          <w:iCs/>
        </w:rPr>
        <w:t>p</w:t>
      </w:r>
      <w:r w:rsidRPr="005F799E">
        <w:t xml:space="preserve">2 = 0.6, and </w:t>
      </w:r>
      <w:r w:rsidRPr="005F799E">
        <w:rPr>
          <w:i/>
          <w:iCs/>
        </w:rPr>
        <w:t>p</w:t>
      </w:r>
      <w:r w:rsidRPr="005F799E">
        <w:t xml:space="preserve">3 = 0.9. If the class does well on an exam, then the next exam is equally likely to be any of the three types. If the class does badly, then the next exam is always type 1. What proportion of exams are type </w:t>
      </w:r>
      <w:proofErr w:type="spellStart"/>
      <w:r w:rsidRPr="005F799E">
        <w:rPr>
          <w:i/>
          <w:iCs/>
        </w:rPr>
        <w:t>i</w:t>
      </w:r>
      <w:proofErr w:type="spellEnd"/>
      <w:r w:rsidRPr="005F799E">
        <w:t>,</w:t>
      </w:r>
      <w:r w:rsidR="00D00CB1">
        <w:t xml:space="preserve"> </w:t>
      </w:r>
      <w:proofErr w:type="spellStart"/>
      <w:r w:rsidRPr="005F799E">
        <w:rPr>
          <w:i/>
          <w:iCs/>
        </w:rPr>
        <w:t>i</w:t>
      </w:r>
      <w:proofErr w:type="spellEnd"/>
      <w:r w:rsidRPr="005F799E">
        <w:rPr>
          <w:i/>
          <w:iCs/>
        </w:rPr>
        <w:t xml:space="preserve"> </w:t>
      </w:r>
      <w:r w:rsidRPr="005F799E">
        <w:t xml:space="preserve">= 1,2,3? </w:t>
      </w:r>
      <w:r w:rsidRPr="005F799E">
        <w:rPr>
          <w:rFonts w:ascii="MS Mincho" w:eastAsia="MS Mincho" w:hAnsi="MS Mincho" w:cs="MS Mincho"/>
        </w:rPr>
        <w:t> </w:t>
      </w:r>
    </w:p>
    <w:p w14:paraId="084AA715" w14:textId="77777777" w:rsidR="005F799E" w:rsidRDefault="005F799E" w:rsidP="0067664F">
      <w:pPr>
        <w:rPr>
          <w:b/>
        </w:rPr>
      </w:pPr>
    </w:p>
    <w:p w14:paraId="301D8647" w14:textId="19BE2DD6" w:rsidR="005F799E" w:rsidRDefault="005F799E" w:rsidP="0067664F">
      <w:pPr>
        <w:rPr>
          <w:b/>
        </w:rPr>
      </w:pPr>
      <w:r>
        <w:rPr>
          <w:b/>
        </w:rPr>
        <w:t>I first show the ‘broken down’ transition matrix.</w:t>
      </w:r>
      <w:r w:rsidR="00111F3A">
        <w:rPr>
          <w:b/>
        </w:rPr>
        <w:t xml:space="preserve"> The 0.7</w:t>
      </w:r>
      <w:r>
        <w:rPr>
          <w:b/>
        </w:rPr>
        <w:t>, 0.4, and 0.3 in the first column represent the probability of doing poorly on test 1, 2, and 3 respectively (meaning they will have to take test 1 next time).</w:t>
      </w:r>
      <w:r w:rsidR="00625BB7">
        <w:rPr>
          <w:b/>
        </w:rPr>
        <w:t xml:space="preserve">  The 0.1, 0.1, and 0.1 in the first row represents the sum the probability of doing well on test 1 (0.3).  If the students do well on test 1, then there is an equally likely chance that they take test 1, 2, or 3 next time.  Thus, the 0.3 is split evenly across the first row.  The other rows can be filled in with the similar reasoning.</w:t>
      </w:r>
    </w:p>
    <w:tbl>
      <w:tblPr>
        <w:tblStyle w:val="GridTable5Dark"/>
        <w:tblW w:w="0" w:type="auto"/>
        <w:tblLook w:val="04A0" w:firstRow="1" w:lastRow="0" w:firstColumn="1" w:lastColumn="0" w:noHBand="0" w:noVBand="1"/>
      </w:tblPr>
      <w:tblGrid>
        <w:gridCol w:w="2337"/>
        <w:gridCol w:w="2337"/>
        <w:gridCol w:w="2338"/>
        <w:gridCol w:w="2338"/>
      </w:tblGrid>
      <w:tr w:rsidR="005F799E" w14:paraId="5BBAEA73" w14:textId="77777777" w:rsidTr="005F79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D49DDEA" w14:textId="77777777" w:rsidR="005F799E" w:rsidRDefault="005F799E" w:rsidP="0067664F">
            <w:pPr>
              <w:rPr>
                <w:b w:val="0"/>
              </w:rPr>
            </w:pPr>
          </w:p>
        </w:tc>
        <w:tc>
          <w:tcPr>
            <w:tcW w:w="2337" w:type="dxa"/>
          </w:tcPr>
          <w:p w14:paraId="65D311AD" w14:textId="69E059A8" w:rsidR="005F799E" w:rsidRDefault="005F799E" w:rsidP="005F799E">
            <w:pPr>
              <w:jc w:val="center"/>
              <w:cnfStyle w:val="100000000000" w:firstRow="1" w:lastRow="0" w:firstColumn="0" w:lastColumn="0" w:oddVBand="0" w:evenVBand="0" w:oddHBand="0" w:evenHBand="0" w:firstRowFirstColumn="0" w:firstRowLastColumn="0" w:lastRowFirstColumn="0" w:lastRowLastColumn="0"/>
              <w:rPr>
                <w:b w:val="0"/>
              </w:rPr>
            </w:pPr>
            <w:r>
              <w:rPr>
                <w:b w:val="0"/>
              </w:rPr>
              <w:t>Test 1</w:t>
            </w:r>
          </w:p>
        </w:tc>
        <w:tc>
          <w:tcPr>
            <w:tcW w:w="2338" w:type="dxa"/>
          </w:tcPr>
          <w:p w14:paraId="6D5A1879" w14:textId="5EDC7A24" w:rsidR="005F799E" w:rsidRDefault="005F799E" w:rsidP="005F799E">
            <w:pPr>
              <w:jc w:val="center"/>
              <w:cnfStyle w:val="100000000000" w:firstRow="1" w:lastRow="0" w:firstColumn="0" w:lastColumn="0" w:oddVBand="0" w:evenVBand="0" w:oddHBand="0" w:evenHBand="0" w:firstRowFirstColumn="0" w:firstRowLastColumn="0" w:lastRowFirstColumn="0" w:lastRowLastColumn="0"/>
              <w:rPr>
                <w:b w:val="0"/>
              </w:rPr>
            </w:pPr>
            <w:r>
              <w:rPr>
                <w:b w:val="0"/>
              </w:rPr>
              <w:t>Test 2</w:t>
            </w:r>
          </w:p>
        </w:tc>
        <w:tc>
          <w:tcPr>
            <w:tcW w:w="2338" w:type="dxa"/>
          </w:tcPr>
          <w:p w14:paraId="3469D91D" w14:textId="4B46976F" w:rsidR="005F799E" w:rsidRDefault="005F799E" w:rsidP="005F799E">
            <w:pPr>
              <w:jc w:val="center"/>
              <w:cnfStyle w:val="100000000000" w:firstRow="1" w:lastRow="0" w:firstColumn="0" w:lastColumn="0" w:oddVBand="0" w:evenVBand="0" w:oddHBand="0" w:evenHBand="0" w:firstRowFirstColumn="0" w:firstRowLastColumn="0" w:lastRowFirstColumn="0" w:lastRowLastColumn="0"/>
              <w:rPr>
                <w:b w:val="0"/>
              </w:rPr>
            </w:pPr>
            <w:r>
              <w:rPr>
                <w:b w:val="0"/>
              </w:rPr>
              <w:t>Test 3</w:t>
            </w:r>
          </w:p>
        </w:tc>
      </w:tr>
      <w:tr w:rsidR="005F799E" w14:paraId="5BFB66FE" w14:textId="77777777" w:rsidTr="005F7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CC13178" w14:textId="6E2C6DCA" w:rsidR="005F799E" w:rsidRDefault="005F799E" w:rsidP="005F799E">
            <w:pPr>
              <w:jc w:val="right"/>
              <w:rPr>
                <w:b w:val="0"/>
              </w:rPr>
            </w:pPr>
            <w:r>
              <w:rPr>
                <w:b w:val="0"/>
              </w:rPr>
              <w:t>Test 1</w:t>
            </w:r>
          </w:p>
        </w:tc>
        <w:tc>
          <w:tcPr>
            <w:tcW w:w="2337" w:type="dxa"/>
          </w:tcPr>
          <w:p w14:paraId="0A938D75" w14:textId="3AB0FC55" w:rsidR="005F799E" w:rsidRDefault="005F799E" w:rsidP="005F799E">
            <w:pPr>
              <w:jc w:val="center"/>
              <w:cnfStyle w:val="000000100000" w:firstRow="0" w:lastRow="0" w:firstColumn="0" w:lastColumn="0" w:oddVBand="0" w:evenVBand="0" w:oddHBand="1" w:evenHBand="0" w:firstRowFirstColumn="0" w:firstRowLastColumn="0" w:lastRowFirstColumn="0" w:lastRowLastColumn="0"/>
              <w:rPr>
                <w:b/>
              </w:rPr>
            </w:pPr>
            <w:r>
              <w:rPr>
                <w:b/>
              </w:rPr>
              <w:t>0.1 + 0.</w:t>
            </w:r>
            <w:r w:rsidR="006E1726">
              <w:rPr>
                <w:b/>
              </w:rPr>
              <w:t>7</w:t>
            </w:r>
          </w:p>
        </w:tc>
        <w:tc>
          <w:tcPr>
            <w:tcW w:w="2338" w:type="dxa"/>
          </w:tcPr>
          <w:p w14:paraId="59A67235" w14:textId="25976F6D" w:rsidR="005F799E" w:rsidRDefault="005F799E" w:rsidP="005F799E">
            <w:pPr>
              <w:jc w:val="center"/>
              <w:cnfStyle w:val="000000100000" w:firstRow="0" w:lastRow="0" w:firstColumn="0" w:lastColumn="0" w:oddVBand="0" w:evenVBand="0" w:oddHBand="1" w:evenHBand="0" w:firstRowFirstColumn="0" w:firstRowLastColumn="0" w:lastRowFirstColumn="0" w:lastRowLastColumn="0"/>
              <w:rPr>
                <w:b/>
              </w:rPr>
            </w:pPr>
            <w:r>
              <w:rPr>
                <w:b/>
              </w:rPr>
              <w:t>0.1</w:t>
            </w:r>
          </w:p>
        </w:tc>
        <w:tc>
          <w:tcPr>
            <w:tcW w:w="2338" w:type="dxa"/>
          </w:tcPr>
          <w:p w14:paraId="617837A4" w14:textId="3D9A6CA2" w:rsidR="005F799E" w:rsidRDefault="005F799E" w:rsidP="005F799E">
            <w:pPr>
              <w:jc w:val="center"/>
              <w:cnfStyle w:val="000000100000" w:firstRow="0" w:lastRow="0" w:firstColumn="0" w:lastColumn="0" w:oddVBand="0" w:evenVBand="0" w:oddHBand="1" w:evenHBand="0" w:firstRowFirstColumn="0" w:firstRowLastColumn="0" w:lastRowFirstColumn="0" w:lastRowLastColumn="0"/>
              <w:rPr>
                <w:b/>
              </w:rPr>
            </w:pPr>
            <w:r>
              <w:rPr>
                <w:b/>
              </w:rPr>
              <w:t>0.1</w:t>
            </w:r>
          </w:p>
        </w:tc>
      </w:tr>
      <w:tr w:rsidR="005F799E" w14:paraId="69F01CB6" w14:textId="77777777" w:rsidTr="005F799E">
        <w:tc>
          <w:tcPr>
            <w:cnfStyle w:val="001000000000" w:firstRow="0" w:lastRow="0" w:firstColumn="1" w:lastColumn="0" w:oddVBand="0" w:evenVBand="0" w:oddHBand="0" w:evenHBand="0" w:firstRowFirstColumn="0" w:firstRowLastColumn="0" w:lastRowFirstColumn="0" w:lastRowLastColumn="0"/>
            <w:tcW w:w="2337" w:type="dxa"/>
          </w:tcPr>
          <w:p w14:paraId="56AB0500" w14:textId="397CD0E0" w:rsidR="005F799E" w:rsidRDefault="005F799E" w:rsidP="005F799E">
            <w:pPr>
              <w:jc w:val="right"/>
              <w:rPr>
                <w:b w:val="0"/>
              </w:rPr>
            </w:pPr>
            <w:r>
              <w:rPr>
                <w:b w:val="0"/>
              </w:rPr>
              <w:t>Test 2</w:t>
            </w:r>
          </w:p>
        </w:tc>
        <w:tc>
          <w:tcPr>
            <w:tcW w:w="2337" w:type="dxa"/>
          </w:tcPr>
          <w:p w14:paraId="79EBABF6" w14:textId="684659FE" w:rsidR="005F799E" w:rsidRDefault="005F799E" w:rsidP="005F799E">
            <w:pPr>
              <w:jc w:val="center"/>
              <w:cnfStyle w:val="000000000000" w:firstRow="0" w:lastRow="0" w:firstColumn="0" w:lastColumn="0" w:oddVBand="0" w:evenVBand="0" w:oddHBand="0" w:evenHBand="0" w:firstRowFirstColumn="0" w:firstRowLastColumn="0" w:lastRowFirstColumn="0" w:lastRowLastColumn="0"/>
              <w:rPr>
                <w:b/>
              </w:rPr>
            </w:pPr>
            <w:r>
              <w:rPr>
                <w:b/>
              </w:rPr>
              <w:t>0.2 + 0.4</w:t>
            </w:r>
          </w:p>
        </w:tc>
        <w:tc>
          <w:tcPr>
            <w:tcW w:w="2338" w:type="dxa"/>
          </w:tcPr>
          <w:p w14:paraId="6130E9D6" w14:textId="6DF748A0" w:rsidR="005F799E" w:rsidRDefault="005F799E" w:rsidP="005F799E">
            <w:pPr>
              <w:jc w:val="center"/>
              <w:cnfStyle w:val="000000000000" w:firstRow="0" w:lastRow="0" w:firstColumn="0" w:lastColumn="0" w:oddVBand="0" w:evenVBand="0" w:oddHBand="0" w:evenHBand="0" w:firstRowFirstColumn="0" w:firstRowLastColumn="0" w:lastRowFirstColumn="0" w:lastRowLastColumn="0"/>
              <w:rPr>
                <w:b/>
              </w:rPr>
            </w:pPr>
            <w:r>
              <w:rPr>
                <w:b/>
              </w:rPr>
              <w:t>0.2</w:t>
            </w:r>
          </w:p>
        </w:tc>
        <w:tc>
          <w:tcPr>
            <w:tcW w:w="2338" w:type="dxa"/>
          </w:tcPr>
          <w:p w14:paraId="2C879F1E" w14:textId="42AA1CC8" w:rsidR="005F799E" w:rsidRDefault="005F799E" w:rsidP="005F799E">
            <w:pPr>
              <w:jc w:val="center"/>
              <w:cnfStyle w:val="000000000000" w:firstRow="0" w:lastRow="0" w:firstColumn="0" w:lastColumn="0" w:oddVBand="0" w:evenVBand="0" w:oddHBand="0" w:evenHBand="0" w:firstRowFirstColumn="0" w:firstRowLastColumn="0" w:lastRowFirstColumn="0" w:lastRowLastColumn="0"/>
              <w:rPr>
                <w:b/>
              </w:rPr>
            </w:pPr>
            <w:r>
              <w:rPr>
                <w:b/>
              </w:rPr>
              <w:t>0.2</w:t>
            </w:r>
          </w:p>
        </w:tc>
      </w:tr>
      <w:tr w:rsidR="005F799E" w14:paraId="49ABD4C3" w14:textId="77777777" w:rsidTr="005F7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B8A51A7" w14:textId="0465E9D6" w:rsidR="005F799E" w:rsidRDefault="005F799E" w:rsidP="005F799E">
            <w:pPr>
              <w:jc w:val="right"/>
              <w:rPr>
                <w:b w:val="0"/>
              </w:rPr>
            </w:pPr>
            <w:r>
              <w:rPr>
                <w:b w:val="0"/>
              </w:rPr>
              <w:t>Test 3</w:t>
            </w:r>
          </w:p>
        </w:tc>
        <w:tc>
          <w:tcPr>
            <w:tcW w:w="2337" w:type="dxa"/>
          </w:tcPr>
          <w:p w14:paraId="446B3DD9" w14:textId="131F0BD6" w:rsidR="005F799E" w:rsidRDefault="005F799E" w:rsidP="005F799E">
            <w:pPr>
              <w:jc w:val="center"/>
              <w:cnfStyle w:val="000000100000" w:firstRow="0" w:lastRow="0" w:firstColumn="0" w:lastColumn="0" w:oddVBand="0" w:evenVBand="0" w:oddHBand="1" w:evenHBand="0" w:firstRowFirstColumn="0" w:firstRowLastColumn="0" w:lastRowFirstColumn="0" w:lastRowLastColumn="0"/>
              <w:rPr>
                <w:b/>
              </w:rPr>
            </w:pPr>
            <w:r>
              <w:rPr>
                <w:b/>
              </w:rPr>
              <w:t>0.1 + 0.3</w:t>
            </w:r>
          </w:p>
        </w:tc>
        <w:tc>
          <w:tcPr>
            <w:tcW w:w="2338" w:type="dxa"/>
          </w:tcPr>
          <w:p w14:paraId="613080ED" w14:textId="2915C8CA" w:rsidR="005F799E" w:rsidRDefault="005F799E" w:rsidP="005F799E">
            <w:pPr>
              <w:jc w:val="center"/>
              <w:cnfStyle w:val="000000100000" w:firstRow="0" w:lastRow="0" w:firstColumn="0" w:lastColumn="0" w:oddVBand="0" w:evenVBand="0" w:oddHBand="1" w:evenHBand="0" w:firstRowFirstColumn="0" w:firstRowLastColumn="0" w:lastRowFirstColumn="0" w:lastRowLastColumn="0"/>
              <w:rPr>
                <w:b/>
              </w:rPr>
            </w:pPr>
            <w:r>
              <w:rPr>
                <w:b/>
              </w:rPr>
              <w:t>0.3</w:t>
            </w:r>
          </w:p>
        </w:tc>
        <w:tc>
          <w:tcPr>
            <w:tcW w:w="2338" w:type="dxa"/>
          </w:tcPr>
          <w:p w14:paraId="1CCEEECC" w14:textId="43C4C220" w:rsidR="005F799E" w:rsidRDefault="005F799E" w:rsidP="005F799E">
            <w:pPr>
              <w:jc w:val="center"/>
              <w:cnfStyle w:val="000000100000" w:firstRow="0" w:lastRow="0" w:firstColumn="0" w:lastColumn="0" w:oddVBand="0" w:evenVBand="0" w:oddHBand="1" w:evenHBand="0" w:firstRowFirstColumn="0" w:firstRowLastColumn="0" w:lastRowFirstColumn="0" w:lastRowLastColumn="0"/>
              <w:rPr>
                <w:b/>
              </w:rPr>
            </w:pPr>
            <w:r>
              <w:rPr>
                <w:b/>
              </w:rPr>
              <w:t>0.3</w:t>
            </w:r>
          </w:p>
        </w:tc>
      </w:tr>
    </w:tbl>
    <w:p w14:paraId="32F87A5D" w14:textId="22FF3698" w:rsidR="005F799E" w:rsidRDefault="00625BB7" w:rsidP="0067664F">
      <w:pPr>
        <w:rPr>
          <w:b/>
        </w:rPr>
      </w:pPr>
      <w:r>
        <w:rPr>
          <w:b/>
        </w:rPr>
        <w:t>The full transition matrix is below:</w:t>
      </w:r>
    </w:p>
    <w:tbl>
      <w:tblPr>
        <w:tblStyle w:val="GridTable5Dark"/>
        <w:tblW w:w="0" w:type="auto"/>
        <w:tblLook w:val="04A0" w:firstRow="1" w:lastRow="0" w:firstColumn="1" w:lastColumn="0" w:noHBand="0" w:noVBand="1"/>
      </w:tblPr>
      <w:tblGrid>
        <w:gridCol w:w="2337"/>
        <w:gridCol w:w="2337"/>
        <w:gridCol w:w="2338"/>
        <w:gridCol w:w="2338"/>
      </w:tblGrid>
      <w:tr w:rsidR="00625BB7" w14:paraId="467DA2D0" w14:textId="77777777" w:rsidTr="00DA4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7AED195" w14:textId="77777777" w:rsidR="00625BB7" w:rsidRDefault="00625BB7" w:rsidP="00DA451A">
            <w:pPr>
              <w:rPr>
                <w:b w:val="0"/>
              </w:rPr>
            </w:pPr>
          </w:p>
        </w:tc>
        <w:tc>
          <w:tcPr>
            <w:tcW w:w="2337" w:type="dxa"/>
          </w:tcPr>
          <w:p w14:paraId="48AB0F47" w14:textId="77777777" w:rsidR="00625BB7" w:rsidRDefault="00625BB7" w:rsidP="00DA451A">
            <w:pPr>
              <w:jc w:val="center"/>
              <w:cnfStyle w:val="100000000000" w:firstRow="1" w:lastRow="0" w:firstColumn="0" w:lastColumn="0" w:oddVBand="0" w:evenVBand="0" w:oddHBand="0" w:evenHBand="0" w:firstRowFirstColumn="0" w:firstRowLastColumn="0" w:lastRowFirstColumn="0" w:lastRowLastColumn="0"/>
              <w:rPr>
                <w:b w:val="0"/>
              </w:rPr>
            </w:pPr>
            <w:r>
              <w:rPr>
                <w:b w:val="0"/>
              </w:rPr>
              <w:t>Test 1</w:t>
            </w:r>
          </w:p>
        </w:tc>
        <w:tc>
          <w:tcPr>
            <w:tcW w:w="2338" w:type="dxa"/>
          </w:tcPr>
          <w:p w14:paraId="657601F0" w14:textId="77777777" w:rsidR="00625BB7" w:rsidRDefault="00625BB7" w:rsidP="00DA451A">
            <w:pPr>
              <w:jc w:val="center"/>
              <w:cnfStyle w:val="100000000000" w:firstRow="1" w:lastRow="0" w:firstColumn="0" w:lastColumn="0" w:oddVBand="0" w:evenVBand="0" w:oddHBand="0" w:evenHBand="0" w:firstRowFirstColumn="0" w:firstRowLastColumn="0" w:lastRowFirstColumn="0" w:lastRowLastColumn="0"/>
              <w:rPr>
                <w:b w:val="0"/>
              </w:rPr>
            </w:pPr>
            <w:r>
              <w:rPr>
                <w:b w:val="0"/>
              </w:rPr>
              <w:t>Test 2</w:t>
            </w:r>
          </w:p>
        </w:tc>
        <w:tc>
          <w:tcPr>
            <w:tcW w:w="2338" w:type="dxa"/>
          </w:tcPr>
          <w:p w14:paraId="7B354AA5" w14:textId="77777777" w:rsidR="00625BB7" w:rsidRDefault="00625BB7" w:rsidP="00DA451A">
            <w:pPr>
              <w:jc w:val="center"/>
              <w:cnfStyle w:val="100000000000" w:firstRow="1" w:lastRow="0" w:firstColumn="0" w:lastColumn="0" w:oddVBand="0" w:evenVBand="0" w:oddHBand="0" w:evenHBand="0" w:firstRowFirstColumn="0" w:firstRowLastColumn="0" w:lastRowFirstColumn="0" w:lastRowLastColumn="0"/>
              <w:rPr>
                <w:b w:val="0"/>
              </w:rPr>
            </w:pPr>
            <w:r>
              <w:rPr>
                <w:b w:val="0"/>
              </w:rPr>
              <w:t>Test 3</w:t>
            </w:r>
          </w:p>
        </w:tc>
      </w:tr>
      <w:tr w:rsidR="00625BB7" w14:paraId="1006D1E1" w14:textId="77777777" w:rsidTr="00DA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CDBDD9A" w14:textId="77777777" w:rsidR="00625BB7" w:rsidRDefault="00625BB7" w:rsidP="00DA451A">
            <w:pPr>
              <w:jc w:val="right"/>
              <w:rPr>
                <w:b w:val="0"/>
              </w:rPr>
            </w:pPr>
            <w:r>
              <w:rPr>
                <w:b w:val="0"/>
              </w:rPr>
              <w:t>Test 1</w:t>
            </w:r>
          </w:p>
        </w:tc>
        <w:tc>
          <w:tcPr>
            <w:tcW w:w="2337" w:type="dxa"/>
          </w:tcPr>
          <w:p w14:paraId="79D14731" w14:textId="6A19F07F" w:rsidR="00625BB7" w:rsidRDefault="00625BB7" w:rsidP="00DA451A">
            <w:pPr>
              <w:jc w:val="center"/>
              <w:cnfStyle w:val="000000100000" w:firstRow="0" w:lastRow="0" w:firstColumn="0" w:lastColumn="0" w:oddVBand="0" w:evenVBand="0" w:oddHBand="1" w:evenHBand="0" w:firstRowFirstColumn="0" w:firstRowLastColumn="0" w:lastRowFirstColumn="0" w:lastRowLastColumn="0"/>
              <w:rPr>
                <w:b/>
              </w:rPr>
            </w:pPr>
            <w:r>
              <w:rPr>
                <w:b/>
              </w:rPr>
              <w:t>0.</w:t>
            </w:r>
            <w:r w:rsidR="006E1726">
              <w:rPr>
                <w:b/>
              </w:rPr>
              <w:t>8</w:t>
            </w:r>
          </w:p>
        </w:tc>
        <w:tc>
          <w:tcPr>
            <w:tcW w:w="2338" w:type="dxa"/>
          </w:tcPr>
          <w:p w14:paraId="6CA5125E" w14:textId="77777777" w:rsidR="00625BB7" w:rsidRDefault="00625BB7" w:rsidP="00DA451A">
            <w:pPr>
              <w:jc w:val="center"/>
              <w:cnfStyle w:val="000000100000" w:firstRow="0" w:lastRow="0" w:firstColumn="0" w:lastColumn="0" w:oddVBand="0" w:evenVBand="0" w:oddHBand="1" w:evenHBand="0" w:firstRowFirstColumn="0" w:firstRowLastColumn="0" w:lastRowFirstColumn="0" w:lastRowLastColumn="0"/>
              <w:rPr>
                <w:b/>
              </w:rPr>
            </w:pPr>
            <w:r>
              <w:rPr>
                <w:b/>
              </w:rPr>
              <w:t>0.1</w:t>
            </w:r>
          </w:p>
        </w:tc>
        <w:tc>
          <w:tcPr>
            <w:tcW w:w="2338" w:type="dxa"/>
          </w:tcPr>
          <w:p w14:paraId="13BE8BD3" w14:textId="77777777" w:rsidR="00625BB7" w:rsidRDefault="00625BB7" w:rsidP="00DA451A">
            <w:pPr>
              <w:jc w:val="center"/>
              <w:cnfStyle w:val="000000100000" w:firstRow="0" w:lastRow="0" w:firstColumn="0" w:lastColumn="0" w:oddVBand="0" w:evenVBand="0" w:oddHBand="1" w:evenHBand="0" w:firstRowFirstColumn="0" w:firstRowLastColumn="0" w:lastRowFirstColumn="0" w:lastRowLastColumn="0"/>
              <w:rPr>
                <w:b/>
              </w:rPr>
            </w:pPr>
            <w:r>
              <w:rPr>
                <w:b/>
              </w:rPr>
              <w:t>0.1</w:t>
            </w:r>
          </w:p>
        </w:tc>
      </w:tr>
      <w:tr w:rsidR="00625BB7" w14:paraId="7CF5B361" w14:textId="77777777" w:rsidTr="00DA451A">
        <w:tc>
          <w:tcPr>
            <w:cnfStyle w:val="001000000000" w:firstRow="0" w:lastRow="0" w:firstColumn="1" w:lastColumn="0" w:oddVBand="0" w:evenVBand="0" w:oddHBand="0" w:evenHBand="0" w:firstRowFirstColumn="0" w:firstRowLastColumn="0" w:lastRowFirstColumn="0" w:lastRowLastColumn="0"/>
            <w:tcW w:w="2337" w:type="dxa"/>
          </w:tcPr>
          <w:p w14:paraId="70AE6F5D" w14:textId="77777777" w:rsidR="00625BB7" w:rsidRDefault="00625BB7" w:rsidP="00DA451A">
            <w:pPr>
              <w:jc w:val="right"/>
              <w:rPr>
                <w:b w:val="0"/>
              </w:rPr>
            </w:pPr>
            <w:r>
              <w:rPr>
                <w:b w:val="0"/>
              </w:rPr>
              <w:t>Test 2</w:t>
            </w:r>
          </w:p>
        </w:tc>
        <w:tc>
          <w:tcPr>
            <w:tcW w:w="2337" w:type="dxa"/>
          </w:tcPr>
          <w:p w14:paraId="6EF33FB0" w14:textId="21A42C8A" w:rsidR="00625BB7" w:rsidRDefault="00625BB7" w:rsidP="00DA451A">
            <w:pPr>
              <w:jc w:val="center"/>
              <w:cnfStyle w:val="000000000000" w:firstRow="0" w:lastRow="0" w:firstColumn="0" w:lastColumn="0" w:oddVBand="0" w:evenVBand="0" w:oddHBand="0" w:evenHBand="0" w:firstRowFirstColumn="0" w:firstRowLastColumn="0" w:lastRowFirstColumn="0" w:lastRowLastColumn="0"/>
              <w:rPr>
                <w:b/>
              </w:rPr>
            </w:pPr>
            <w:r>
              <w:rPr>
                <w:b/>
              </w:rPr>
              <w:t>0.6</w:t>
            </w:r>
          </w:p>
        </w:tc>
        <w:tc>
          <w:tcPr>
            <w:tcW w:w="2338" w:type="dxa"/>
          </w:tcPr>
          <w:p w14:paraId="04DF3B5A" w14:textId="77777777" w:rsidR="00625BB7" w:rsidRDefault="00625BB7" w:rsidP="00DA451A">
            <w:pPr>
              <w:jc w:val="center"/>
              <w:cnfStyle w:val="000000000000" w:firstRow="0" w:lastRow="0" w:firstColumn="0" w:lastColumn="0" w:oddVBand="0" w:evenVBand="0" w:oddHBand="0" w:evenHBand="0" w:firstRowFirstColumn="0" w:firstRowLastColumn="0" w:lastRowFirstColumn="0" w:lastRowLastColumn="0"/>
              <w:rPr>
                <w:b/>
              </w:rPr>
            </w:pPr>
            <w:r>
              <w:rPr>
                <w:b/>
              </w:rPr>
              <w:t>0.2</w:t>
            </w:r>
          </w:p>
        </w:tc>
        <w:tc>
          <w:tcPr>
            <w:tcW w:w="2338" w:type="dxa"/>
          </w:tcPr>
          <w:p w14:paraId="02F49B47" w14:textId="77777777" w:rsidR="00625BB7" w:rsidRDefault="00625BB7" w:rsidP="00DA451A">
            <w:pPr>
              <w:jc w:val="center"/>
              <w:cnfStyle w:val="000000000000" w:firstRow="0" w:lastRow="0" w:firstColumn="0" w:lastColumn="0" w:oddVBand="0" w:evenVBand="0" w:oddHBand="0" w:evenHBand="0" w:firstRowFirstColumn="0" w:firstRowLastColumn="0" w:lastRowFirstColumn="0" w:lastRowLastColumn="0"/>
              <w:rPr>
                <w:b/>
              </w:rPr>
            </w:pPr>
            <w:r>
              <w:rPr>
                <w:b/>
              </w:rPr>
              <w:t>0.2</w:t>
            </w:r>
          </w:p>
        </w:tc>
      </w:tr>
      <w:tr w:rsidR="00625BB7" w14:paraId="5B79E3A6" w14:textId="77777777" w:rsidTr="00DA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8EF801B" w14:textId="77777777" w:rsidR="00625BB7" w:rsidRDefault="00625BB7" w:rsidP="00DA451A">
            <w:pPr>
              <w:jc w:val="right"/>
              <w:rPr>
                <w:b w:val="0"/>
              </w:rPr>
            </w:pPr>
            <w:r>
              <w:rPr>
                <w:b w:val="0"/>
              </w:rPr>
              <w:t>Test 3</w:t>
            </w:r>
          </w:p>
        </w:tc>
        <w:tc>
          <w:tcPr>
            <w:tcW w:w="2337" w:type="dxa"/>
          </w:tcPr>
          <w:p w14:paraId="171283EC" w14:textId="39BF27F8" w:rsidR="00625BB7" w:rsidRDefault="00625BB7" w:rsidP="00DA451A">
            <w:pPr>
              <w:jc w:val="center"/>
              <w:cnfStyle w:val="000000100000" w:firstRow="0" w:lastRow="0" w:firstColumn="0" w:lastColumn="0" w:oddVBand="0" w:evenVBand="0" w:oddHBand="1" w:evenHBand="0" w:firstRowFirstColumn="0" w:firstRowLastColumn="0" w:lastRowFirstColumn="0" w:lastRowLastColumn="0"/>
              <w:rPr>
                <w:b/>
              </w:rPr>
            </w:pPr>
            <w:r>
              <w:rPr>
                <w:b/>
              </w:rPr>
              <w:t>0.4</w:t>
            </w:r>
          </w:p>
        </w:tc>
        <w:tc>
          <w:tcPr>
            <w:tcW w:w="2338" w:type="dxa"/>
          </w:tcPr>
          <w:p w14:paraId="3C5BAECE" w14:textId="77777777" w:rsidR="00625BB7" w:rsidRDefault="00625BB7" w:rsidP="00DA451A">
            <w:pPr>
              <w:jc w:val="center"/>
              <w:cnfStyle w:val="000000100000" w:firstRow="0" w:lastRow="0" w:firstColumn="0" w:lastColumn="0" w:oddVBand="0" w:evenVBand="0" w:oddHBand="1" w:evenHBand="0" w:firstRowFirstColumn="0" w:firstRowLastColumn="0" w:lastRowFirstColumn="0" w:lastRowLastColumn="0"/>
              <w:rPr>
                <w:b/>
              </w:rPr>
            </w:pPr>
            <w:r>
              <w:rPr>
                <w:b/>
              </w:rPr>
              <w:t>0.3</w:t>
            </w:r>
          </w:p>
        </w:tc>
        <w:tc>
          <w:tcPr>
            <w:tcW w:w="2338" w:type="dxa"/>
          </w:tcPr>
          <w:p w14:paraId="244DE5E9" w14:textId="77777777" w:rsidR="00625BB7" w:rsidRDefault="00625BB7" w:rsidP="00DA451A">
            <w:pPr>
              <w:jc w:val="center"/>
              <w:cnfStyle w:val="000000100000" w:firstRow="0" w:lastRow="0" w:firstColumn="0" w:lastColumn="0" w:oddVBand="0" w:evenVBand="0" w:oddHBand="1" w:evenHBand="0" w:firstRowFirstColumn="0" w:firstRowLastColumn="0" w:lastRowFirstColumn="0" w:lastRowLastColumn="0"/>
              <w:rPr>
                <w:b/>
              </w:rPr>
            </w:pPr>
            <w:r>
              <w:rPr>
                <w:b/>
              </w:rPr>
              <w:t>0.3</w:t>
            </w:r>
          </w:p>
        </w:tc>
      </w:tr>
    </w:tbl>
    <w:p w14:paraId="3B0752C6" w14:textId="77777777" w:rsidR="00625BB7" w:rsidRDefault="00625BB7" w:rsidP="0067664F">
      <w:pPr>
        <w:rPr>
          <w:b/>
        </w:rPr>
      </w:pPr>
    </w:p>
    <w:p w14:paraId="01500698" w14:textId="3F8D82F9" w:rsidR="00D00CB1" w:rsidRDefault="00E8415E" w:rsidP="0067664F">
      <w:pPr>
        <w:rPr>
          <w:b/>
        </w:rPr>
      </w:pPr>
      <w:r>
        <w:rPr>
          <w:b/>
        </w:rPr>
        <w:t>The steady state vector for the proportion of test types taken for type 1, 2, and 3 (respectively) is:</w:t>
      </w:r>
    </w:p>
    <w:p w14:paraId="48FAC59D" w14:textId="77777777" w:rsidR="00E8415E" w:rsidRPr="00E8415E" w:rsidRDefault="00E8415E" w:rsidP="00E8415E">
      <w:pPr>
        <w:rPr>
          <w:b/>
        </w:rPr>
      </w:pPr>
      <w:r w:rsidRPr="00E8415E">
        <w:rPr>
          <w:b/>
        </w:rPr>
        <w:t>steady state vector:</w:t>
      </w:r>
    </w:p>
    <w:p w14:paraId="6343EAA4" w14:textId="3F8E83E7" w:rsidR="00E8415E" w:rsidRDefault="00E8415E" w:rsidP="00E8415E">
      <w:pPr>
        <w:rPr>
          <w:b/>
        </w:rPr>
      </w:pPr>
      <w:r>
        <w:rPr>
          <w:b/>
        </w:rPr>
        <w:t>[ 0.71336</w:t>
      </w:r>
      <w:r w:rsidR="00C3607F">
        <w:rPr>
          <w:b/>
        </w:rPr>
        <w:t>, 0.14332</w:t>
      </w:r>
      <w:r>
        <w:rPr>
          <w:b/>
        </w:rPr>
        <w:t xml:space="preserve">, </w:t>
      </w:r>
      <w:r w:rsidRPr="00E8415E">
        <w:rPr>
          <w:b/>
        </w:rPr>
        <w:t>0.14332]</w:t>
      </w:r>
    </w:p>
    <w:p w14:paraId="471AE5A5" w14:textId="6A504C31" w:rsidR="00E8415E" w:rsidRDefault="00E8415E" w:rsidP="00E8415E">
      <w:pPr>
        <w:rPr>
          <w:b/>
        </w:rPr>
      </w:pPr>
      <w:r>
        <w:rPr>
          <w:b/>
        </w:rPr>
        <w:t xml:space="preserve">Link to the code: </w:t>
      </w:r>
      <w:hyperlink r:id="rId10" w:history="1">
        <w:r w:rsidRPr="000F103D">
          <w:rPr>
            <w:rStyle w:val="Hyperlink"/>
            <w:b/>
          </w:rPr>
          <w:t>https://github.com/Wubuntu88/Math519StochasticModeling/blob/master/DTMC_HW/ex3_types_of_exams.py</w:t>
        </w:r>
      </w:hyperlink>
    </w:p>
    <w:p w14:paraId="7026B0FA" w14:textId="18889FE2" w:rsidR="006827FB" w:rsidRDefault="006827FB" w:rsidP="00E8415E">
      <w:pPr>
        <w:rPr>
          <w:b/>
        </w:rPr>
      </w:pPr>
      <w:r>
        <w:rPr>
          <w:b/>
        </w:rPr>
        <w:tab/>
        <w:t xml:space="preserve">In </w:t>
      </w:r>
      <w:proofErr w:type="gramStart"/>
      <w:r>
        <w:rPr>
          <w:b/>
        </w:rPr>
        <w:t>summary</w:t>
      </w:r>
      <w:proofErr w:type="gramEnd"/>
      <w:r>
        <w:rPr>
          <w:b/>
        </w:rPr>
        <w:t xml:space="preserve"> the students will be taking exam type 1 71% of the time, type 2 14% of the time, and type 3 14% of the time.  The students are doomed to take the hardes</w:t>
      </w:r>
      <w:r w:rsidR="00E268E0">
        <w:rPr>
          <w:b/>
        </w:rPr>
        <w:t>t exam (type 1) most of the time</w:t>
      </w:r>
      <w:r>
        <w:rPr>
          <w:b/>
        </w:rPr>
        <w:t>.</w:t>
      </w:r>
    </w:p>
    <w:p w14:paraId="4C6A5F4B" w14:textId="77777777" w:rsidR="00E268E0" w:rsidRDefault="00E268E0" w:rsidP="00E8415E">
      <w:pPr>
        <w:rPr>
          <w:b/>
        </w:rPr>
      </w:pPr>
    </w:p>
    <w:p w14:paraId="27D690F2" w14:textId="1F38D970" w:rsidR="00E268E0" w:rsidRDefault="00AC45E9" w:rsidP="00E8415E">
      <w:pPr>
        <w:rPr>
          <w:b/>
          <w:u w:val="single"/>
        </w:rPr>
      </w:pPr>
      <w:r>
        <w:rPr>
          <w:b/>
          <w:u w:val="single"/>
        </w:rPr>
        <w:t>Tic Tac Toe</w:t>
      </w:r>
    </w:p>
    <w:p w14:paraId="53023E1A" w14:textId="77777777" w:rsidR="00FA2A13" w:rsidRDefault="00FA2A13" w:rsidP="00FA2A13">
      <w:pPr>
        <w:rPr>
          <w:rFonts w:ascii="Helvetica Neue" w:eastAsia="Times New Roman" w:hAnsi="Helvetica Neue" w:cs="Times New Roman"/>
          <w:color w:val="2D3B45"/>
          <w:sz w:val="21"/>
          <w:szCs w:val="21"/>
          <w:shd w:val="clear" w:color="auto" w:fill="FFFFFF"/>
        </w:rPr>
      </w:pPr>
      <w:r w:rsidRPr="00FA2A13">
        <w:rPr>
          <w:rFonts w:ascii="Helvetica Neue" w:eastAsia="Times New Roman" w:hAnsi="Helvetica Neue" w:cs="Times New Roman"/>
          <w:color w:val="2D3B45"/>
          <w:sz w:val="21"/>
          <w:szCs w:val="21"/>
          <w:shd w:val="clear" w:color="auto" w:fill="FFFFFF"/>
        </w:rPr>
        <w:t>Consider a 3-by-3 tic-tac-toe board. At each step, a marker hops from</w:t>
      </w:r>
      <w:r w:rsidRPr="00FA2A13">
        <w:rPr>
          <w:rFonts w:ascii="Helvetica Neue" w:eastAsia="Times New Roman" w:hAnsi="Helvetica Neue" w:cs="Times New Roman"/>
          <w:color w:val="2D3B45"/>
          <w:sz w:val="21"/>
          <w:szCs w:val="21"/>
        </w:rPr>
        <w:br/>
      </w:r>
      <w:r w:rsidRPr="00FA2A13">
        <w:rPr>
          <w:rFonts w:ascii="Helvetica Neue" w:eastAsia="Times New Roman" w:hAnsi="Helvetica Neue" w:cs="Times New Roman"/>
          <w:color w:val="2D3B45"/>
          <w:sz w:val="21"/>
          <w:szCs w:val="21"/>
          <w:shd w:val="clear" w:color="auto" w:fill="FFFFFF"/>
        </w:rPr>
        <w:t>its current cell to an up/down/left/right adjacent cell, choosing with</w:t>
      </w:r>
      <w:r w:rsidRPr="00FA2A13">
        <w:rPr>
          <w:rFonts w:ascii="Helvetica Neue" w:eastAsia="Times New Roman" w:hAnsi="Helvetica Neue" w:cs="Times New Roman"/>
          <w:color w:val="2D3B45"/>
          <w:sz w:val="21"/>
          <w:szCs w:val="21"/>
        </w:rPr>
        <w:br/>
      </w:r>
      <w:r w:rsidRPr="00FA2A13">
        <w:rPr>
          <w:rFonts w:ascii="Helvetica Neue" w:eastAsia="Times New Roman" w:hAnsi="Helvetica Neue" w:cs="Times New Roman"/>
          <w:color w:val="2D3B45"/>
          <w:sz w:val="21"/>
          <w:szCs w:val="21"/>
          <w:shd w:val="clear" w:color="auto" w:fill="FFFFFF"/>
        </w:rPr>
        <w:t>equal probability among its available options.</w:t>
      </w:r>
      <w:r w:rsidRPr="00FA2A13">
        <w:rPr>
          <w:rFonts w:ascii="Helvetica Neue" w:eastAsia="Times New Roman" w:hAnsi="Helvetica Neue" w:cs="Times New Roman"/>
          <w:color w:val="2D3B45"/>
          <w:sz w:val="21"/>
          <w:szCs w:val="21"/>
        </w:rPr>
        <w:br/>
      </w:r>
      <w:r w:rsidRPr="00FA2A13">
        <w:rPr>
          <w:rFonts w:ascii="Helvetica Neue" w:eastAsia="Times New Roman" w:hAnsi="Helvetica Neue" w:cs="Times New Roman"/>
          <w:color w:val="2D3B45"/>
          <w:sz w:val="21"/>
          <w:szCs w:val="21"/>
          <w:shd w:val="clear" w:color="auto" w:fill="FFFFFF"/>
        </w:rPr>
        <w:t>It cannot stay in the same cell during a hop. </w:t>
      </w:r>
      <w:r w:rsidRPr="00FA2A13">
        <w:rPr>
          <w:rFonts w:ascii="Helvetica Neue" w:eastAsia="Times New Roman" w:hAnsi="Helvetica Neue" w:cs="Times New Roman"/>
          <w:color w:val="2D3B45"/>
          <w:sz w:val="21"/>
          <w:szCs w:val="21"/>
        </w:rPr>
        <w:br/>
      </w:r>
      <w:proofErr w:type="spellStart"/>
      <w:r w:rsidRPr="00FA2A13">
        <w:rPr>
          <w:rFonts w:ascii="Helvetica Neue" w:eastAsia="Times New Roman" w:hAnsi="Helvetica Neue" w:cs="Times New Roman"/>
          <w:color w:val="2D3B45"/>
          <w:sz w:val="21"/>
          <w:szCs w:val="21"/>
          <w:shd w:val="clear" w:color="auto" w:fill="FFFFFF"/>
        </w:rPr>
        <w:t>i</w:t>
      </w:r>
      <w:proofErr w:type="spellEnd"/>
      <w:r w:rsidRPr="00FA2A13">
        <w:rPr>
          <w:rFonts w:ascii="Helvetica Neue" w:eastAsia="Times New Roman" w:hAnsi="Helvetica Neue" w:cs="Times New Roman"/>
          <w:color w:val="2D3B45"/>
          <w:sz w:val="21"/>
          <w:szCs w:val="21"/>
          <w:shd w:val="clear" w:color="auto" w:fill="FFFFFF"/>
        </w:rPr>
        <w:t>) Formulate a Markov chain for it.</w:t>
      </w:r>
    </w:p>
    <w:p w14:paraId="59C1AA81" w14:textId="67DC1282" w:rsidR="00312E1A" w:rsidRDefault="00FA2A13" w:rsidP="00632716">
      <w:pPr>
        <w:ind w:firstLine="720"/>
        <w:rPr>
          <w:rFonts w:ascii="Helvetica Neue" w:eastAsia="Times New Roman" w:hAnsi="Helvetica Neue" w:cs="Times New Roman"/>
          <w:b/>
          <w:color w:val="2D3B45"/>
          <w:sz w:val="21"/>
          <w:szCs w:val="21"/>
          <w:shd w:val="clear" w:color="auto" w:fill="FFFFFF"/>
        </w:rPr>
      </w:pPr>
      <w:r>
        <w:rPr>
          <w:rFonts w:ascii="Helvetica Neue" w:eastAsia="Times New Roman" w:hAnsi="Helvetica Neue" w:cs="Times New Roman"/>
          <w:b/>
          <w:color w:val="2D3B45"/>
          <w:sz w:val="21"/>
          <w:szCs w:val="21"/>
          <w:shd w:val="clear" w:color="auto" w:fill="FFFFFF"/>
        </w:rPr>
        <w:t xml:space="preserve">I created </w:t>
      </w:r>
      <w:r w:rsidR="00632716">
        <w:rPr>
          <w:rFonts w:ascii="Helvetica Neue" w:eastAsia="Times New Roman" w:hAnsi="Helvetica Neue" w:cs="Times New Roman"/>
          <w:b/>
          <w:color w:val="2D3B45"/>
          <w:sz w:val="21"/>
          <w:szCs w:val="21"/>
          <w:shd w:val="clear" w:color="auto" w:fill="FFFFFF"/>
        </w:rPr>
        <w:t>a transition probability matrix with the following numbering on the tic tac toe board.  Each number represents a state.</w:t>
      </w:r>
    </w:p>
    <w:p w14:paraId="6FECBB58" w14:textId="40A501C2" w:rsidR="00632716" w:rsidRDefault="00542962" w:rsidP="00632716">
      <w:pPr>
        <w:rPr>
          <w:rFonts w:ascii="Helvetica Neue" w:eastAsia="Times New Roman" w:hAnsi="Helvetica Neue" w:cs="Times New Roman"/>
          <w:b/>
          <w:color w:val="2D3B45"/>
          <w:sz w:val="21"/>
          <w:szCs w:val="21"/>
          <w:shd w:val="clear" w:color="auto" w:fill="FFFFFF"/>
        </w:rPr>
      </w:pPr>
      <w:r>
        <w:rPr>
          <w:rFonts w:ascii="Helvetica Neue" w:eastAsia="Times New Roman" w:hAnsi="Helvetica Neue" w:cs="Times New Roman"/>
          <w:b/>
          <w:noProof/>
          <w:color w:val="2D3B45"/>
          <w:sz w:val="21"/>
          <w:szCs w:val="21"/>
        </w:rPr>
        <mc:AlternateContent>
          <mc:Choice Requires="wps">
            <w:drawing>
              <wp:anchor distT="0" distB="0" distL="114300" distR="114300" simplePos="0" relativeHeight="251661312" behindDoc="0" locked="0" layoutInCell="1" allowOverlap="1" wp14:anchorId="36963609" wp14:editId="04389FA4">
                <wp:simplePos x="0" y="0"/>
                <wp:positionH relativeFrom="column">
                  <wp:posOffset>2794635</wp:posOffset>
                </wp:positionH>
                <wp:positionV relativeFrom="paragraph">
                  <wp:posOffset>638810</wp:posOffset>
                </wp:positionV>
                <wp:extent cx="686435" cy="23114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864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522657" w14:textId="00B47674" w:rsidR="00542962" w:rsidRDefault="00542962" w:rsidP="00542962">
                            <w:pPr>
                              <w:jc w:val="center"/>
                            </w:pPr>
                            <w:r>
                              <w:t>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963609" id="_x0000_t202" coordsize="21600,21600" o:spt="202" path="m0,0l0,21600,21600,21600,21600,0xe">
                <v:stroke joinstyle="miter"/>
                <v:path gradientshapeok="t" o:connecttype="rect"/>
              </v:shapetype>
              <v:shape id="Text Box 2" o:spid="_x0000_s1026" type="#_x0000_t202" style="position:absolute;margin-left:220.05pt;margin-top:50.3pt;width:54.05pt;height:1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" filled="f" stroked="f">
                <v:textbox>
                  <w:txbxContent>
                    <w:p w14:paraId="6D522657" w14:textId="00B47674" w:rsidR="00542962" w:rsidRDefault="00542962" w:rsidP="00542962">
                      <w:pPr>
                        <w:jc w:val="center"/>
                      </w:pPr>
                      <w:r>
                        <w:t>To</w:t>
                      </w:r>
                    </w:p>
                  </w:txbxContent>
                </v:textbox>
                <w10:wrap type="square"/>
              </v:shape>
            </w:pict>
          </mc:Fallback>
        </mc:AlternateContent>
      </w:r>
      <w:r w:rsidR="00632716">
        <w:rPr>
          <w:rFonts w:ascii="Helvetica Neue" w:eastAsia="Times New Roman" w:hAnsi="Helvetica Neue" w:cs="Times New Roman"/>
          <w:b/>
          <w:color w:val="2D3B45"/>
          <w:sz w:val="21"/>
          <w:szCs w:val="21"/>
          <w:shd w:val="clear" w:color="auto" w:fill="FFFFFF"/>
        </w:rPr>
        <w:t>Tic Tac Toe states:</w:t>
      </w:r>
    </w:p>
    <w:tbl>
      <w:tblPr>
        <w:tblStyle w:val="TableGridLight"/>
        <w:tblW w:w="0" w:type="auto"/>
        <w:tblLook w:val="04A0" w:firstRow="1" w:lastRow="0" w:firstColumn="1" w:lastColumn="0" w:noHBand="0" w:noVBand="1"/>
      </w:tblPr>
      <w:tblGrid>
        <w:gridCol w:w="505"/>
        <w:gridCol w:w="506"/>
        <w:gridCol w:w="506"/>
      </w:tblGrid>
      <w:tr w:rsidR="00632716" w14:paraId="64BD7918" w14:textId="77777777" w:rsidTr="00632716">
        <w:trPr>
          <w:trHeight w:val="242"/>
        </w:trPr>
        <w:tc>
          <w:tcPr>
            <w:tcW w:w="505" w:type="dxa"/>
          </w:tcPr>
          <w:p w14:paraId="23B0C887" w14:textId="51A06210" w:rsidR="00632716" w:rsidRDefault="00632716" w:rsidP="00632716">
            <w:pPr>
              <w:jc w:val="center"/>
              <w:rPr>
                <w:rFonts w:ascii="Helvetica Neue" w:eastAsia="Times New Roman" w:hAnsi="Helvetica Neue" w:cs="Times New Roman"/>
                <w:b/>
                <w:color w:val="2D3B45"/>
                <w:sz w:val="21"/>
                <w:szCs w:val="21"/>
                <w:shd w:val="clear" w:color="auto" w:fill="FFFFFF"/>
              </w:rPr>
            </w:pPr>
            <w:r>
              <w:rPr>
                <w:rFonts w:ascii="Helvetica Neue" w:eastAsia="Times New Roman" w:hAnsi="Helvetica Neue" w:cs="Times New Roman"/>
                <w:b/>
                <w:color w:val="2D3B45"/>
                <w:sz w:val="21"/>
                <w:szCs w:val="21"/>
                <w:shd w:val="clear" w:color="auto" w:fill="FFFFFF"/>
              </w:rPr>
              <w:t>1</w:t>
            </w:r>
          </w:p>
        </w:tc>
        <w:tc>
          <w:tcPr>
            <w:tcW w:w="506" w:type="dxa"/>
          </w:tcPr>
          <w:p w14:paraId="50099758" w14:textId="10DEE173" w:rsidR="00632716" w:rsidRDefault="00632716" w:rsidP="00632716">
            <w:pPr>
              <w:jc w:val="center"/>
              <w:rPr>
                <w:rFonts w:ascii="Helvetica Neue" w:eastAsia="Times New Roman" w:hAnsi="Helvetica Neue" w:cs="Times New Roman"/>
                <w:b/>
                <w:color w:val="2D3B45"/>
                <w:sz w:val="21"/>
                <w:szCs w:val="21"/>
                <w:shd w:val="clear" w:color="auto" w:fill="FFFFFF"/>
              </w:rPr>
            </w:pPr>
            <w:r>
              <w:rPr>
                <w:rFonts w:ascii="Helvetica Neue" w:eastAsia="Times New Roman" w:hAnsi="Helvetica Neue" w:cs="Times New Roman"/>
                <w:b/>
                <w:color w:val="2D3B45"/>
                <w:sz w:val="21"/>
                <w:szCs w:val="21"/>
                <w:shd w:val="clear" w:color="auto" w:fill="FFFFFF"/>
              </w:rPr>
              <w:t>2</w:t>
            </w:r>
          </w:p>
        </w:tc>
        <w:tc>
          <w:tcPr>
            <w:tcW w:w="506" w:type="dxa"/>
          </w:tcPr>
          <w:p w14:paraId="1AFFDC91" w14:textId="517B9FE4" w:rsidR="00632716" w:rsidRDefault="00632716" w:rsidP="00632716">
            <w:pPr>
              <w:jc w:val="center"/>
              <w:rPr>
                <w:rFonts w:ascii="Helvetica Neue" w:eastAsia="Times New Roman" w:hAnsi="Helvetica Neue" w:cs="Times New Roman"/>
                <w:b/>
                <w:color w:val="2D3B45"/>
                <w:sz w:val="21"/>
                <w:szCs w:val="21"/>
                <w:shd w:val="clear" w:color="auto" w:fill="FFFFFF"/>
              </w:rPr>
            </w:pPr>
            <w:r>
              <w:rPr>
                <w:rFonts w:ascii="Helvetica Neue" w:eastAsia="Times New Roman" w:hAnsi="Helvetica Neue" w:cs="Times New Roman"/>
                <w:b/>
                <w:color w:val="2D3B45"/>
                <w:sz w:val="21"/>
                <w:szCs w:val="21"/>
                <w:shd w:val="clear" w:color="auto" w:fill="FFFFFF"/>
              </w:rPr>
              <w:t>3</w:t>
            </w:r>
          </w:p>
        </w:tc>
      </w:tr>
      <w:tr w:rsidR="00632716" w14:paraId="400C0CEF" w14:textId="77777777" w:rsidTr="00632716">
        <w:trPr>
          <w:trHeight w:val="250"/>
        </w:trPr>
        <w:tc>
          <w:tcPr>
            <w:tcW w:w="505" w:type="dxa"/>
          </w:tcPr>
          <w:p w14:paraId="53DB866D" w14:textId="0EB1C0A1" w:rsidR="00632716" w:rsidRDefault="00632716" w:rsidP="00632716">
            <w:pPr>
              <w:jc w:val="center"/>
              <w:rPr>
                <w:rFonts w:ascii="Helvetica Neue" w:eastAsia="Times New Roman" w:hAnsi="Helvetica Neue" w:cs="Times New Roman"/>
                <w:b/>
                <w:color w:val="2D3B45"/>
                <w:sz w:val="21"/>
                <w:szCs w:val="21"/>
                <w:shd w:val="clear" w:color="auto" w:fill="FFFFFF"/>
              </w:rPr>
            </w:pPr>
            <w:r>
              <w:rPr>
                <w:rFonts w:ascii="Helvetica Neue" w:eastAsia="Times New Roman" w:hAnsi="Helvetica Neue" w:cs="Times New Roman"/>
                <w:b/>
                <w:color w:val="2D3B45"/>
                <w:sz w:val="21"/>
                <w:szCs w:val="21"/>
                <w:shd w:val="clear" w:color="auto" w:fill="FFFFFF"/>
              </w:rPr>
              <w:t>4</w:t>
            </w:r>
          </w:p>
        </w:tc>
        <w:tc>
          <w:tcPr>
            <w:tcW w:w="506" w:type="dxa"/>
          </w:tcPr>
          <w:p w14:paraId="27C0F557" w14:textId="543788F3" w:rsidR="00632716" w:rsidRDefault="00632716" w:rsidP="00632716">
            <w:pPr>
              <w:jc w:val="center"/>
              <w:rPr>
                <w:rFonts w:ascii="Helvetica Neue" w:eastAsia="Times New Roman" w:hAnsi="Helvetica Neue" w:cs="Times New Roman"/>
                <w:b/>
                <w:color w:val="2D3B45"/>
                <w:sz w:val="21"/>
                <w:szCs w:val="21"/>
                <w:shd w:val="clear" w:color="auto" w:fill="FFFFFF"/>
              </w:rPr>
            </w:pPr>
            <w:r>
              <w:rPr>
                <w:rFonts w:ascii="Helvetica Neue" w:eastAsia="Times New Roman" w:hAnsi="Helvetica Neue" w:cs="Times New Roman"/>
                <w:b/>
                <w:color w:val="2D3B45"/>
                <w:sz w:val="21"/>
                <w:szCs w:val="21"/>
                <w:shd w:val="clear" w:color="auto" w:fill="FFFFFF"/>
              </w:rPr>
              <w:t>5</w:t>
            </w:r>
          </w:p>
        </w:tc>
        <w:tc>
          <w:tcPr>
            <w:tcW w:w="506" w:type="dxa"/>
          </w:tcPr>
          <w:p w14:paraId="3090DA1B" w14:textId="718DAF69" w:rsidR="00632716" w:rsidRDefault="00632716" w:rsidP="00632716">
            <w:pPr>
              <w:jc w:val="center"/>
              <w:rPr>
                <w:rFonts w:ascii="Helvetica Neue" w:eastAsia="Times New Roman" w:hAnsi="Helvetica Neue" w:cs="Times New Roman"/>
                <w:b/>
                <w:color w:val="2D3B45"/>
                <w:sz w:val="21"/>
                <w:szCs w:val="21"/>
                <w:shd w:val="clear" w:color="auto" w:fill="FFFFFF"/>
              </w:rPr>
            </w:pPr>
            <w:r>
              <w:rPr>
                <w:rFonts w:ascii="Helvetica Neue" w:eastAsia="Times New Roman" w:hAnsi="Helvetica Neue" w:cs="Times New Roman"/>
                <w:b/>
                <w:color w:val="2D3B45"/>
                <w:sz w:val="21"/>
                <w:szCs w:val="21"/>
                <w:shd w:val="clear" w:color="auto" w:fill="FFFFFF"/>
              </w:rPr>
              <w:t>6</w:t>
            </w:r>
          </w:p>
        </w:tc>
      </w:tr>
      <w:tr w:rsidR="00632716" w14:paraId="6B9F1974" w14:textId="77777777" w:rsidTr="00632716">
        <w:trPr>
          <w:trHeight w:val="242"/>
        </w:trPr>
        <w:tc>
          <w:tcPr>
            <w:tcW w:w="505" w:type="dxa"/>
          </w:tcPr>
          <w:p w14:paraId="2958FF79" w14:textId="638F46E1" w:rsidR="00632716" w:rsidRDefault="00632716" w:rsidP="00632716">
            <w:pPr>
              <w:jc w:val="center"/>
              <w:rPr>
                <w:rFonts w:ascii="Helvetica Neue" w:eastAsia="Times New Roman" w:hAnsi="Helvetica Neue" w:cs="Times New Roman"/>
                <w:b/>
                <w:color w:val="2D3B45"/>
                <w:sz w:val="21"/>
                <w:szCs w:val="21"/>
                <w:shd w:val="clear" w:color="auto" w:fill="FFFFFF"/>
              </w:rPr>
            </w:pPr>
            <w:r>
              <w:rPr>
                <w:rFonts w:ascii="Helvetica Neue" w:eastAsia="Times New Roman" w:hAnsi="Helvetica Neue" w:cs="Times New Roman"/>
                <w:b/>
                <w:color w:val="2D3B45"/>
                <w:sz w:val="21"/>
                <w:szCs w:val="21"/>
                <w:shd w:val="clear" w:color="auto" w:fill="FFFFFF"/>
              </w:rPr>
              <w:t>7</w:t>
            </w:r>
          </w:p>
        </w:tc>
        <w:tc>
          <w:tcPr>
            <w:tcW w:w="506" w:type="dxa"/>
          </w:tcPr>
          <w:p w14:paraId="564D85D8" w14:textId="0A9F09C5" w:rsidR="00632716" w:rsidRDefault="00632716" w:rsidP="00632716">
            <w:pPr>
              <w:jc w:val="center"/>
              <w:rPr>
                <w:rFonts w:ascii="Helvetica Neue" w:eastAsia="Times New Roman" w:hAnsi="Helvetica Neue" w:cs="Times New Roman"/>
                <w:b/>
                <w:color w:val="2D3B45"/>
                <w:sz w:val="21"/>
                <w:szCs w:val="21"/>
                <w:shd w:val="clear" w:color="auto" w:fill="FFFFFF"/>
              </w:rPr>
            </w:pPr>
            <w:r>
              <w:rPr>
                <w:rFonts w:ascii="Helvetica Neue" w:eastAsia="Times New Roman" w:hAnsi="Helvetica Neue" w:cs="Times New Roman"/>
                <w:b/>
                <w:color w:val="2D3B45"/>
                <w:sz w:val="21"/>
                <w:szCs w:val="21"/>
                <w:shd w:val="clear" w:color="auto" w:fill="FFFFFF"/>
              </w:rPr>
              <w:t>8</w:t>
            </w:r>
          </w:p>
        </w:tc>
        <w:tc>
          <w:tcPr>
            <w:tcW w:w="506" w:type="dxa"/>
          </w:tcPr>
          <w:p w14:paraId="771494D8" w14:textId="124690DA" w:rsidR="00632716" w:rsidRDefault="00632716" w:rsidP="00632716">
            <w:pPr>
              <w:jc w:val="center"/>
              <w:rPr>
                <w:rFonts w:ascii="Helvetica Neue" w:eastAsia="Times New Roman" w:hAnsi="Helvetica Neue" w:cs="Times New Roman"/>
                <w:b/>
                <w:color w:val="2D3B45"/>
                <w:sz w:val="21"/>
                <w:szCs w:val="21"/>
                <w:shd w:val="clear" w:color="auto" w:fill="FFFFFF"/>
              </w:rPr>
            </w:pPr>
            <w:r>
              <w:rPr>
                <w:rFonts w:ascii="Helvetica Neue" w:eastAsia="Times New Roman" w:hAnsi="Helvetica Neue" w:cs="Times New Roman"/>
                <w:b/>
                <w:color w:val="2D3B45"/>
                <w:sz w:val="21"/>
                <w:szCs w:val="21"/>
                <w:shd w:val="clear" w:color="auto" w:fill="FFFFFF"/>
              </w:rPr>
              <w:t>9</w:t>
            </w:r>
          </w:p>
        </w:tc>
      </w:tr>
    </w:tbl>
    <w:p w14:paraId="00BEE2AB" w14:textId="1E9B2346" w:rsidR="00632716" w:rsidRPr="00312E1A" w:rsidRDefault="00542962" w:rsidP="00632716">
      <w:pPr>
        <w:rPr>
          <w:rFonts w:ascii="Helvetica Neue" w:eastAsia="Times New Roman" w:hAnsi="Helvetica Neue" w:cs="Times New Roman"/>
          <w:b/>
          <w:color w:val="2D3B45"/>
          <w:sz w:val="21"/>
          <w:szCs w:val="21"/>
          <w:shd w:val="clear" w:color="auto" w:fill="FFFFFF"/>
        </w:rPr>
      </w:pPr>
      <w:r>
        <w:rPr>
          <w:rFonts w:ascii="Helvetica Neue" w:eastAsia="Times New Roman" w:hAnsi="Helvetica Neue" w:cs="Times New Roman"/>
          <w:b/>
          <w:noProof/>
          <w:color w:val="2D3B45"/>
          <w:sz w:val="21"/>
          <w:szCs w:val="21"/>
        </w:rPr>
        <mc:AlternateContent>
          <mc:Choice Requires="wps">
            <w:drawing>
              <wp:anchor distT="0" distB="0" distL="114300" distR="114300" simplePos="0" relativeHeight="251659264" behindDoc="0" locked="0" layoutInCell="1" allowOverlap="1" wp14:anchorId="5167F361" wp14:editId="01E85FFE">
                <wp:simplePos x="0" y="0"/>
                <wp:positionH relativeFrom="column">
                  <wp:posOffset>-863600</wp:posOffset>
                </wp:positionH>
                <wp:positionV relativeFrom="paragraph">
                  <wp:posOffset>876300</wp:posOffset>
                </wp:positionV>
                <wp:extent cx="686435" cy="342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6864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1BABB0" w14:textId="3B8A575C" w:rsidR="00542962" w:rsidRDefault="00542962" w:rsidP="00542962">
                            <w:pPr>
                              <w:jc w:val="center"/>
                            </w:pPr>
                            <w:r>
                              <w:t>From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7F361" id="Text Box 1" o:spid="_x0000_s1027" type="#_x0000_t202" style="position:absolute;margin-left:-68pt;margin-top:69pt;width:54.0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" filled="f" stroked="f">
                <v:textbox>
                  <w:txbxContent>
                    <w:p w14:paraId="591BABB0" w14:textId="3B8A575C" w:rsidR="00542962" w:rsidRDefault="00542962" w:rsidP="00542962">
                      <w:pPr>
                        <w:jc w:val="center"/>
                      </w:pPr>
                      <w:r>
                        <w:t>From</w:t>
                      </w:r>
                    </w:p>
                  </w:txbxContent>
                </v:textbox>
                <w10:wrap type="square"/>
              </v:shape>
            </w:pict>
          </mc:Fallback>
        </mc:AlternateContent>
      </w:r>
      <w:r w:rsidR="00632716">
        <w:rPr>
          <w:rFonts w:ascii="Helvetica Neue" w:eastAsia="Times New Roman" w:hAnsi="Helvetica Neue" w:cs="Times New Roman"/>
          <w:b/>
          <w:color w:val="2D3B45"/>
          <w:sz w:val="21"/>
          <w:szCs w:val="21"/>
          <w:shd w:val="clear" w:color="auto" w:fill="FFFFFF"/>
        </w:rPr>
        <w:t>Transition Probability matrix:</w:t>
      </w:r>
      <w:r>
        <w:rPr>
          <w:rFonts w:ascii="Helvetica Neue" w:eastAsia="Times New Roman" w:hAnsi="Helvetica Neue" w:cs="Times New Roman"/>
          <w:b/>
          <w:color w:val="2D3B45"/>
          <w:sz w:val="21"/>
          <w:szCs w:val="21"/>
          <w:shd w:val="clear" w:color="auto" w:fill="FFFFFF"/>
        </w:rPr>
        <w:tab/>
      </w:r>
      <w:r>
        <w:rPr>
          <w:rFonts w:ascii="Helvetica Neue" w:eastAsia="Times New Roman" w:hAnsi="Helvetica Neue" w:cs="Times New Roman"/>
          <w:b/>
          <w:color w:val="2D3B45"/>
          <w:sz w:val="21"/>
          <w:szCs w:val="21"/>
          <w:shd w:val="clear" w:color="auto" w:fill="FFFFFF"/>
        </w:rPr>
        <w:tab/>
      </w:r>
      <w:r>
        <w:rPr>
          <w:rFonts w:ascii="Helvetica Neue" w:eastAsia="Times New Roman" w:hAnsi="Helvetica Neue" w:cs="Times New Roman"/>
          <w:b/>
          <w:color w:val="2D3B45"/>
          <w:sz w:val="21"/>
          <w:szCs w:val="21"/>
          <w:shd w:val="clear" w:color="auto" w:fill="FFFFFF"/>
        </w:rPr>
        <w:tab/>
      </w:r>
    </w:p>
    <w:tbl>
      <w:tblPr>
        <w:tblStyle w:val="GridTable5Dark-Accent5"/>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312E1A" w14:paraId="060F0558" w14:textId="77777777" w:rsidTr="00312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3DE6FD99" w14:textId="77777777" w:rsidR="00312E1A" w:rsidRDefault="00312E1A" w:rsidP="00FA2A13">
            <w:pPr>
              <w:rPr>
                <w:rFonts w:ascii="Helvetica Neue" w:eastAsia="Times New Roman" w:hAnsi="Helvetica Neue" w:cs="Times New Roman"/>
                <w:color w:val="2D3B45"/>
                <w:sz w:val="21"/>
                <w:szCs w:val="21"/>
              </w:rPr>
            </w:pPr>
          </w:p>
        </w:tc>
        <w:tc>
          <w:tcPr>
            <w:tcW w:w="935" w:type="dxa"/>
          </w:tcPr>
          <w:p w14:paraId="619B991E" w14:textId="641D5607" w:rsidR="00312E1A" w:rsidRDefault="00312E1A" w:rsidP="00FA2A13">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w:t>
            </w:r>
          </w:p>
        </w:tc>
        <w:tc>
          <w:tcPr>
            <w:tcW w:w="935" w:type="dxa"/>
          </w:tcPr>
          <w:p w14:paraId="294DF921" w14:textId="547A4679" w:rsidR="00312E1A" w:rsidRDefault="00312E1A" w:rsidP="00FA2A13">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2</w:t>
            </w:r>
          </w:p>
        </w:tc>
        <w:tc>
          <w:tcPr>
            <w:tcW w:w="935" w:type="dxa"/>
          </w:tcPr>
          <w:p w14:paraId="2F5B29AD" w14:textId="71EE7A6D" w:rsidR="00312E1A" w:rsidRDefault="00312E1A" w:rsidP="00FA2A13">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3</w:t>
            </w:r>
          </w:p>
        </w:tc>
        <w:tc>
          <w:tcPr>
            <w:tcW w:w="935" w:type="dxa"/>
          </w:tcPr>
          <w:p w14:paraId="575A9EA6" w14:textId="64DBAC12" w:rsidR="00312E1A" w:rsidRDefault="00312E1A" w:rsidP="00FA2A13">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4</w:t>
            </w:r>
          </w:p>
        </w:tc>
        <w:tc>
          <w:tcPr>
            <w:tcW w:w="935" w:type="dxa"/>
          </w:tcPr>
          <w:p w14:paraId="4A85271D" w14:textId="5A650DC6" w:rsidR="00312E1A" w:rsidRDefault="00312E1A" w:rsidP="00FA2A13">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5</w:t>
            </w:r>
          </w:p>
        </w:tc>
        <w:tc>
          <w:tcPr>
            <w:tcW w:w="935" w:type="dxa"/>
          </w:tcPr>
          <w:p w14:paraId="713A5115" w14:textId="71CE3999" w:rsidR="00312E1A" w:rsidRDefault="00312E1A" w:rsidP="00FA2A13">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6</w:t>
            </w:r>
          </w:p>
        </w:tc>
        <w:tc>
          <w:tcPr>
            <w:tcW w:w="935" w:type="dxa"/>
          </w:tcPr>
          <w:p w14:paraId="654592C1" w14:textId="0F84862A" w:rsidR="00312E1A" w:rsidRDefault="00312E1A" w:rsidP="00FA2A13">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7</w:t>
            </w:r>
          </w:p>
        </w:tc>
        <w:tc>
          <w:tcPr>
            <w:tcW w:w="935" w:type="dxa"/>
          </w:tcPr>
          <w:p w14:paraId="391BE755" w14:textId="6A1BBC2B" w:rsidR="00312E1A" w:rsidRDefault="00312E1A" w:rsidP="00FA2A13">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8</w:t>
            </w:r>
          </w:p>
        </w:tc>
        <w:tc>
          <w:tcPr>
            <w:tcW w:w="935" w:type="dxa"/>
          </w:tcPr>
          <w:p w14:paraId="7E866CF6" w14:textId="450E9F54" w:rsidR="00312E1A" w:rsidRDefault="00312E1A" w:rsidP="00FA2A13">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9</w:t>
            </w:r>
          </w:p>
        </w:tc>
      </w:tr>
      <w:tr w:rsidR="00312E1A" w14:paraId="128B2495" w14:textId="77777777" w:rsidTr="00312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094CAAB5" w14:textId="4CCC2BDB" w:rsidR="00312E1A" w:rsidRDefault="00312E1A" w:rsidP="00FA2A13">
            <w:pPr>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w:t>
            </w:r>
          </w:p>
        </w:tc>
        <w:tc>
          <w:tcPr>
            <w:tcW w:w="935" w:type="dxa"/>
          </w:tcPr>
          <w:p w14:paraId="5D3D9BE6" w14:textId="17B6834C" w:rsidR="00312E1A" w:rsidRDefault="006C509B"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1F929E99" w14:textId="1E216411" w:rsidR="00312E1A" w:rsidRDefault="006C509B"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½</w:t>
            </w:r>
          </w:p>
        </w:tc>
        <w:tc>
          <w:tcPr>
            <w:tcW w:w="935" w:type="dxa"/>
          </w:tcPr>
          <w:p w14:paraId="56DB1777" w14:textId="0208ABEF" w:rsidR="00312E1A" w:rsidRDefault="006C509B"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2E201FCD" w14:textId="46ED2E90" w:rsidR="00312E1A" w:rsidRDefault="006C509B"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½</w:t>
            </w:r>
          </w:p>
        </w:tc>
        <w:tc>
          <w:tcPr>
            <w:tcW w:w="935" w:type="dxa"/>
          </w:tcPr>
          <w:p w14:paraId="2170C0B5" w14:textId="142016E4" w:rsidR="00312E1A" w:rsidRDefault="006C509B"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7D9DB34C" w14:textId="2E1AF4BB" w:rsidR="00312E1A" w:rsidRDefault="006C509B"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25F458C2" w14:textId="5B2B83D9" w:rsidR="00312E1A" w:rsidRDefault="006C509B"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29FDBE8E" w14:textId="2F6DF479" w:rsidR="00312E1A" w:rsidRDefault="006C509B"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06840A48" w14:textId="28489B3A" w:rsidR="00312E1A" w:rsidRDefault="006C509B"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r>
      <w:tr w:rsidR="00312E1A" w14:paraId="3FA27C49" w14:textId="77777777" w:rsidTr="00312E1A">
        <w:tc>
          <w:tcPr>
            <w:cnfStyle w:val="001000000000" w:firstRow="0" w:lastRow="0" w:firstColumn="1" w:lastColumn="0" w:oddVBand="0" w:evenVBand="0" w:oddHBand="0" w:evenHBand="0" w:firstRowFirstColumn="0" w:firstRowLastColumn="0" w:lastRowFirstColumn="0" w:lastRowLastColumn="0"/>
            <w:tcW w:w="935" w:type="dxa"/>
          </w:tcPr>
          <w:p w14:paraId="7F0712FC" w14:textId="4FBB5C3B" w:rsidR="00312E1A" w:rsidRDefault="00312E1A" w:rsidP="00FA2A13">
            <w:pPr>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2</w:t>
            </w:r>
          </w:p>
        </w:tc>
        <w:tc>
          <w:tcPr>
            <w:tcW w:w="935" w:type="dxa"/>
          </w:tcPr>
          <w:p w14:paraId="4D7049DA" w14:textId="486BDA53"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 xml:space="preserve">1/3 </w:t>
            </w:r>
          </w:p>
        </w:tc>
        <w:tc>
          <w:tcPr>
            <w:tcW w:w="935" w:type="dxa"/>
          </w:tcPr>
          <w:p w14:paraId="67CE1738" w14:textId="613D120A"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685DB62E" w14:textId="7EEA0543"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1/3</w:t>
            </w:r>
          </w:p>
        </w:tc>
        <w:tc>
          <w:tcPr>
            <w:tcW w:w="935" w:type="dxa"/>
          </w:tcPr>
          <w:p w14:paraId="6E22DFB2" w14:textId="72D8D04D"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4AEC9976" w14:textId="02BC08A5"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1/3</w:t>
            </w:r>
          </w:p>
        </w:tc>
        <w:tc>
          <w:tcPr>
            <w:tcW w:w="935" w:type="dxa"/>
          </w:tcPr>
          <w:p w14:paraId="71C82FFC" w14:textId="02A4605C"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27E5DADF" w14:textId="771168A9"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380A6E76" w14:textId="71E917EB"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033C695B" w14:textId="164786BD"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r>
      <w:tr w:rsidR="00312E1A" w14:paraId="673C6EFD" w14:textId="77777777" w:rsidTr="00312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5786C726" w14:textId="61CE1DF2" w:rsidR="00312E1A" w:rsidRDefault="00312E1A" w:rsidP="00FA2A13">
            <w:pPr>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3</w:t>
            </w:r>
          </w:p>
        </w:tc>
        <w:tc>
          <w:tcPr>
            <w:tcW w:w="935" w:type="dxa"/>
          </w:tcPr>
          <w:p w14:paraId="6892EA59" w14:textId="6CA3819C"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67354799" w14:textId="7DAA3156"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½</w:t>
            </w:r>
          </w:p>
        </w:tc>
        <w:tc>
          <w:tcPr>
            <w:tcW w:w="935" w:type="dxa"/>
          </w:tcPr>
          <w:p w14:paraId="0208AEAC" w14:textId="0533A702"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2221BA27" w14:textId="299AA775"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02EF3075" w14:textId="2D170208"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2D22AB28" w14:textId="3EFE789A"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½</w:t>
            </w:r>
          </w:p>
        </w:tc>
        <w:tc>
          <w:tcPr>
            <w:tcW w:w="935" w:type="dxa"/>
          </w:tcPr>
          <w:p w14:paraId="260CEF48" w14:textId="43657E84"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59446E27" w14:textId="27B36E3D"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3142B592" w14:textId="2998DD4C"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r>
      <w:tr w:rsidR="00312E1A" w14:paraId="0440BB4E" w14:textId="77777777" w:rsidTr="00312E1A">
        <w:tc>
          <w:tcPr>
            <w:cnfStyle w:val="001000000000" w:firstRow="0" w:lastRow="0" w:firstColumn="1" w:lastColumn="0" w:oddVBand="0" w:evenVBand="0" w:oddHBand="0" w:evenHBand="0" w:firstRowFirstColumn="0" w:firstRowLastColumn="0" w:lastRowFirstColumn="0" w:lastRowLastColumn="0"/>
            <w:tcW w:w="935" w:type="dxa"/>
          </w:tcPr>
          <w:p w14:paraId="147ACEA8" w14:textId="3B5FB6F0" w:rsidR="00312E1A" w:rsidRDefault="00312E1A" w:rsidP="00FA2A13">
            <w:pPr>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4</w:t>
            </w:r>
          </w:p>
        </w:tc>
        <w:tc>
          <w:tcPr>
            <w:tcW w:w="935" w:type="dxa"/>
          </w:tcPr>
          <w:p w14:paraId="4656C857" w14:textId="59771229"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1/3</w:t>
            </w:r>
          </w:p>
        </w:tc>
        <w:tc>
          <w:tcPr>
            <w:tcW w:w="935" w:type="dxa"/>
          </w:tcPr>
          <w:p w14:paraId="0A508C1F" w14:textId="480099F8"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4F1C44EC" w14:textId="5A1F8839"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0A8CEC67" w14:textId="06B9D757"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5B55D6A6" w14:textId="2286D5E9"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1/3</w:t>
            </w:r>
          </w:p>
        </w:tc>
        <w:tc>
          <w:tcPr>
            <w:tcW w:w="935" w:type="dxa"/>
          </w:tcPr>
          <w:p w14:paraId="07189718" w14:textId="29C9130E"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55691FB3" w14:textId="21ECB789"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1/3</w:t>
            </w:r>
          </w:p>
        </w:tc>
        <w:tc>
          <w:tcPr>
            <w:tcW w:w="935" w:type="dxa"/>
          </w:tcPr>
          <w:p w14:paraId="3CF207C5" w14:textId="1149C622"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2C20E011" w14:textId="5642C524"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w:t>
            </w:r>
          </w:p>
        </w:tc>
      </w:tr>
      <w:tr w:rsidR="00312E1A" w14:paraId="4630316E" w14:textId="77777777" w:rsidTr="00312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425E4B9E" w14:textId="61F9EFD9" w:rsidR="00312E1A" w:rsidRDefault="00312E1A" w:rsidP="00FA2A13">
            <w:pPr>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5</w:t>
            </w:r>
          </w:p>
        </w:tc>
        <w:tc>
          <w:tcPr>
            <w:tcW w:w="935" w:type="dxa"/>
          </w:tcPr>
          <w:p w14:paraId="3687D3A7" w14:textId="5A91D828"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13CF6CB0" w14:textId="52F1597E"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¼</w:t>
            </w:r>
          </w:p>
        </w:tc>
        <w:tc>
          <w:tcPr>
            <w:tcW w:w="935" w:type="dxa"/>
          </w:tcPr>
          <w:p w14:paraId="17894633" w14:textId="10032525"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0856D717" w14:textId="204C0E3A"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¼</w:t>
            </w:r>
          </w:p>
        </w:tc>
        <w:tc>
          <w:tcPr>
            <w:tcW w:w="935" w:type="dxa"/>
          </w:tcPr>
          <w:p w14:paraId="0686488D" w14:textId="20CA8CFB"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689A0FBA" w14:textId="66981237"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¼</w:t>
            </w:r>
          </w:p>
        </w:tc>
        <w:tc>
          <w:tcPr>
            <w:tcW w:w="935" w:type="dxa"/>
          </w:tcPr>
          <w:p w14:paraId="795A4FD9" w14:textId="72FFA3C4"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18B62CA6" w14:textId="596D99F9"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¼</w:t>
            </w:r>
          </w:p>
        </w:tc>
        <w:tc>
          <w:tcPr>
            <w:tcW w:w="935" w:type="dxa"/>
          </w:tcPr>
          <w:p w14:paraId="1FDB96AD" w14:textId="5CB8C8BC"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r>
      <w:tr w:rsidR="00312E1A" w14:paraId="609F1D4C" w14:textId="77777777" w:rsidTr="00312E1A">
        <w:tc>
          <w:tcPr>
            <w:cnfStyle w:val="001000000000" w:firstRow="0" w:lastRow="0" w:firstColumn="1" w:lastColumn="0" w:oddVBand="0" w:evenVBand="0" w:oddHBand="0" w:evenHBand="0" w:firstRowFirstColumn="0" w:firstRowLastColumn="0" w:lastRowFirstColumn="0" w:lastRowLastColumn="0"/>
            <w:tcW w:w="935" w:type="dxa"/>
          </w:tcPr>
          <w:p w14:paraId="41E526D9" w14:textId="4C734FCB" w:rsidR="00312E1A" w:rsidRDefault="00312E1A" w:rsidP="00FA2A13">
            <w:pPr>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6</w:t>
            </w:r>
          </w:p>
        </w:tc>
        <w:tc>
          <w:tcPr>
            <w:tcW w:w="935" w:type="dxa"/>
          </w:tcPr>
          <w:p w14:paraId="0F101D2A" w14:textId="37F9C7FD"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783B8EEC" w14:textId="0479F9C6"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1FE6FC8E" w14:textId="566FD1A2"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1/3</w:t>
            </w:r>
          </w:p>
        </w:tc>
        <w:tc>
          <w:tcPr>
            <w:tcW w:w="935" w:type="dxa"/>
          </w:tcPr>
          <w:p w14:paraId="7B73A122" w14:textId="1ACA103E"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1DF9957B" w14:textId="54DDCC93"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1/3</w:t>
            </w:r>
          </w:p>
        </w:tc>
        <w:tc>
          <w:tcPr>
            <w:tcW w:w="935" w:type="dxa"/>
          </w:tcPr>
          <w:p w14:paraId="0AE85A8A" w14:textId="5BFE0A21"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0EE62538" w14:textId="3BD76EF4"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2E2E9AF4" w14:textId="52C84DBF"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4CFB52AA" w14:textId="695B80AF"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1/3</w:t>
            </w:r>
          </w:p>
        </w:tc>
      </w:tr>
      <w:tr w:rsidR="00312E1A" w14:paraId="74D1EFDC" w14:textId="77777777" w:rsidTr="00312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5333C8C5" w14:textId="7EC8F12A" w:rsidR="00312E1A" w:rsidRDefault="00312E1A" w:rsidP="00FA2A13">
            <w:pPr>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7</w:t>
            </w:r>
          </w:p>
        </w:tc>
        <w:tc>
          <w:tcPr>
            <w:tcW w:w="935" w:type="dxa"/>
          </w:tcPr>
          <w:p w14:paraId="04AA1772" w14:textId="7664B3C7"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0C5216C8" w14:textId="1051E350"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4440AA22" w14:textId="308A3E05"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7FCBAC05" w14:textId="03EE4FB3"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½</w:t>
            </w:r>
          </w:p>
        </w:tc>
        <w:tc>
          <w:tcPr>
            <w:tcW w:w="935" w:type="dxa"/>
          </w:tcPr>
          <w:p w14:paraId="43933B92" w14:textId="6874330F"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02611E58" w14:textId="4CD7A6A8"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62D5C253" w14:textId="08215D91"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3D8CD860" w14:textId="6F83737A"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½</w:t>
            </w:r>
          </w:p>
        </w:tc>
        <w:tc>
          <w:tcPr>
            <w:tcW w:w="935" w:type="dxa"/>
          </w:tcPr>
          <w:p w14:paraId="5F55ACC5" w14:textId="20F1FFA4"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r>
      <w:tr w:rsidR="00312E1A" w14:paraId="344A58BC" w14:textId="77777777" w:rsidTr="00312E1A">
        <w:tc>
          <w:tcPr>
            <w:cnfStyle w:val="001000000000" w:firstRow="0" w:lastRow="0" w:firstColumn="1" w:lastColumn="0" w:oddVBand="0" w:evenVBand="0" w:oddHBand="0" w:evenHBand="0" w:firstRowFirstColumn="0" w:firstRowLastColumn="0" w:lastRowFirstColumn="0" w:lastRowLastColumn="0"/>
            <w:tcW w:w="935" w:type="dxa"/>
          </w:tcPr>
          <w:p w14:paraId="348982AC" w14:textId="36041B2B" w:rsidR="00312E1A" w:rsidRDefault="00312E1A" w:rsidP="00FA2A13">
            <w:pPr>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8</w:t>
            </w:r>
          </w:p>
        </w:tc>
        <w:tc>
          <w:tcPr>
            <w:tcW w:w="935" w:type="dxa"/>
          </w:tcPr>
          <w:p w14:paraId="1A66C3D9" w14:textId="7EE8F4D7"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73741A9E" w14:textId="4A05DA22"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482E27D8" w14:textId="5D8E3845"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2DBB5A78" w14:textId="34119AD0"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078A6EA3" w14:textId="226CFF0C"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1/3</w:t>
            </w:r>
          </w:p>
        </w:tc>
        <w:tc>
          <w:tcPr>
            <w:tcW w:w="935" w:type="dxa"/>
          </w:tcPr>
          <w:p w14:paraId="64C309CD" w14:textId="4A812EE6"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295BEC38" w14:textId="58F10897"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1/3</w:t>
            </w:r>
          </w:p>
        </w:tc>
        <w:tc>
          <w:tcPr>
            <w:tcW w:w="935" w:type="dxa"/>
          </w:tcPr>
          <w:p w14:paraId="4681E5A7" w14:textId="31E37D4C"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00541230" w14:textId="7F4A8A6C" w:rsidR="00312E1A" w:rsidRDefault="00632716" w:rsidP="00FA2A13">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1/3</w:t>
            </w:r>
          </w:p>
        </w:tc>
      </w:tr>
      <w:tr w:rsidR="00312E1A" w14:paraId="2C4A35F1" w14:textId="77777777" w:rsidTr="00312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72C04415" w14:textId="56931870" w:rsidR="00312E1A" w:rsidRDefault="00312E1A" w:rsidP="00FA2A13">
            <w:pPr>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9</w:t>
            </w:r>
          </w:p>
        </w:tc>
        <w:tc>
          <w:tcPr>
            <w:tcW w:w="935" w:type="dxa"/>
          </w:tcPr>
          <w:p w14:paraId="5500E12C" w14:textId="69AD4BD1"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1DCB4574" w14:textId="3842710F"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1A343F45" w14:textId="67F82802"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616C0285" w14:textId="3623D395"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07A99AF6" w14:textId="1778C277"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10AA7F66" w14:textId="2BB1C25D"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½</w:t>
            </w:r>
          </w:p>
        </w:tc>
        <w:tc>
          <w:tcPr>
            <w:tcW w:w="935" w:type="dxa"/>
          </w:tcPr>
          <w:p w14:paraId="77E63016" w14:textId="5D7A2906"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c>
          <w:tcPr>
            <w:tcW w:w="935" w:type="dxa"/>
          </w:tcPr>
          <w:p w14:paraId="54CFB97F" w14:textId="587255BE"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½</w:t>
            </w:r>
          </w:p>
        </w:tc>
        <w:tc>
          <w:tcPr>
            <w:tcW w:w="935" w:type="dxa"/>
          </w:tcPr>
          <w:p w14:paraId="400C2091" w14:textId="35503C55" w:rsidR="00312E1A" w:rsidRDefault="00632716" w:rsidP="00FA2A13">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w:t>
            </w:r>
          </w:p>
        </w:tc>
      </w:tr>
    </w:tbl>
    <w:p w14:paraId="1A7A7512" w14:textId="6BEF3E70" w:rsidR="00632716" w:rsidRDefault="00FA2A13" w:rsidP="00C64F7B">
      <w:pPr>
        <w:rPr>
          <w:rFonts w:ascii="Helvetica Neue" w:eastAsia="Times New Roman" w:hAnsi="Helvetica Neue" w:cs="Times New Roman"/>
          <w:color w:val="2D3B45"/>
          <w:sz w:val="21"/>
          <w:szCs w:val="21"/>
          <w:shd w:val="clear" w:color="auto" w:fill="FFFFFF"/>
        </w:rPr>
      </w:pPr>
      <w:r w:rsidRPr="00FA2A13">
        <w:rPr>
          <w:rFonts w:ascii="Helvetica Neue" w:eastAsia="Times New Roman" w:hAnsi="Helvetica Neue" w:cs="Times New Roman"/>
          <w:color w:val="2D3B45"/>
          <w:sz w:val="21"/>
          <w:szCs w:val="21"/>
          <w:shd w:val="clear" w:color="auto" w:fill="FFFFFF"/>
        </w:rPr>
        <w:t>ii) What do you think the steady-state solution will be?</w:t>
      </w:r>
    </w:p>
    <w:p w14:paraId="0356479A" w14:textId="77777777" w:rsidR="008D46E5" w:rsidRDefault="002D7B7B" w:rsidP="00FA2A13">
      <w:pPr>
        <w:ind w:firstLine="720"/>
        <w:rPr>
          <w:rFonts w:ascii="Helvetica Neue" w:eastAsia="Times New Roman" w:hAnsi="Helvetica Neue" w:cs="Times New Roman"/>
          <w:b/>
          <w:color w:val="2D3B45"/>
          <w:sz w:val="21"/>
          <w:szCs w:val="21"/>
          <w:shd w:val="clear" w:color="auto" w:fill="FFFFFF"/>
        </w:rPr>
      </w:pPr>
      <w:r>
        <w:rPr>
          <w:rFonts w:ascii="Helvetica Neue" w:eastAsia="Times New Roman" w:hAnsi="Helvetica Neue" w:cs="Times New Roman"/>
          <w:b/>
          <w:color w:val="2D3B45"/>
          <w:sz w:val="21"/>
          <w:szCs w:val="21"/>
          <w:shd w:val="clear" w:color="auto" w:fill="FFFFFF"/>
        </w:rPr>
        <w:t xml:space="preserve">My hypothesis for estimating the steady state solution is as follows.  Each corner position has two transitions.  Each non-corner edge position has 3 transitions.  The middle position has </w:t>
      </w:r>
      <w:r w:rsidR="00C459E2">
        <w:rPr>
          <w:rFonts w:ascii="Helvetica Neue" w:eastAsia="Times New Roman" w:hAnsi="Helvetica Neue" w:cs="Times New Roman"/>
          <w:b/>
          <w:color w:val="2D3B45"/>
          <w:sz w:val="21"/>
          <w:szCs w:val="21"/>
          <w:shd w:val="clear" w:color="auto" w:fill="FFFFFF"/>
        </w:rPr>
        <w:t xml:space="preserve">4 transitions.  These transitions add up to a total of 4*2 + 4*3 + 1*4 = 24 possible transitions.  </w:t>
      </w:r>
      <w:r w:rsidR="008D46E5">
        <w:rPr>
          <w:rFonts w:ascii="Helvetica Neue" w:eastAsia="Times New Roman" w:hAnsi="Helvetica Neue" w:cs="Times New Roman"/>
          <w:b/>
          <w:color w:val="2D3B45"/>
          <w:sz w:val="21"/>
          <w:szCs w:val="21"/>
          <w:shd w:val="clear" w:color="auto" w:fill="FFFFFF"/>
        </w:rPr>
        <w:t>The</w:t>
      </w:r>
      <w:r w:rsidR="00BE608A">
        <w:rPr>
          <w:rFonts w:ascii="Helvetica Neue" w:eastAsia="Times New Roman" w:hAnsi="Helvetica Neue" w:cs="Times New Roman"/>
          <w:b/>
          <w:color w:val="2D3B45"/>
          <w:sz w:val="21"/>
          <w:szCs w:val="21"/>
          <w:shd w:val="clear" w:color="auto" w:fill="FFFFFF"/>
        </w:rPr>
        <w:t xml:space="preserve"> steady state vector</w:t>
      </w:r>
      <w:r w:rsidR="008D46E5">
        <w:rPr>
          <w:rFonts w:ascii="Helvetica Neue" w:eastAsia="Times New Roman" w:hAnsi="Helvetica Neue" w:cs="Times New Roman"/>
          <w:b/>
          <w:color w:val="2D3B45"/>
          <w:sz w:val="21"/>
          <w:szCs w:val="21"/>
          <w:shd w:val="clear" w:color="auto" w:fill="FFFFFF"/>
        </w:rPr>
        <w:t xml:space="preserve"> would be as follows:</w:t>
      </w:r>
    </w:p>
    <w:p w14:paraId="714AC537" w14:textId="77777777" w:rsidR="008D46E5" w:rsidRDefault="008D46E5" w:rsidP="008D46E5">
      <w:pPr>
        <w:rPr>
          <w:rFonts w:ascii="Helvetica Neue" w:eastAsia="Times New Roman" w:hAnsi="Helvetica Neue" w:cs="Times New Roman"/>
          <w:b/>
          <w:color w:val="2D3B45"/>
          <w:sz w:val="21"/>
          <w:szCs w:val="21"/>
          <w:shd w:val="clear" w:color="auto" w:fill="FFFFFF"/>
        </w:rPr>
      </w:pPr>
      <w:r>
        <w:rPr>
          <w:rFonts w:ascii="Helvetica Neue" w:eastAsia="Times New Roman" w:hAnsi="Helvetica Neue" w:cs="Times New Roman"/>
          <w:b/>
          <w:color w:val="2D3B45"/>
          <w:sz w:val="21"/>
          <w:szCs w:val="21"/>
          <w:shd w:val="clear" w:color="auto" w:fill="FFFFFF"/>
        </w:rPr>
        <w:t>[2/24, 3/24, 2/24, 3/24, 4/24, 3/24, 2/24, 3/24, 2/24]</w:t>
      </w:r>
    </w:p>
    <w:p w14:paraId="05AEAA64" w14:textId="77777777" w:rsidR="00FD4CAB" w:rsidRDefault="008D46E5" w:rsidP="008D46E5">
      <w:pPr>
        <w:ind w:firstLine="720"/>
        <w:rPr>
          <w:rFonts w:ascii="Helvetica Neue" w:eastAsia="Times New Roman" w:hAnsi="Helvetica Neue" w:cs="Times New Roman"/>
          <w:color w:val="2D3B45"/>
          <w:sz w:val="21"/>
          <w:szCs w:val="21"/>
          <w:shd w:val="clear" w:color="auto" w:fill="FFFFFF"/>
        </w:rPr>
      </w:pPr>
      <w:r>
        <w:rPr>
          <w:rFonts w:ascii="Helvetica Neue" w:eastAsia="Times New Roman" w:hAnsi="Helvetica Neue" w:cs="Times New Roman"/>
          <w:b/>
          <w:color w:val="2D3B45"/>
          <w:sz w:val="21"/>
          <w:szCs w:val="21"/>
          <w:shd w:val="clear" w:color="auto" w:fill="FFFFFF"/>
        </w:rPr>
        <w:t>As we will see in iii, the proposed steady state vector is not right.</w:t>
      </w:r>
      <w:r w:rsidR="00FA2A13" w:rsidRPr="00FA2A13">
        <w:rPr>
          <w:rFonts w:ascii="Helvetica Neue" w:eastAsia="Times New Roman" w:hAnsi="Helvetica Neue" w:cs="Times New Roman"/>
          <w:color w:val="2D3B45"/>
          <w:sz w:val="21"/>
          <w:szCs w:val="21"/>
        </w:rPr>
        <w:br/>
      </w:r>
      <w:r w:rsidR="00FA2A13" w:rsidRPr="00FA2A13">
        <w:rPr>
          <w:rFonts w:ascii="Helvetica Neue" w:eastAsia="Times New Roman" w:hAnsi="Helvetica Neue" w:cs="Times New Roman"/>
          <w:color w:val="2D3B45"/>
          <w:sz w:val="21"/>
          <w:szCs w:val="21"/>
          <w:shd w:val="clear" w:color="auto" w:fill="FFFFFF"/>
        </w:rPr>
        <w:t>iii) Find the steady-state solution. Is it what you thought it might be? Explain.</w:t>
      </w:r>
    </w:p>
    <w:p w14:paraId="10A594A9" w14:textId="77777777" w:rsidR="000636A8" w:rsidRDefault="00FD4CAB" w:rsidP="008D46E5">
      <w:pPr>
        <w:ind w:firstLine="720"/>
        <w:rPr>
          <w:rFonts w:ascii="Helvetica Neue" w:eastAsia="Times New Roman" w:hAnsi="Helvetica Neue" w:cs="Times New Roman"/>
          <w:b/>
          <w:color w:val="2D3B45"/>
          <w:sz w:val="21"/>
          <w:szCs w:val="21"/>
        </w:rPr>
      </w:pPr>
      <w:r>
        <w:rPr>
          <w:rFonts w:ascii="Helvetica Neue" w:eastAsia="Times New Roman" w:hAnsi="Helvetica Neue" w:cs="Times New Roman"/>
          <w:b/>
          <w:color w:val="2D3B45"/>
          <w:sz w:val="21"/>
          <w:szCs w:val="21"/>
        </w:rPr>
        <w:t>I calculated the steady state solution by writing a python script.  I started with the steady state vector being</w:t>
      </w:r>
      <w:r w:rsidR="000636A8">
        <w:rPr>
          <w:rFonts w:ascii="Helvetica Neue" w:eastAsia="Times New Roman" w:hAnsi="Helvetica Neue" w:cs="Times New Roman"/>
          <w:b/>
          <w:color w:val="2D3B45"/>
          <w:sz w:val="21"/>
          <w:szCs w:val="21"/>
        </w:rPr>
        <w:t xml:space="preserve"> a vector of ones with length 1.  At the end iterative steps, I divided each value in the array by the sum of the array.  The steady state vector is below.</w:t>
      </w:r>
    </w:p>
    <w:p w14:paraId="54D9D816" w14:textId="77777777" w:rsidR="006A0BAA" w:rsidRDefault="006A0BAA" w:rsidP="000636A8">
      <w:pPr>
        <w:rPr>
          <w:rFonts w:ascii="Helvetica Neue" w:eastAsia="Times New Roman" w:hAnsi="Helvetica Neue" w:cs="Times New Roman"/>
          <w:color w:val="2D3B45"/>
          <w:sz w:val="21"/>
          <w:szCs w:val="21"/>
        </w:rPr>
      </w:pPr>
      <w:r w:rsidRPr="006A0BAA">
        <w:rPr>
          <w:rFonts w:ascii="Helvetica Neue" w:eastAsia="Times New Roman" w:hAnsi="Helvetica Neue" w:cs="Times New Roman"/>
          <w:color w:val="2D3B45"/>
          <w:sz w:val="21"/>
          <w:szCs w:val="21"/>
        </w:rPr>
        <w:t>['0.093', '0.111', '0.093', '0.111', '0.185', '0.111', '0.093', '0.111', '0.093']</w:t>
      </w:r>
      <w:r>
        <w:rPr>
          <w:rFonts w:ascii="Helvetica Neue" w:eastAsia="Times New Roman" w:hAnsi="Helvetica Neue" w:cs="Times New Roman"/>
          <w:color w:val="2D3B45"/>
          <w:sz w:val="21"/>
          <w:szCs w:val="21"/>
        </w:rPr>
        <w:t>.</w:t>
      </w:r>
    </w:p>
    <w:p w14:paraId="2B4DDACC" w14:textId="77777777" w:rsidR="005C1311" w:rsidRDefault="006A0BAA" w:rsidP="006A0BAA">
      <w:pPr>
        <w:ind w:firstLine="720"/>
        <w:rPr>
          <w:rFonts w:ascii="Helvetica Neue" w:eastAsia="Times New Roman" w:hAnsi="Helvetica Neue" w:cs="Times New Roman"/>
          <w:b/>
          <w:color w:val="2D3B45"/>
          <w:sz w:val="21"/>
          <w:szCs w:val="21"/>
        </w:rPr>
      </w:pPr>
      <w:r>
        <w:rPr>
          <w:rFonts w:ascii="Helvetica Neue" w:eastAsia="Times New Roman" w:hAnsi="Helvetica Neue" w:cs="Times New Roman"/>
          <w:b/>
          <w:color w:val="2D3B45"/>
          <w:sz w:val="21"/>
          <w:szCs w:val="21"/>
        </w:rPr>
        <w:t xml:space="preserve">What is interesting is that </w:t>
      </w:r>
      <w:r w:rsidR="005C1311">
        <w:rPr>
          <w:rFonts w:ascii="Helvetica Neue" w:eastAsia="Times New Roman" w:hAnsi="Helvetica Neue" w:cs="Times New Roman"/>
          <w:b/>
          <w:color w:val="2D3B45"/>
          <w:sz w:val="21"/>
          <w:szCs w:val="21"/>
        </w:rPr>
        <w:t>the non-corner edge states are not 50% greater in value than the corner states.  However, the middle state is twice as much as the corner states (as I had predicted, although the ratios are not 2/24 for the corner states and 4/24 for the middle state).</w:t>
      </w:r>
    </w:p>
    <w:p w14:paraId="7DD44259" w14:textId="222476D3" w:rsidR="00FA2A13" w:rsidRDefault="005C1311" w:rsidP="005C1311">
      <w:pPr>
        <w:ind w:firstLine="720"/>
        <w:rPr>
          <w:rFonts w:ascii="Helvetica Neue" w:eastAsia="Times New Roman" w:hAnsi="Helvetica Neue" w:cs="Times New Roman"/>
          <w:color w:val="2D3B45"/>
          <w:sz w:val="21"/>
          <w:szCs w:val="21"/>
          <w:shd w:val="clear" w:color="auto" w:fill="FFFFFF"/>
        </w:rPr>
      </w:pPr>
      <w:r>
        <w:rPr>
          <w:rFonts w:ascii="Helvetica Neue" w:eastAsia="Times New Roman" w:hAnsi="Helvetica Neue" w:cs="Times New Roman"/>
          <w:b/>
          <w:color w:val="2D3B45"/>
          <w:sz w:val="21"/>
          <w:szCs w:val="21"/>
        </w:rPr>
        <w:t xml:space="preserve">The code for my simulation can be found here:  </w:t>
      </w:r>
      <w:hyperlink r:id="rId11" w:history="1">
        <w:r w:rsidR="00C64F7B" w:rsidRPr="00C86D7F">
          <w:rPr>
            <w:rStyle w:val="Hyperlink"/>
            <w:rFonts w:ascii="Helvetica Neue" w:eastAsia="Times New Roman" w:hAnsi="Helvetica Neue" w:cs="Times New Roman"/>
            <w:b/>
            <w:sz w:val="21"/>
            <w:szCs w:val="21"/>
          </w:rPr>
          <w:t>https://github.com/Wubuntu88/Math519Stocha</w:t>
        </w:r>
        <w:bookmarkStart w:id="0" w:name="_GoBack"/>
        <w:bookmarkEnd w:id="0"/>
        <w:r w:rsidR="00C64F7B" w:rsidRPr="00C86D7F">
          <w:rPr>
            <w:rStyle w:val="Hyperlink"/>
            <w:rFonts w:ascii="Helvetica Neue" w:eastAsia="Times New Roman" w:hAnsi="Helvetica Neue" w:cs="Times New Roman"/>
            <w:b/>
            <w:sz w:val="21"/>
            <w:szCs w:val="21"/>
          </w:rPr>
          <w:t>s</w:t>
        </w:r>
        <w:r w:rsidR="00C64F7B" w:rsidRPr="00C86D7F">
          <w:rPr>
            <w:rStyle w:val="Hyperlink"/>
            <w:rFonts w:ascii="Helvetica Neue" w:eastAsia="Times New Roman" w:hAnsi="Helvetica Neue" w:cs="Times New Roman"/>
            <w:b/>
            <w:sz w:val="21"/>
            <w:szCs w:val="21"/>
          </w:rPr>
          <w:t>ticModeling/blob/master/DTMC_HW/tictactoe.py</w:t>
        </w:r>
      </w:hyperlink>
      <w:r w:rsidR="00C64F7B">
        <w:rPr>
          <w:rFonts w:ascii="Helvetica Neue" w:eastAsia="Times New Roman" w:hAnsi="Helvetica Neue" w:cs="Times New Roman"/>
          <w:b/>
          <w:color w:val="2D3B45"/>
          <w:sz w:val="21"/>
          <w:szCs w:val="21"/>
        </w:rPr>
        <w:t xml:space="preserve"> </w:t>
      </w:r>
      <w:r w:rsidR="00FA2A13" w:rsidRPr="00FA2A13">
        <w:rPr>
          <w:rFonts w:ascii="Helvetica Neue" w:eastAsia="Times New Roman" w:hAnsi="Helvetica Neue" w:cs="Times New Roman"/>
          <w:color w:val="2D3B45"/>
          <w:sz w:val="21"/>
          <w:szCs w:val="21"/>
        </w:rPr>
        <w:br/>
      </w:r>
      <w:r w:rsidR="00FA2A13" w:rsidRPr="00FA2A13">
        <w:rPr>
          <w:rFonts w:ascii="Helvetica Neue" w:eastAsia="Times New Roman" w:hAnsi="Helvetica Neue" w:cs="Times New Roman"/>
          <w:color w:val="2D3B45"/>
          <w:sz w:val="21"/>
          <w:szCs w:val="21"/>
          <w:shd w:val="clear" w:color="auto" w:fill="FFFFFF"/>
        </w:rPr>
        <w:t>iv) Imagine that the marker cannot hop back to the cell it just came from.</w:t>
      </w:r>
      <w:r w:rsidR="00FA2A13" w:rsidRPr="00FA2A13">
        <w:rPr>
          <w:rFonts w:ascii="Helvetica Neue" w:eastAsia="Times New Roman" w:hAnsi="Helvetica Neue" w:cs="Times New Roman"/>
          <w:color w:val="2D3B45"/>
          <w:sz w:val="21"/>
          <w:szCs w:val="21"/>
        </w:rPr>
        <w:br/>
      </w:r>
      <w:r w:rsidR="00FA2A13" w:rsidRPr="00FA2A13">
        <w:rPr>
          <w:rFonts w:ascii="Helvetica Neue" w:eastAsia="Times New Roman" w:hAnsi="Helvetica Neue" w:cs="Times New Roman"/>
          <w:color w:val="2D3B45"/>
          <w:sz w:val="21"/>
          <w:szCs w:val="21"/>
          <w:shd w:val="clear" w:color="auto" w:fill="FFFFFF"/>
        </w:rPr>
        <w:t>Describe any needed changes in the Markov model, but you do not have to</w:t>
      </w:r>
      <w:r w:rsidR="00FA2A13" w:rsidRPr="00FA2A13">
        <w:rPr>
          <w:rFonts w:ascii="Helvetica Neue" w:eastAsia="Times New Roman" w:hAnsi="Helvetica Neue" w:cs="Times New Roman"/>
          <w:color w:val="2D3B45"/>
          <w:sz w:val="21"/>
          <w:szCs w:val="21"/>
        </w:rPr>
        <w:br/>
      </w:r>
      <w:r w:rsidR="00FA2A13" w:rsidRPr="00FA2A13">
        <w:rPr>
          <w:rFonts w:ascii="Helvetica Neue" w:eastAsia="Times New Roman" w:hAnsi="Helvetica Neue" w:cs="Times New Roman"/>
          <w:color w:val="2D3B45"/>
          <w:sz w:val="21"/>
          <w:szCs w:val="21"/>
          <w:shd w:val="clear" w:color="auto" w:fill="FFFFFF"/>
        </w:rPr>
        <w:t>formulate the matrix.</w:t>
      </w:r>
    </w:p>
    <w:p w14:paraId="2587E9BD" w14:textId="7F51B4F9" w:rsidR="00571364" w:rsidRPr="00C64F7B" w:rsidRDefault="005C1311" w:rsidP="00C64F7B">
      <w:pPr>
        <w:ind w:firstLine="720"/>
        <w:rPr>
          <w:rFonts w:ascii="Times New Roman" w:eastAsia="Times New Roman" w:hAnsi="Times New Roman" w:cs="Times New Roman"/>
          <w:b/>
        </w:rPr>
      </w:pPr>
      <w:r>
        <w:rPr>
          <w:rFonts w:ascii="Helvetica Neue" w:eastAsia="Times New Roman" w:hAnsi="Helvetica Neue" w:cs="Times New Roman"/>
          <w:b/>
          <w:color w:val="2D3B45"/>
          <w:sz w:val="21"/>
          <w:szCs w:val="21"/>
          <w:shd w:val="clear" w:color="auto" w:fill="FFFFFF"/>
        </w:rPr>
        <w:t xml:space="preserve">To make it so that the marker cannot hop back to the previous cell, </w:t>
      </w:r>
      <w:r w:rsidR="00542962">
        <w:rPr>
          <w:rFonts w:ascii="Helvetica Neue" w:eastAsia="Times New Roman" w:hAnsi="Helvetica Neue" w:cs="Times New Roman"/>
          <w:b/>
          <w:color w:val="2D3B45"/>
          <w:sz w:val="21"/>
          <w:szCs w:val="21"/>
          <w:shd w:val="clear" w:color="auto" w:fill="FFFFFF"/>
        </w:rPr>
        <w:t xml:space="preserve">we would have to expand the transition probability matrix to include the current and previous state.  Note that the ‘From’ rows are expanded, not the ‘To’ columns.  For cases where the previous state </w:t>
      </w:r>
      <w:r w:rsidR="00FC4EDC">
        <w:rPr>
          <w:rFonts w:ascii="Helvetica Neue" w:eastAsia="Times New Roman" w:hAnsi="Helvetica Neue" w:cs="Times New Roman"/>
          <w:b/>
          <w:color w:val="2D3B45"/>
          <w:sz w:val="21"/>
          <w:szCs w:val="21"/>
          <w:shd w:val="clear" w:color="auto" w:fill="FFFFFF"/>
        </w:rPr>
        <w:t xml:space="preserve">is n, the cell in the transition probability matrix at </w:t>
      </w:r>
      <w:r w:rsidR="00571364">
        <w:rPr>
          <w:rFonts w:ascii="Helvetica Neue" w:eastAsia="Times New Roman" w:hAnsi="Helvetica Neue" w:cs="Times New Roman"/>
          <w:b/>
          <w:color w:val="2D3B45"/>
          <w:sz w:val="21"/>
          <w:szCs w:val="21"/>
          <w:shd w:val="clear" w:color="auto" w:fill="FFFFFF"/>
        </w:rPr>
        <w:t>a given</w:t>
      </w:r>
      <w:r w:rsidR="00FC4EDC">
        <w:rPr>
          <w:rFonts w:ascii="Helvetica Neue" w:eastAsia="Times New Roman" w:hAnsi="Helvetica Neue" w:cs="Times New Roman"/>
          <w:b/>
          <w:color w:val="2D3B45"/>
          <w:sz w:val="21"/>
          <w:szCs w:val="21"/>
          <w:shd w:val="clear" w:color="auto" w:fill="FFFFFF"/>
        </w:rPr>
        <w:t xml:space="preserve"> row at the nth column will be 0.</w:t>
      </w:r>
    </w:p>
    <w:p w14:paraId="015AF60E" w14:textId="77777777" w:rsidR="00E8415E" w:rsidRPr="005F799E" w:rsidRDefault="00E8415E" w:rsidP="00E8415E">
      <w:pPr>
        <w:rPr>
          <w:b/>
        </w:rPr>
      </w:pPr>
    </w:p>
    <w:sectPr w:rsidR="00E8415E" w:rsidRPr="005F799E" w:rsidSect="003D1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3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0F0"/>
    <w:rsid w:val="00004743"/>
    <w:rsid w:val="00056660"/>
    <w:rsid w:val="000636A8"/>
    <w:rsid w:val="00111F3A"/>
    <w:rsid w:val="00184D52"/>
    <w:rsid w:val="001A6B95"/>
    <w:rsid w:val="002B3B92"/>
    <w:rsid w:val="002D7B7B"/>
    <w:rsid w:val="003031AA"/>
    <w:rsid w:val="00312E1A"/>
    <w:rsid w:val="0032327A"/>
    <w:rsid w:val="00391C8C"/>
    <w:rsid w:val="003D1F0C"/>
    <w:rsid w:val="00407281"/>
    <w:rsid w:val="0047063D"/>
    <w:rsid w:val="00542962"/>
    <w:rsid w:val="00571364"/>
    <w:rsid w:val="00577CC9"/>
    <w:rsid w:val="005C1311"/>
    <w:rsid w:val="005F799E"/>
    <w:rsid w:val="00625BB7"/>
    <w:rsid w:val="00632716"/>
    <w:rsid w:val="0067664F"/>
    <w:rsid w:val="006827FB"/>
    <w:rsid w:val="006A0BAA"/>
    <w:rsid w:val="006C509B"/>
    <w:rsid w:val="006E1726"/>
    <w:rsid w:val="007B50F0"/>
    <w:rsid w:val="00832018"/>
    <w:rsid w:val="008A16EE"/>
    <w:rsid w:val="008D46E5"/>
    <w:rsid w:val="00A36398"/>
    <w:rsid w:val="00AC45E9"/>
    <w:rsid w:val="00B373D6"/>
    <w:rsid w:val="00B623DE"/>
    <w:rsid w:val="00B77FD1"/>
    <w:rsid w:val="00B9582C"/>
    <w:rsid w:val="00BE608A"/>
    <w:rsid w:val="00C239FE"/>
    <w:rsid w:val="00C3607F"/>
    <w:rsid w:val="00C459E2"/>
    <w:rsid w:val="00C46127"/>
    <w:rsid w:val="00C64F7B"/>
    <w:rsid w:val="00C67D05"/>
    <w:rsid w:val="00C841E1"/>
    <w:rsid w:val="00CC1714"/>
    <w:rsid w:val="00CE172C"/>
    <w:rsid w:val="00D00CB1"/>
    <w:rsid w:val="00E268E0"/>
    <w:rsid w:val="00E37501"/>
    <w:rsid w:val="00E653AB"/>
    <w:rsid w:val="00E8415E"/>
    <w:rsid w:val="00EE71BE"/>
    <w:rsid w:val="00F03D35"/>
    <w:rsid w:val="00F35588"/>
    <w:rsid w:val="00FA2A13"/>
    <w:rsid w:val="00FC4EDC"/>
    <w:rsid w:val="00FD4CA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C1D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64F"/>
    <w:pPr>
      <w:ind w:left="720"/>
      <w:contextualSpacing/>
    </w:pPr>
  </w:style>
  <w:style w:type="paragraph" w:styleId="NormalWeb">
    <w:name w:val="Normal (Web)"/>
    <w:basedOn w:val="Normal"/>
    <w:uiPriority w:val="99"/>
    <w:semiHidden/>
    <w:unhideWhenUsed/>
    <w:rsid w:val="00056660"/>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CE1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CE172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3">
    <w:name w:val="Grid Table 5 Dark Accent 3"/>
    <w:basedOn w:val="TableNormal"/>
    <w:uiPriority w:val="50"/>
    <w:rsid w:val="00CE172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004743"/>
    <w:rPr>
      <w:sz w:val="18"/>
      <w:szCs w:val="18"/>
    </w:rPr>
  </w:style>
  <w:style w:type="paragraph" w:styleId="CommentText">
    <w:name w:val="annotation text"/>
    <w:basedOn w:val="Normal"/>
    <w:link w:val="CommentTextChar"/>
    <w:uiPriority w:val="99"/>
    <w:semiHidden/>
    <w:unhideWhenUsed/>
    <w:rsid w:val="00004743"/>
  </w:style>
  <w:style w:type="character" w:customStyle="1" w:styleId="CommentTextChar">
    <w:name w:val="Comment Text Char"/>
    <w:basedOn w:val="DefaultParagraphFont"/>
    <w:link w:val="CommentText"/>
    <w:uiPriority w:val="99"/>
    <w:semiHidden/>
    <w:rsid w:val="00004743"/>
  </w:style>
  <w:style w:type="paragraph" w:styleId="CommentSubject">
    <w:name w:val="annotation subject"/>
    <w:basedOn w:val="CommentText"/>
    <w:next w:val="CommentText"/>
    <w:link w:val="CommentSubjectChar"/>
    <w:uiPriority w:val="99"/>
    <w:semiHidden/>
    <w:unhideWhenUsed/>
    <w:rsid w:val="00004743"/>
    <w:rPr>
      <w:b/>
      <w:bCs/>
      <w:sz w:val="20"/>
      <w:szCs w:val="20"/>
    </w:rPr>
  </w:style>
  <w:style w:type="character" w:customStyle="1" w:styleId="CommentSubjectChar">
    <w:name w:val="Comment Subject Char"/>
    <w:basedOn w:val="CommentTextChar"/>
    <w:link w:val="CommentSubject"/>
    <w:uiPriority w:val="99"/>
    <w:semiHidden/>
    <w:rsid w:val="00004743"/>
    <w:rPr>
      <w:b/>
      <w:bCs/>
      <w:sz w:val="20"/>
      <w:szCs w:val="20"/>
    </w:rPr>
  </w:style>
  <w:style w:type="paragraph" w:styleId="BalloonText">
    <w:name w:val="Balloon Text"/>
    <w:basedOn w:val="Normal"/>
    <w:link w:val="BalloonTextChar"/>
    <w:uiPriority w:val="99"/>
    <w:semiHidden/>
    <w:unhideWhenUsed/>
    <w:rsid w:val="0000474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4743"/>
    <w:rPr>
      <w:rFonts w:ascii="Times New Roman" w:hAnsi="Times New Roman" w:cs="Times New Roman"/>
      <w:sz w:val="18"/>
      <w:szCs w:val="18"/>
    </w:rPr>
  </w:style>
  <w:style w:type="character" w:styleId="PlaceholderText">
    <w:name w:val="Placeholder Text"/>
    <w:basedOn w:val="DefaultParagraphFont"/>
    <w:uiPriority w:val="99"/>
    <w:semiHidden/>
    <w:rsid w:val="00004743"/>
    <w:rPr>
      <w:color w:val="808080"/>
    </w:rPr>
  </w:style>
  <w:style w:type="table" w:styleId="GridTable5Dark">
    <w:name w:val="Grid Table 5 Dark"/>
    <w:basedOn w:val="TableNormal"/>
    <w:uiPriority w:val="50"/>
    <w:rsid w:val="005F799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yperlink">
    <w:name w:val="Hyperlink"/>
    <w:basedOn w:val="DefaultParagraphFont"/>
    <w:uiPriority w:val="99"/>
    <w:unhideWhenUsed/>
    <w:rsid w:val="00B9582C"/>
    <w:rPr>
      <w:color w:val="0563C1" w:themeColor="hyperlink"/>
      <w:u w:val="single"/>
    </w:rPr>
  </w:style>
  <w:style w:type="character" w:customStyle="1" w:styleId="apple-converted-space">
    <w:name w:val="apple-converted-space"/>
    <w:basedOn w:val="DefaultParagraphFont"/>
    <w:rsid w:val="00FA2A13"/>
  </w:style>
  <w:style w:type="paragraph" w:styleId="HTMLPreformatted">
    <w:name w:val="HTML Preformatted"/>
    <w:basedOn w:val="Normal"/>
    <w:link w:val="HTMLPreformattedChar"/>
    <w:uiPriority w:val="99"/>
    <w:semiHidden/>
    <w:unhideWhenUsed/>
    <w:rsid w:val="0031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12E1A"/>
    <w:rPr>
      <w:rFonts w:ascii="Courier New" w:hAnsi="Courier New" w:cs="Courier New"/>
      <w:sz w:val="20"/>
      <w:szCs w:val="20"/>
    </w:rPr>
  </w:style>
  <w:style w:type="table" w:styleId="GridTable5Dark-Accent5">
    <w:name w:val="Grid Table 5 Dark Accent 5"/>
    <w:basedOn w:val="TableNormal"/>
    <w:uiPriority w:val="50"/>
    <w:rsid w:val="00312E1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PlainTable5">
    <w:name w:val="Plain Table 5"/>
    <w:basedOn w:val="TableNormal"/>
    <w:uiPriority w:val="45"/>
    <w:rsid w:val="00632716"/>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
    <w:name w:val="List Table 1 Light"/>
    <w:basedOn w:val="TableNormal"/>
    <w:uiPriority w:val="46"/>
    <w:rsid w:val="00632716"/>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3271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64F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96223">
      <w:bodyDiv w:val="1"/>
      <w:marLeft w:val="0"/>
      <w:marRight w:val="0"/>
      <w:marTop w:val="0"/>
      <w:marBottom w:val="0"/>
      <w:divBdr>
        <w:top w:val="none" w:sz="0" w:space="0" w:color="auto"/>
        <w:left w:val="none" w:sz="0" w:space="0" w:color="auto"/>
        <w:bottom w:val="none" w:sz="0" w:space="0" w:color="auto"/>
        <w:right w:val="none" w:sz="0" w:space="0" w:color="auto"/>
      </w:divBdr>
    </w:div>
    <w:div w:id="402528048">
      <w:bodyDiv w:val="1"/>
      <w:marLeft w:val="0"/>
      <w:marRight w:val="0"/>
      <w:marTop w:val="0"/>
      <w:marBottom w:val="0"/>
      <w:divBdr>
        <w:top w:val="none" w:sz="0" w:space="0" w:color="auto"/>
        <w:left w:val="none" w:sz="0" w:space="0" w:color="auto"/>
        <w:bottom w:val="none" w:sz="0" w:space="0" w:color="auto"/>
        <w:right w:val="none" w:sz="0" w:space="0" w:color="auto"/>
      </w:divBdr>
    </w:div>
    <w:div w:id="550389841">
      <w:bodyDiv w:val="1"/>
      <w:marLeft w:val="0"/>
      <w:marRight w:val="0"/>
      <w:marTop w:val="0"/>
      <w:marBottom w:val="0"/>
      <w:divBdr>
        <w:top w:val="none" w:sz="0" w:space="0" w:color="auto"/>
        <w:left w:val="none" w:sz="0" w:space="0" w:color="auto"/>
        <w:bottom w:val="none" w:sz="0" w:space="0" w:color="auto"/>
        <w:right w:val="none" w:sz="0" w:space="0" w:color="auto"/>
      </w:divBdr>
    </w:div>
    <w:div w:id="662008788">
      <w:bodyDiv w:val="1"/>
      <w:marLeft w:val="0"/>
      <w:marRight w:val="0"/>
      <w:marTop w:val="0"/>
      <w:marBottom w:val="0"/>
      <w:divBdr>
        <w:top w:val="none" w:sz="0" w:space="0" w:color="auto"/>
        <w:left w:val="none" w:sz="0" w:space="0" w:color="auto"/>
        <w:bottom w:val="none" w:sz="0" w:space="0" w:color="auto"/>
        <w:right w:val="none" w:sz="0" w:space="0" w:color="auto"/>
      </w:divBdr>
    </w:div>
    <w:div w:id="888103585">
      <w:bodyDiv w:val="1"/>
      <w:marLeft w:val="0"/>
      <w:marRight w:val="0"/>
      <w:marTop w:val="0"/>
      <w:marBottom w:val="0"/>
      <w:divBdr>
        <w:top w:val="none" w:sz="0" w:space="0" w:color="auto"/>
        <w:left w:val="none" w:sz="0" w:space="0" w:color="auto"/>
        <w:bottom w:val="none" w:sz="0" w:space="0" w:color="auto"/>
        <w:right w:val="none" w:sz="0" w:space="0" w:color="auto"/>
      </w:divBdr>
    </w:div>
    <w:div w:id="1354185770">
      <w:bodyDiv w:val="1"/>
      <w:marLeft w:val="0"/>
      <w:marRight w:val="0"/>
      <w:marTop w:val="0"/>
      <w:marBottom w:val="0"/>
      <w:divBdr>
        <w:top w:val="none" w:sz="0" w:space="0" w:color="auto"/>
        <w:left w:val="none" w:sz="0" w:space="0" w:color="auto"/>
        <w:bottom w:val="none" w:sz="0" w:space="0" w:color="auto"/>
        <w:right w:val="none" w:sz="0" w:space="0" w:color="auto"/>
      </w:divBdr>
    </w:div>
    <w:div w:id="1427845138">
      <w:bodyDiv w:val="1"/>
      <w:marLeft w:val="0"/>
      <w:marRight w:val="0"/>
      <w:marTop w:val="0"/>
      <w:marBottom w:val="0"/>
      <w:divBdr>
        <w:top w:val="none" w:sz="0" w:space="0" w:color="auto"/>
        <w:left w:val="none" w:sz="0" w:space="0" w:color="auto"/>
        <w:bottom w:val="none" w:sz="0" w:space="0" w:color="auto"/>
        <w:right w:val="none" w:sz="0" w:space="0" w:color="auto"/>
      </w:divBdr>
    </w:div>
    <w:div w:id="1479298987">
      <w:bodyDiv w:val="1"/>
      <w:marLeft w:val="0"/>
      <w:marRight w:val="0"/>
      <w:marTop w:val="0"/>
      <w:marBottom w:val="0"/>
      <w:divBdr>
        <w:top w:val="none" w:sz="0" w:space="0" w:color="auto"/>
        <w:left w:val="none" w:sz="0" w:space="0" w:color="auto"/>
        <w:bottom w:val="none" w:sz="0" w:space="0" w:color="auto"/>
        <w:right w:val="none" w:sz="0" w:space="0" w:color="auto"/>
      </w:divBdr>
    </w:div>
    <w:div w:id="1620069113">
      <w:bodyDiv w:val="1"/>
      <w:marLeft w:val="0"/>
      <w:marRight w:val="0"/>
      <w:marTop w:val="0"/>
      <w:marBottom w:val="0"/>
      <w:divBdr>
        <w:top w:val="none" w:sz="0" w:space="0" w:color="auto"/>
        <w:left w:val="none" w:sz="0" w:space="0" w:color="auto"/>
        <w:bottom w:val="none" w:sz="0" w:space="0" w:color="auto"/>
        <w:right w:val="none" w:sz="0" w:space="0" w:color="auto"/>
      </w:divBdr>
    </w:div>
    <w:div w:id="2010937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Wubuntu88/Math519StochasticModeling/blob/master/DTMC_HW/tictactoe.py"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Wubuntu88/Math519StochasticModeling/blob/master/DTMC_HW/ex1WaterMoleculePart_ii.R" TargetMode="External"/><Relationship Id="rId7" Type="http://schemas.openxmlformats.org/officeDocument/2006/relationships/hyperlink" Target="https://github.com/Wubuntu88/Math519StochasticModeling/blob/master/DTMC_HW/ex1WaterMoleculeTransitionMatrix.csv" TargetMode="External"/><Relationship Id="rId8" Type="http://schemas.openxmlformats.org/officeDocument/2006/relationships/hyperlink" Target="https://github.com/Wubuntu88/Math519StochasticModeling/blob/master/DTMC_HW/ex2b_EconomicQuintiles.py" TargetMode="External"/><Relationship Id="rId9" Type="http://schemas.openxmlformats.org/officeDocument/2006/relationships/hyperlink" Target="https://github.com/Wubuntu88/Math519StochasticModeling/blob/master/DTMC_HW/ex2c_EconomicQuintiles.py" TargetMode="External"/><Relationship Id="rId10" Type="http://schemas.openxmlformats.org/officeDocument/2006/relationships/hyperlink" Target="https://github.com/Wubuntu88/Math519StochasticModeling/blob/master/DTMC_HW/ex3_types_of_exam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D16F621-9FBA-5E48-A49A-695E40858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6</Pages>
  <Words>1488</Words>
  <Characters>8482</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Gillespie</dc:creator>
  <cp:keywords/>
  <dc:description/>
  <cp:lastModifiedBy>William Gillespie</cp:lastModifiedBy>
  <cp:revision>10</cp:revision>
  <dcterms:created xsi:type="dcterms:W3CDTF">2017-03-25T01:25:00Z</dcterms:created>
  <dcterms:modified xsi:type="dcterms:W3CDTF">2017-04-17T19:07:00Z</dcterms:modified>
</cp:coreProperties>
</file>