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BSHTMLLoader问题分析报告</w:t>
      </w:r>
    </w:p>
    <w:p>
      <w:pPr>
        <w:jc w:val="right"/>
      </w:pPr>
      <w:r>
        <w:t>报告生成时间：2025-03-25 18:20:04</w:t>
      </w:r>
    </w:p>
    <w:p>
      <w:pPr>
        <w:pStyle w:val="Heading1"/>
      </w:pPr>
      <w:r>
        <w:t>1. 问题概述</w:t>
      </w:r>
    </w:p>
    <w:p>
      <w:r>
        <w:t>在使用langchain_community.document_loaders中的BSHTMLLoader处理HTML文件时，持续出现以下问题：</w:t>
      </w:r>
    </w:p>
    <w:p>
      <w:pPr>
        <w:pStyle w:val="ListBullet"/>
      </w:pPr>
      <w:r>
        <w:t>文件编码错误 (UnicodeDecodeError)</w:t>
      </w:r>
    </w:p>
    <w:p>
      <w:pPr>
        <w:pStyle w:val="ListBullet"/>
      </w:pPr>
      <w:r>
        <w:t>文件路径不存在错误（当处理内存内容时）</w:t>
      </w:r>
    </w:p>
    <w:p>
      <w:pPr>
        <w:pStyle w:val="ListBullet"/>
      </w:pPr>
      <w:r>
        <w:t>元数据信息丢失或不准确</w:t>
      </w:r>
    </w:p>
    <w:p>
      <w:pPr>
        <w:pStyle w:val="Heading1"/>
      </w:pPr>
      <w:r>
        <w:t>2. 根本原因分析</w:t>
      </w:r>
    </w:p>
    <w:p>
      <w:pPr>
        <w:pStyle w:val="Heading2"/>
      </w:pPr>
      <w:r>
        <w:t>2.1 编码处理缺陷</w:t>
      </w:r>
    </w:p>
    <w:p>
      <w:r>
        <w:t>BSHTMLLoader在实现中存在编码处理缺陷：</w:t>
      </w:r>
    </w:p>
    <w:p>
      <w:r>
        <w:rPr>
          <w:rFonts w:ascii="Courier New" w:hAnsi="Courier New"/>
          <w:sz w:val="20"/>
        </w:rPr>
        <w:t># BSHTMLLoader源码片段（简化）</w:t>
        <w:br/>
        <w:t>def __init__(self, file_path: str):</w:t>
        <w:br/>
        <w:t xml:space="preserve">    with open(file_path, "r") as f:  # 未指定编码参数</w:t>
        <w:br/>
        <w:t xml:space="preserve">        soup = BeautifulSoup(f, "html.parser")</w:t>
      </w:r>
    </w:p>
    <w:p>
      <w:r>
        <w:t>关键问题：</w:t>
      </w:r>
    </w:p>
    <w:p>
      <w:pPr>
        <w:pStyle w:val="ListBullet"/>
      </w:pPr>
      <w:r>
        <w:t>依赖系统默认编码（Windows默认使用GBK/cp936）</w:t>
      </w:r>
    </w:p>
    <w:p>
      <w:pPr>
        <w:pStyle w:val="ListBullet"/>
      </w:pPr>
      <w:r>
        <w:t>未实现编码自动检测机制</w:t>
      </w:r>
    </w:p>
    <w:p>
      <w:pPr>
        <w:pStyle w:val="ListBullet"/>
      </w:pPr>
      <w:r>
        <w:t>没有编码回退策略</w:t>
      </w:r>
    </w:p>
    <w:p>
      <w:pPr>
        <w:pStyle w:val="Heading2"/>
      </w:pPr>
      <w:r>
        <w:t>2.2 路径处理问题</w:t>
      </w:r>
    </w:p>
    <w:p>
      <w:r>
        <w:t>BSHTMLLoader在元数据处理上存在设计缺陷：</w:t>
      </w:r>
    </w:p>
    <w:p>
      <w:r>
        <w:rPr>
          <w:rFonts w:ascii="Courier New" w:hAnsi="Courier New"/>
          <w:sz w:val="20"/>
        </w:rPr>
        <w:t># 元数据记录实现（简化）</w:t>
        <w:br/>
        <w:t>self.metadata = {"source": file_path}  # 强制依赖物理文件路径</w:t>
      </w:r>
    </w:p>
    <w:p>
      <w:r>
        <w:t>导致后果：</w:t>
      </w:r>
    </w:p>
    <w:p>
      <w:pPr>
        <w:pStyle w:val="ListBullet"/>
      </w:pPr>
      <w:r>
        <w:t>处理内存内容时丢失原始路径信息</w:t>
      </w:r>
    </w:p>
    <w:p>
      <w:pPr>
        <w:pStyle w:val="ListBullet"/>
      </w:pPr>
      <w:r>
        <w:t>临时文件路径污染元数据</w:t>
      </w:r>
    </w:p>
    <w:p>
      <w:pPr>
        <w:pStyle w:val="ListBullet"/>
      </w:pPr>
      <w:r>
        <w:t>无法直接处理字符串内容</w:t>
      </w:r>
    </w:p>
    <w:p>
      <w:pPr>
        <w:pStyle w:val="Heading1"/>
      </w:pPr>
      <w:r>
        <w:t>3. 解决方案尝试</w:t>
      </w:r>
    </w:p>
    <w:p>
      <w:pPr>
        <w:pStyle w:val="Heading2"/>
      </w:pPr>
      <w:r>
        <w:t>3.1 尝试1：指定编码参数</w:t>
      </w:r>
    </w:p>
    <w:p>
      <w:r>
        <w:t>首先尝试通过指定编码参数解决问题：</w:t>
      </w:r>
    </w:p>
    <w:p>
      <w:r>
        <w:rPr>
          <w:rFonts w:ascii="Courier New" w:hAnsi="Courier New"/>
          <w:sz w:val="20"/>
        </w:rPr>
        <w:t># 尝试指定编码</w:t>
        <w:br/>
        <w:t>with open(file_path, 'r', encoding='utf-8') as f:</w:t>
        <w:br/>
        <w:t xml:space="preserve">    html_content = f.read()</w:t>
        <w:br/>
        <w:t>loader = BSHTMLLoader(html_content)  # 错误：期望文件路径而非内容</w:t>
      </w:r>
    </w:p>
    <w:p>
      <w:r>
        <w:t>结果：失败。BSHTMLLoader期望接收文件路径而非内容。</w:t>
      </w:r>
    </w:p>
    <w:p>
      <w:pPr>
        <w:pStyle w:val="Heading2"/>
      </w:pPr>
      <w:r>
        <w:t>3.2 尝试2：编码回退机制</w:t>
      </w:r>
    </w:p>
    <w:p>
      <w:r>
        <w:t>尝试实现编码回退机制：</w:t>
      </w:r>
    </w:p>
    <w:p>
      <w:r>
        <w:rPr>
          <w:rFonts w:ascii="Courier New" w:hAnsi="Courier New"/>
          <w:sz w:val="20"/>
        </w:rPr>
        <w:t>def _read_file_with_encoding(self, file_path: str) -&gt; str:</w:t>
        <w:br/>
        <w:t xml:space="preserve">    """尝试不同编码读取文件"""</w:t>
        <w:br/>
        <w:t xml:space="preserve">    encodings = ['utf-8', 'gbk', 'latin-1']</w:t>
        <w:br/>
        <w:t xml:space="preserve">    </w:t>
        <w:br/>
        <w:t xml:space="preserve">    for encoding in encodings:</w:t>
        <w:br/>
        <w:t xml:space="preserve">        try:</w:t>
        <w:br/>
        <w:t xml:space="preserve">            with open(file_path, 'r', encoding=encoding) as f:</w:t>
        <w:br/>
        <w:t xml:space="preserve">                return f.read()</w:t>
        <w:br/>
        <w:t xml:space="preserve">        except UnicodeDecodeError:</w:t>
        <w:br/>
        <w:t xml:space="preserve">            continue</w:t>
      </w:r>
    </w:p>
    <w:p>
      <w:r>
        <w:t>结果：部分成功，但BSHTMLLoader内部仍然使用默认编码重新读取文件。</w:t>
      </w:r>
    </w:p>
    <w:p>
      <w:pPr>
        <w:pStyle w:val="Heading2"/>
      </w:pPr>
      <w:r>
        <w:t>3.3 尝试3：临时文件桥接</w:t>
      </w:r>
    </w:p>
    <w:p>
      <w:r>
        <w:t>尝试使用临时文件作为桥接：</w:t>
      </w:r>
    </w:p>
    <w:p>
      <w:r>
        <w:rPr>
          <w:rFonts w:ascii="Courier New" w:hAnsi="Courier New"/>
          <w:sz w:val="20"/>
        </w:rPr>
        <w:t># 创建临时文件</w:t>
        <w:br/>
        <w:t>with tempfile.NamedTemporaryFile(suffix='.html', mode='w', encoding='utf-8', delete=False) as temp:</w:t>
        <w:br/>
        <w:t xml:space="preserve">    temp.write(html_content)</w:t>
        <w:br/>
        <w:t xml:space="preserve">    temp_path = temp.name</w:t>
        <w:br/>
        <w:br/>
        <w:t># 使用临时文件创建BSHTMLLoader</w:t>
        <w:br/>
        <w:t>loader = BSHTMLLoader(temp_path)</w:t>
        <w:br/>
        <w:t>documents = loader.load()</w:t>
      </w:r>
    </w:p>
    <w:p>
      <w:r>
        <w:t>结果：仍然存在问题，BSHTMLLoader内部可能使用不同的编码重新读取文件。</w:t>
      </w:r>
    </w:p>
    <w:p>
      <w:pPr>
        <w:pStyle w:val="Heading1"/>
      </w:pPr>
      <w:r>
        <w:t>4. 推荐解决方案</w:t>
      </w:r>
    </w:p>
    <w:p>
      <w:r>
        <w:t>经过多次尝试，最有效的解决方案是放弃使用BSHTMLLoader，直接使用BeautifulSoup处理HTML内容：</w:t>
      </w:r>
    </w:p>
    <w:p>
      <w:r>
        <w:rPr>
          <w:rFonts w:ascii="Courier New" w:hAnsi="Courier New"/>
          <w:sz w:val="20"/>
        </w:rPr>
        <w:t>from bs4 import BeautifulSoup</w:t>
        <w:br/>
        <w:t>from langchain_core.documents import Document</w:t>
        <w:br/>
        <w:br/>
        <w:t>def parse_html(html_content, file_path):</w:t>
        <w:br/>
        <w:t xml:space="preserve">    """解析HTML内容并返回Document对象"""</w:t>
        <w:br/>
        <w:t xml:space="preserve">    soup = BeautifulSoup(html_content, 'html.parser')</w:t>
        <w:br/>
        <w:t xml:space="preserve">    </w:t>
        <w:br/>
        <w:t xml:space="preserve">    # 获取正文内容</w:t>
        <w:br/>
        <w:t xml:space="preserve">    text = soup.get_text(separator='\n', strip=True)</w:t>
        <w:br/>
        <w:t xml:space="preserve">    </w:t>
        <w:br/>
        <w:t xml:space="preserve">    # 提取元数据</w:t>
        <w:br/>
        <w:t xml:space="preserve">    metadata = {</w:t>
        <w:br/>
        <w:t xml:space="preserve">        'source': file_path,</w:t>
        <w:br/>
        <w:t xml:space="preserve">        'title': soup.title.string if soup.title else '',</w:t>
        <w:br/>
        <w:t xml:space="preserve">        'language': soup.get('lang', ''),</w:t>
        <w:br/>
        <w:t xml:space="preserve">    }</w:t>
        <w:br/>
        <w:t xml:space="preserve">    </w:t>
        <w:br/>
        <w:t xml:space="preserve">    return Document(</w:t>
        <w:br/>
        <w:t xml:space="preserve">        page_content=text,</w:t>
        <w:br/>
        <w:t xml:space="preserve">        metadata=metadata</w:t>
        <w:br/>
        <w:t xml:space="preserve">    )</w:t>
      </w:r>
    </w:p>
    <w:p>
      <w:pPr>
        <w:pStyle w:val="Heading1"/>
      </w:pPr>
      <w:r>
        <w:t>5. 解决方案对比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方案</w:t>
            </w:r>
          </w:p>
        </w:tc>
        <w:tc>
          <w:tcPr>
            <w:tcW w:type="dxa" w:w="2880"/>
          </w:tcPr>
          <w:p>
            <w:r>
              <w:t>优点</w:t>
            </w:r>
          </w:p>
        </w:tc>
        <w:tc>
          <w:tcPr>
            <w:tcW w:type="dxa" w:w="2880"/>
          </w:tcPr>
          <w:p>
            <w:r>
              <w:t>缺点</w:t>
            </w:r>
          </w:p>
        </w:tc>
      </w:tr>
      <w:tr>
        <w:tc>
          <w:tcPr>
            <w:tcW w:type="dxa" w:w="2880"/>
          </w:tcPr>
          <w:p>
            <w:r>
              <w:t>使用临时文件桥接</w:t>
            </w:r>
          </w:p>
        </w:tc>
        <w:tc>
          <w:tcPr>
            <w:tcW w:type="dxa" w:w="2880"/>
          </w:tcPr>
          <w:p>
            <w:r>
              <w:t>保持与LangChain生态兼容</w:t>
            </w:r>
          </w:p>
        </w:tc>
        <w:tc>
          <w:tcPr>
            <w:tcW w:type="dxa" w:w="2880"/>
          </w:tcPr>
          <w:p>
            <w:r>
              <w:t>增加IO操作，存在路径泄露风险</w:t>
            </w:r>
          </w:p>
        </w:tc>
      </w:tr>
      <w:tr>
        <w:tc>
          <w:tcPr>
            <w:tcW w:type="dxa" w:w="2880"/>
          </w:tcPr>
          <w:p>
            <w:r>
              <w:t>直接使用BeautifulSoup</w:t>
            </w:r>
          </w:p>
        </w:tc>
        <w:tc>
          <w:tcPr>
            <w:tcW w:type="dxa" w:w="2880"/>
          </w:tcPr>
          <w:p>
            <w:r>
              <w:t>完全控制解析流程，高效</w:t>
            </w:r>
          </w:p>
        </w:tc>
        <w:tc>
          <w:tcPr>
            <w:tcW w:type="dxa" w:w="2880"/>
          </w:tcPr>
          <w:p>
            <w:r>
              <w:t>需要重新实现元数据逻辑</w:t>
            </w:r>
          </w:p>
        </w:tc>
      </w:tr>
      <w:tr>
        <w:tc>
          <w:tcPr>
            <w:tcW w:type="dxa" w:w="2880"/>
          </w:tcPr>
          <w:p>
            <w:r>
              <w:t>修改Loader源码</w:t>
            </w:r>
          </w:p>
        </w:tc>
        <w:tc>
          <w:tcPr>
            <w:tcW w:type="dxa" w:w="2880"/>
          </w:tcPr>
          <w:p>
            <w:r>
              <w:t>根本解决问题</w:t>
            </w:r>
          </w:p>
        </w:tc>
        <w:tc>
          <w:tcPr>
            <w:tcW w:type="dxa" w:w="2880"/>
          </w:tcPr>
          <w:p>
            <w:r>
              <w:t>需要维护自定义版本</w:t>
            </w:r>
          </w:p>
        </w:tc>
      </w:tr>
    </w:tbl>
    <w:p>
      <w:pPr>
        <w:pStyle w:val="Heading1"/>
      </w:pPr>
      <w:r>
        <w:t>6. 结论</w:t>
      </w:r>
    </w:p>
    <w:p>
      <w:r>
        <w:t>BSHTMLLoader存在设计缺陷，主要体现在编码处理和路径处理上。最佳解决方案是直接使用BeautifulSoup处理HTML内容，并手动创建Document对象。这种方法可以完全控制解析流程，避免BSHTMLLoader内部实现的限制。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