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39C6A5">
      <w:pPr>
        <w:pStyle w:val="4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t>YOLOv11在tiger-pose数据集上进行训练</w:t>
      </w:r>
      <w:r>
        <w:rPr>
          <w:rFonts w:hint="eastAsia"/>
          <w:lang w:eastAsia="zh-CN"/>
        </w:rPr>
        <w:t>：</w:t>
      </w:r>
    </w:p>
    <w:p w14:paraId="2349D0C6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4310" cy="2802255"/>
            <wp:effectExtent l="0" t="0" r="13970" b="19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C5B2B2">
      <w:pPr>
        <w:pStyle w:val="4"/>
        <w:keepNext w:val="0"/>
        <w:keepLines w:val="0"/>
        <w:widowControl/>
        <w:suppressLineNumbers w:val="0"/>
      </w:pPr>
    </w:p>
    <w:p w14:paraId="482FEC0C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690" cy="2239645"/>
            <wp:effectExtent l="0" t="0" r="635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54F1">
      <w:pPr>
        <w:pStyle w:val="4"/>
        <w:keepNext w:val="0"/>
        <w:keepLines w:val="0"/>
        <w:widowControl/>
        <w:suppressLineNumbers w:val="0"/>
      </w:pPr>
    </w:p>
    <w:p w14:paraId="5F53E418">
      <w:pPr>
        <w:pStyle w:val="4"/>
        <w:keepNext w:val="0"/>
        <w:keepLines w:val="0"/>
        <w:widowControl/>
        <w:suppressLineNumbers w:val="0"/>
      </w:pPr>
    </w:p>
    <w:p w14:paraId="661097C8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参考网页：</w:t>
      </w:r>
    </w:p>
    <w:p w14:paraId="4356A863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"https://blog.csdn.net/m0_53414416/article/details/147092841"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https://blog.csdn.net/m0_53414416/article/details/147092841</w:t>
      </w:r>
      <w:r>
        <w:rPr>
          <w:rFonts w:hint="default"/>
          <w:lang w:val="en-US" w:eastAsia="zh-CN"/>
        </w:rPr>
        <w:fldChar w:fldCharType="end"/>
      </w:r>
    </w:p>
    <w:p w14:paraId="13F9561D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49E2CD49">
      <w:pPr>
        <w:pStyle w:val="4"/>
        <w:keepNext w:val="0"/>
        <w:keepLines w:val="0"/>
        <w:widowControl/>
        <w:suppressLineNumbers w:val="0"/>
      </w:pPr>
    </w:p>
    <w:p w14:paraId="00E158EA">
      <w:pPr>
        <w:pStyle w:val="4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训练、验证过程的损失函数：</w:t>
      </w:r>
    </w:p>
    <w:p w14:paraId="7BD9C131"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633345"/>
            <wp:effectExtent l="0" t="0" r="6350" b="3175"/>
            <wp:docPr id="4" name="图片 4" descr="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sult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D2E0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混淆矩阵：</w:t>
      </w:r>
    </w:p>
    <w:p w14:paraId="5B130EDA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93135" cy="2620010"/>
            <wp:effectExtent l="0" t="0" r="12065" b="1270"/>
            <wp:docPr id="5" name="图片 5" descr="confusion_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onfusion_matri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313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42F7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66ECE507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08ECFE40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681FB89F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6ECFA99C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72C867E1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43A08FDB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验证结果可视化：</w:t>
      </w:r>
    </w:p>
    <w:p w14:paraId="65662204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34965" cy="3107690"/>
            <wp:effectExtent l="0" t="0" r="5715" b="1270"/>
            <wp:docPr id="6" name="图片 6" descr="val_batch1_pr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val_batch1_pr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E45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31DB248C">
      <w:pPr>
        <w:pStyle w:val="4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在coco8-pose数据集上</w:t>
      </w:r>
      <w:r>
        <w:t>进行训练</w:t>
      </w:r>
      <w:r>
        <w:rPr>
          <w:rFonts w:hint="eastAsia"/>
          <w:lang w:eastAsia="zh-CN"/>
        </w:rPr>
        <w:t>：</w:t>
      </w:r>
    </w:p>
    <w:p w14:paraId="4C88FE0C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511550"/>
            <wp:effectExtent l="0" t="0" r="6350" b="8890"/>
            <wp:docPr id="1" name="图片 1" descr="PoseP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PoseP_curv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A7AE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13F0F2E3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1078B4AD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5266690"/>
            <wp:effectExtent l="0" t="0" r="6350" b="6350"/>
            <wp:docPr id="7" name="图片 7" descr="train_batch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train_batch19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692F">
      <w:pPr>
        <w:pStyle w:val="4"/>
        <w:keepNext w:val="0"/>
        <w:keepLines w:val="0"/>
        <w:widowControl/>
        <w:suppressLineNumbers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在kaggle平台的front_squat_data29数据集上</w:t>
      </w:r>
      <w:r>
        <w:t>进行训练</w:t>
      </w:r>
      <w:r>
        <w:rPr>
          <w:rFonts w:hint="eastAsia"/>
          <w:lang w:eastAsia="zh-CN"/>
        </w:rPr>
        <w:t>：</w:t>
      </w:r>
    </w:p>
    <w:p w14:paraId="11AA1843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自制用于训练的yaml文件：</w:t>
      </w:r>
    </w:p>
    <w:p w14:paraId="1432DE94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1497330"/>
            <wp:effectExtent l="0" t="0" r="3810" b="1143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5C0E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训练中：</w:t>
      </w:r>
    </w:p>
    <w:p w14:paraId="217FE21C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0975" cy="271462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9E59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707005"/>
            <wp:effectExtent l="0" t="0" r="4445" b="571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E1C8F">
      <w:pPr>
        <w:pStyle w:val="4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训练、验证结果：</w:t>
      </w:r>
    </w:p>
    <w:p w14:paraId="06A27651"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      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62985" cy="2376170"/>
            <wp:effectExtent l="0" t="0" r="3175" b="1270"/>
            <wp:docPr id="11" name="图片 11" descr="PoseR_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oseR_curv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0A8B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317240" cy="3317240"/>
            <wp:effectExtent l="0" t="0" r="5080" b="5080"/>
            <wp:docPr id="12" name="图片 12" descr="train_batc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train_batch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4671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1503045"/>
            <wp:effectExtent l="0" t="0" r="11430" b="5715"/>
            <wp:docPr id="13" name="图片 13" descr="resul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esult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71F4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6C48F0B3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7581FDB7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3434C065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18067AEE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32C40DC5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0EA0B68E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33A37F8B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4F6E2A23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1278D1A4"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测试：</w:t>
      </w:r>
    </w:p>
    <w:p w14:paraId="21E5387E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850515" cy="1604010"/>
            <wp:effectExtent l="0" t="0" r="14605" b="11430"/>
            <wp:docPr id="1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60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6630" cy="1612900"/>
            <wp:effectExtent l="0" t="0" r="8890" b="2540"/>
            <wp:docPr id="1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2265" cy="1725295"/>
            <wp:effectExtent l="0" t="0" r="13335" b="12065"/>
            <wp:docPr id="16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 descr="IMG_25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968EB">
      <w:pPr>
        <w:pStyle w:val="4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t>17个关键点，3维坐标，1个</w:t>
      </w:r>
      <w:r>
        <w:rPr>
          <w:rFonts w:hint="eastAsia"/>
          <w:lang w:val="en-US" w:eastAsia="zh-CN"/>
        </w:rPr>
        <w:t>类别</w:t>
      </w:r>
    </w:p>
    <w:p w14:paraId="58DAC9F9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打印测试图片中关键点的坐标：</w:t>
      </w:r>
    </w:p>
    <w:p w14:paraId="16E6A469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703830"/>
            <wp:effectExtent l="0" t="0" r="1270" b="889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AAB3F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Ultralytics YOLO Transformer：</w:t>
      </w:r>
    </w:p>
    <w:p w14:paraId="215A225F">
      <w:pPr>
        <w:pStyle w:val="4"/>
        <w:keepNext w:val="0"/>
        <w:keepLines w:val="0"/>
        <w:widowControl/>
        <w:suppressLineNumbers w:val="0"/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借鉴了</w: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</w:rPr>
        <w:t>Vision Transformer（ViT）、Deformable DETR、PaddleDetection</w:t>
      </w:r>
    </w:p>
    <w:p w14:paraId="2242B07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jc w:val="left"/>
        <w:textAlignment w:val="baseline"/>
        <w:rPr>
          <w:rFonts w:hint="default" w:ascii="Segoe UI" w:hAnsi="Segoe UI" w:eastAsia="Segoe UI" w:cs="Segoe UI"/>
          <w:i w:val="0"/>
          <w:iCs w:val="0"/>
          <w:caps w:val="0"/>
          <w:spacing w:val="6"/>
          <w:sz w:val="16"/>
          <w:szCs w:val="16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Ultralytics YOLO Transformer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kern w:val="0"/>
          <w:sz w:val="19"/>
          <w:szCs w:val="19"/>
          <w:shd w:val="clear" w:fill="FFFFFF"/>
          <w:vertAlign w:val="baseline"/>
          <w:lang w:val="en-US" w:eastAsia="zh-CN" w:bidi="ar"/>
        </w:rPr>
        <w:t>定义了以下模块：</w:t>
      </w: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928"/>
        <w:gridCol w:w="4768"/>
      </w:tblGrid>
      <w:tr w14:paraId="592F9B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Header/>
        </w:trPr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513BBC8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b/>
                <w:bCs/>
                <w:sz w:val="16"/>
                <w:szCs w:val="16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16"/>
                <w:szCs w:val="16"/>
                <w:vertAlign w:val="baseline"/>
                <w:lang w:val="en-US" w:eastAsia="zh-CN" w:bidi="ar"/>
              </w:rPr>
              <w:t>类名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4F0F52B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b/>
                <w:bCs/>
                <w:sz w:val="16"/>
                <w:szCs w:val="16"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16"/>
                <w:szCs w:val="16"/>
                <w:vertAlign w:val="baseline"/>
                <w:lang w:val="en-US" w:eastAsia="zh-CN" w:bidi="ar"/>
              </w:rPr>
              <w:t>功能</w:t>
            </w:r>
          </w:p>
        </w:tc>
      </w:tr>
      <w:tr w14:paraId="5D4071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07EC867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TransformerEncoderLayer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2676F3D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标准 Transformer Encoder 层</w:t>
            </w:r>
          </w:p>
        </w:tc>
      </w:tr>
      <w:tr w14:paraId="26E45C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69F7C2F1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AIFI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1F5C921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2D 图像专用的 Transformer Encoder 层，带 2D 正弦位置编码</w:t>
            </w:r>
          </w:p>
        </w:tc>
      </w:tr>
      <w:tr w14:paraId="2DC021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3749FAC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TransformerLayer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23A6CD50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简化版 Transformer 层（去掉了 LayerNorm）</w:t>
            </w:r>
          </w:p>
        </w:tc>
      </w:tr>
      <w:tr w14:paraId="562A1D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0042E39E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TransformerBlock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6BB77942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Vision Transformer Block，支持 2D 输入</w:t>
            </w:r>
          </w:p>
        </w:tc>
      </w:tr>
      <w:tr w14:paraId="3394FA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7D8BF0ED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MLPBlock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64D17BBF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多层感知机模块</w:t>
            </w:r>
          </w:p>
        </w:tc>
      </w:tr>
      <w:tr w14:paraId="21137A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08BCD2D4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MLP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2218FEF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通用 MLP 网络</w:t>
            </w:r>
          </w:p>
        </w:tc>
      </w:tr>
      <w:tr w14:paraId="674F46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5D70EC0B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LayerNorm2d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65DD3905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2D 版本的 LayerNorm</w:t>
            </w:r>
          </w:p>
        </w:tc>
      </w:tr>
      <w:tr w14:paraId="60BB5C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419F21EC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MSDeformAttn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3A174E58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多尺度可变形注意力模块（来自 Deformable DETR）</w:t>
            </w:r>
          </w:p>
        </w:tc>
      </w:tr>
      <w:tr w14:paraId="0B776E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3E19583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DeformableTransformerDecoderLayer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7D47D029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可变形 Transformer 解码器层</w:t>
            </w:r>
          </w:p>
        </w:tc>
      </w:tr>
      <w:tr w14:paraId="7F368B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auto" w:sz="4" w:space="0"/>
              <w:left w:val="nil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5F18E973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Style w:val="9"/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DeformableTransformerDecoder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shd w:val="clear" w:color="auto" w:fill="auto"/>
            <w:tcMar>
              <w:top w:w="96" w:type="dxa"/>
              <w:left w:w="144" w:type="dxa"/>
              <w:bottom w:w="96" w:type="dxa"/>
              <w:right w:w="144" w:type="dxa"/>
            </w:tcMar>
            <w:vAlign w:val="top"/>
          </w:tcPr>
          <w:p w14:paraId="1F01189A">
            <w:pPr>
              <w:keepNext w:val="0"/>
              <w:keepLines w:val="0"/>
              <w:widowControl/>
              <w:suppressLineNumbers w:val="0"/>
              <w:spacing w:before="0" w:beforeAutospacing="0" w:after="0" w:afterAutospacing="0" w:line="264" w:lineRule="atLeast"/>
              <w:ind w:left="0" w:right="0"/>
              <w:jc w:val="left"/>
              <w:textAlignment w:val="baseline"/>
              <w:rPr>
                <w:sz w:val="16"/>
                <w:szCs w:val="16"/>
              </w:rPr>
            </w:pPr>
            <w:r>
              <w:rPr>
                <w:rFonts w:ascii="宋体" w:hAnsi="宋体" w:eastAsia="宋体" w:cs="宋体"/>
                <w:kern w:val="0"/>
                <w:sz w:val="16"/>
                <w:szCs w:val="16"/>
                <w:vertAlign w:val="baseline"/>
                <w:lang w:val="en-US" w:eastAsia="zh-CN" w:bidi="ar"/>
              </w:rPr>
              <w:t>完整的可变形 Transformer 解码器</w:t>
            </w:r>
          </w:p>
        </w:tc>
      </w:tr>
    </w:tbl>
    <w:p w14:paraId="54384F41">
      <w:pPr>
        <w:pStyle w:val="4"/>
        <w:keepNext w:val="0"/>
        <w:keepLines w:val="0"/>
        <w:widowControl/>
        <w:suppressLineNumbers w:val="0"/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参考教程：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instrText xml:space="preserve"> HYPERLINK "https://developer.d-robotics.cc/rdk_doc/Quick_start/" </w:instrTex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fldChar w:fldCharType="separate"/>
      </w:r>
      <w:r>
        <w:rPr>
          <w:rStyle w:val="8"/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t>https://developer.d-robotics.cc/rdk_doc/Quick_start/</w:t>
      </w:r>
      <w:r>
        <w:rPr>
          <w:rFonts w:hint="eastAsia" w:ascii="Segoe UI" w:hAnsi="Segoe UI" w:eastAsia="Segoe UI" w:cs="Segoe UI"/>
          <w:i w:val="0"/>
          <w:iCs w:val="0"/>
          <w:caps w:val="0"/>
          <w:spacing w:val="0"/>
          <w:sz w:val="19"/>
          <w:szCs w:val="19"/>
          <w:shd w:val="clear" w:fill="FFFFFF"/>
          <w:lang w:val="en-US" w:eastAsia="zh-CN"/>
        </w:rPr>
        <w:fldChar w:fldCharType="end"/>
      </w:r>
    </w:p>
    <w:p w14:paraId="7F4454E0">
      <w:pPr>
        <w:pStyle w:val="4"/>
        <w:keepNext w:val="0"/>
        <w:keepLines w:val="0"/>
        <w:widowControl/>
        <w:suppressLineNumbers w:val="0"/>
        <w:rPr>
          <w:rFonts w:hint="default" w:ascii="Segoe UI" w:hAnsi="Segoe UI" w:eastAsia="宋体" w:cs="Segoe UI"/>
          <w:i w:val="0"/>
          <w:iCs w:val="0"/>
          <w:caps w:val="0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"https://developer.d-robotics.cc/rdk_doc/Quick_start/"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19"/>
          <w:szCs w:val="19"/>
          <w:highlight w:val="yellow"/>
          <w:shd w:val="clear" w:fill="FFFFFF"/>
          <w:lang w:val="en-US" w:eastAsia="zh-CN"/>
        </w:rPr>
        <w:t>关键点：将pth模型转化为边缘芯片兼容的格式</w:t>
      </w:r>
    </w:p>
    <w:p w14:paraId="54C9CA8D">
      <w:pPr>
        <w:pStyle w:val="4"/>
        <w:keepNext w:val="0"/>
        <w:keepLines w:val="0"/>
        <w:widowControl/>
        <w:suppressLineNumbers w:val="0"/>
      </w:pPr>
    </w:p>
    <w:p w14:paraId="15B23130"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部署视觉语言模型：Lenna-7B</w:t>
      </w:r>
    </w:p>
    <w:p w14:paraId="43D12FFE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"https://github.com/Meituan-AutoML/Lenna"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https://github.com/Meituan-AutoML/Lenna</w:t>
      </w:r>
      <w:r>
        <w:rPr>
          <w:rFonts w:hint="eastAsia"/>
          <w:lang w:val="en-US" w:eastAsia="zh-CN"/>
        </w:rPr>
        <w:fldChar w:fldCharType="end"/>
      </w:r>
    </w:p>
    <w:p w14:paraId="5CB98547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"https://link.zhihu.com/?target=https%3A/github.com/Meituan-AutoML/Lenna"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end"/>
      </w:r>
      <w:r>
        <w:drawing>
          <wp:inline distT="0" distB="0" distL="114300" distR="114300">
            <wp:extent cx="5265420" cy="2682240"/>
            <wp:effectExtent l="0" t="0" r="762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A8FE2">
      <w:pPr>
        <w:pStyle w:val="4"/>
        <w:keepNext w:val="0"/>
        <w:keepLines w:val="0"/>
        <w:widowControl/>
        <w:suppressLineNumbers w:val="0"/>
      </w:pPr>
    </w:p>
    <w:p w14:paraId="6D22DDEC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960" cy="2711450"/>
            <wp:effectExtent l="0" t="0" r="5080" b="127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E28BE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7325" cy="2700655"/>
            <wp:effectExtent l="0" t="0" r="5715" b="1206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8E521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60B32DE9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4555E5AE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412BAD8D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591D9CF6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7049C3EC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1381CEE2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0D3E902D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17C5B8A3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遇到问题：显存溢出</w:t>
      </w:r>
    </w:p>
    <w:p w14:paraId="2D49C45C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18835" cy="2992120"/>
            <wp:effectExtent l="0" t="0" r="9525" b="1016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E438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732780" cy="2934970"/>
            <wp:effectExtent l="0" t="0" r="12700" b="635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CAE0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167380"/>
            <wp:effectExtent l="0" t="0" r="3810" b="254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8DD34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91180"/>
            <wp:effectExtent l="0" t="0" r="5715" b="2540"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F5930">
      <w:pPr>
        <w:pStyle w:val="4"/>
        <w:keepNext w:val="0"/>
        <w:keepLines w:val="0"/>
        <w:widowControl/>
        <w:suppressLineNumbers w:val="0"/>
      </w:pPr>
    </w:p>
    <w:p w14:paraId="37EBDA83">
      <w:pPr>
        <w:pStyle w:val="4"/>
        <w:keepNext w:val="0"/>
        <w:keepLines w:val="0"/>
        <w:widowControl/>
        <w:suppressLineNumbers w:val="0"/>
      </w:pPr>
    </w:p>
    <w:p w14:paraId="3F07BA05">
      <w:pPr>
        <w:pStyle w:val="4"/>
        <w:keepNext w:val="0"/>
        <w:keepLines w:val="0"/>
        <w:widowControl/>
        <w:suppressLineNumbers w:val="0"/>
      </w:pPr>
    </w:p>
    <w:p w14:paraId="3AB6459A">
      <w:pPr>
        <w:pStyle w:val="4"/>
        <w:keepNext w:val="0"/>
        <w:keepLines w:val="0"/>
        <w:widowControl/>
        <w:suppressLineNumbers w:val="0"/>
      </w:pPr>
    </w:p>
    <w:p w14:paraId="76A07FA5">
      <w:pPr>
        <w:pStyle w:val="4"/>
        <w:keepNext w:val="0"/>
        <w:keepLines w:val="0"/>
        <w:widowControl/>
        <w:suppressLineNumbers w:val="0"/>
      </w:pPr>
    </w:p>
    <w:p w14:paraId="1753696E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3EFF702C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解决方案：</w:t>
      </w:r>
    </w:p>
    <w:p w14:paraId="50F5E46F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10515"/>
            <wp:effectExtent l="0" t="0" r="3810" b="9525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23EC1">
      <w:pPr>
        <w:pStyle w:val="4"/>
        <w:keepNext w:val="0"/>
        <w:keepLines w:val="0"/>
        <w:widowControl/>
        <w:suppressLineNumbers w:val="0"/>
        <w:ind w:firstLine="3120" w:firstLineChars="1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训练前释放显存</w:t>
      </w:r>
    </w:p>
    <w:p w14:paraId="141A326A">
      <w:pPr>
        <w:pStyle w:val="4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 xml:space="preserve">                     </w:t>
      </w:r>
      <w:r>
        <w:drawing>
          <wp:inline distT="0" distB="0" distL="114300" distR="114300">
            <wp:extent cx="2409825" cy="1612265"/>
            <wp:effectExtent l="0" t="0" r="13335" b="3175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A9001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torch_dtype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:torch.float16:使用半精度浮点数加载模型参数；</w:t>
      </w:r>
    </w:p>
    <w:p w14:paraId="59E4F196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low_cpu_mem_usage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:True:启用HuggingFace的低CPU内存加载模式；</w:t>
      </w:r>
    </w:p>
    <w:p w14:paraId="535A6EE1"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4150" cy="2781300"/>
            <wp:effectExtent l="0" t="0" r="8890" b="762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CDBB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加载权重成功，成功启动模型</w:t>
      </w:r>
    </w:p>
    <w:p w14:paraId="4A36F770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18199DB0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4AE39521">
      <w:pPr>
        <w:pStyle w:val="4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5BF5F8AC">
      <w:pPr>
        <w:pStyle w:val="3"/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下周计划：按照教程烧录SDK ×5系统，将YOLO11-pose算法经过量化后部署到SDK ×5上</w:t>
      </w:r>
      <w:bookmarkStart w:id="0" w:name="_GoBack"/>
      <w:bookmarkEnd w:id="0"/>
    </w:p>
    <w:p w14:paraId="58A2113B">
      <w:pPr>
        <w:pStyle w:val="3"/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其他操作：</w:t>
      </w:r>
    </w:p>
    <w:p w14:paraId="479B97F5">
      <w:pPr>
        <w:pStyle w:val="3"/>
        <w:keepNext w:val="0"/>
        <w:keepLines w:val="0"/>
        <w:widowControl/>
        <w:suppressLineNumbers w:val="0"/>
      </w:pPr>
      <w:r>
        <w:t xml:space="preserve">1. </w:t>
      </w:r>
      <w:r>
        <w:rPr>
          <w:rStyle w:val="7"/>
          <w:b/>
        </w:rPr>
        <w:t>模型结构优化与改进</w:t>
      </w:r>
    </w:p>
    <w:p w14:paraId="5D0EDD56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轻量化设计</w:t>
      </w:r>
      <w:r>
        <w:t>：尝试剪枝、量化或知识蒸馏，减小模型体积，提升推理速度，方便部署到边缘设备或移动端。</w:t>
      </w:r>
    </w:p>
    <w:p w14:paraId="1CA958EE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融合新技术</w:t>
      </w:r>
      <w:r>
        <w:t>：结合Transformer、注意力机制等最新架构，提升关键点检测精度。</w:t>
      </w:r>
    </w:p>
    <w:p w14:paraId="33C2144F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多任务学习</w:t>
      </w:r>
      <w:r>
        <w:t>：融合人体姿态估计和行为识别，或者增加姿态跟踪功能，实现更丰富的应用。</w:t>
      </w:r>
    </w:p>
    <w:p w14:paraId="53402AD4">
      <w:pPr>
        <w:pStyle w:val="3"/>
        <w:keepNext w:val="0"/>
        <w:keepLines w:val="0"/>
        <w:widowControl/>
        <w:suppressLineNumbers w:val="0"/>
      </w:pPr>
      <w:r>
        <w:t xml:space="preserve">2. </w:t>
      </w:r>
      <w:r>
        <w:rPr>
          <w:rStyle w:val="7"/>
          <w:b/>
        </w:rPr>
        <w:t>数据增强与扩充</w:t>
      </w:r>
    </w:p>
    <w:p w14:paraId="7D930285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自动数据增强策略</w:t>
      </w:r>
      <w:r>
        <w:t>：用AutoAugment、RandAugment等自动策略提升训练数据多样性。</w:t>
      </w:r>
    </w:p>
    <w:p w14:paraId="5842FABA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合成数据</w:t>
      </w:r>
      <w:r>
        <w:t>：结合模拟数据或GAN生成数据，扩充样本，提升模型鲁棒性。</w:t>
      </w:r>
    </w:p>
    <w:p w14:paraId="5B27EC8C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多模态数据融合</w:t>
      </w:r>
      <w:r>
        <w:t>：结合视频、IMU传感器数据等，提高姿态估计准确性。</w:t>
      </w:r>
    </w:p>
    <w:p w14:paraId="16D93DDA">
      <w:pPr>
        <w:pStyle w:val="3"/>
        <w:keepNext w:val="0"/>
        <w:keepLines w:val="0"/>
        <w:widowControl/>
        <w:suppressLineNumbers w:val="0"/>
      </w:pPr>
      <w:r>
        <w:t xml:space="preserve">3. </w:t>
      </w:r>
      <w:r>
        <w:rPr>
          <w:rStyle w:val="7"/>
          <w:b/>
        </w:rPr>
        <w:t>算法优化与加速</w:t>
      </w:r>
    </w:p>
    <w:p w14:paraId="08EC6A1A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混合精度训练</w:t>
      </w:r>
      <w:r>
        <w:t>（FP16）：减少显存占用，加快训练速度。</w:t>
      </w:r>
    </w:p>
    <w:p w14:paraId="53CA0F3A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自适应推理</w:t>
      </w:r>
      <w:r>
        <w:t>：根据场景复杂度动态调整推理精度和速度。</w:t>
      </w:r>
    </w:p>
    <w:p w14:paraId="293D1F73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分布式训练</w:t>
      </w:r>
      <w:r>
        <w:t>：利用多GPU、多节点，提升训练效率，解决大规模数据训练瓶颈。</w:t>
      </w:r>
    </w:p>
    <w:p w14:paraId="01121ED4">
      <w:pPr>
        <w:pStyle w:val="3"/>
        <w:keepNext w:val="0"/>
        <w:keepLines w:val="0"/>
        <w:widowControl/>
        <w:suppressLineNumbers w:val="0"/>
      </w:pPr>
      <w:r>
        <w:t xml:space="preserve">4. </w:t>
      </w:r>
      <w:r>
        <w:rPr>
          <w:rStyle w:val="7"/>
          <w:b/>
        </w:rPr>
        <w:t>应用创新</w:t>
      </w:r>
    </w:p>
    <w:p w14:paraId="1742A187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实时动作识别</w:t>
      </w:r>
      <w:r>
        <w:t>：基于姿态估计做实时动作分析，拓展应用场景。</w:t>
      </w:r>
    </w:p>
    <w:p w14:paraId="51DFBBC7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异常行为检测</w:t>
      </w:r>
      <w:r>
        <w:t>：结合姿态估计，实现异常行为预警，比如跌倒检测。</w:t>
      </w:r>
    </w:p>
    <w:p w14:paraId="22470658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跨领域迁移</w:t>
      </w:r>
      <w:r>
        <w:t>：将模型应用到体育分析、康复医疗、动画制作等领域，结合实际需求进行定制。</w:t>
      </w:r>
    </w:p>
    <w:p w14:paraId="692BDECE">
      <w:pPr>
        <w:keepNext w:val="0"/>
        <w:keepLines w:val="0"/>
        <w:widowControl/>
        <w:suppressLineNumbers w:val="0"/>
      </w:pPr>
    </w:p>
    <w:p w14:paraId="3EA25142">
      <w:pPr>
        <w:pStyle w:val="3"/>
        <w:keepNext w:val="0"/>
        <w:keepLines w:val="0"/>
        <w:widowControl/>
        <w:suppressLineNumbers w:val="0"/>
      </w:pPr>
      <w:r>
        <w:t xml:space="preserve">5. </w:t>
      </w:r>
      <w:r>
        <w:rPr>
          <w:rStyle w:val="7"/>
          <w:b/>
        </w:rPr>
        <w:t>系统集成与优化</w:t>
      </w:r>
    </w:p>
    <w:p w14:paraId="5AD35AB2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端到端自动化训练和部署流水线</w:t>
      </w:r>
      <w:r>
        <w:t>：包括数据准备、训练、验证、打包部署，实现持续集成（CI/CD）。</w:t>
      </w:r>
    </w:p>
    <w:p w14:paraId="48E6182C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模型可解释性分析</w:t>
      </w:r>
      <w:r>
        <w:t>：用可视化工具解释模型决策，提升系统可信度。</w:t>
      </w:r>
    </w:p>
    <w:p w14:paraId="1A2A0078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容错机制设计</w:t>
      </w:r>
      <w:r>
        <w:t>：应对姿态检测失败或遮挡，设计多模型融合或后处理方案。</w:t>
      </w:r>
    </w:p>
    <w:p w14:paraId="0EA3F7C3">
      <w:pPr>
        <w:pStyle w:val="3"/>
        <w:keepNext w:val="0"/>
        <w:keepLines w:val="0"/>
        <w:widowControl/>
        <w:suppressLineNumbers w:val="0"/>
      </w:pPr>
      <w:r>
        <w:t xml:space="preserve">6. </w:t>
      </w:r>
      <w:r>
        <w:rPr>
          <w:rStyle w:val="7"/>
          <w:b/>
        </w:rPr>
        <w:t>研究新挑战点</w:t>
      </w:r>
    </w:p>
    <w:p w14:paraId="0816611C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弱监督或无监督学习</w:t>
      </w:r>
      <w:r>
        <w:t>：减少对大量标注数据的依赖。</w:t>
      </w:r>
    </w:p>
    <w:p w14:paraId="356543DC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多人体复杂场景的鲁棒性提升</w:t>
      </w:r>
      <w:r>
        <w:t>：处理遮挡、交叉、多视角融合。</w:t>
      </w:r>
    </w:p>
    <w:p w14:paraId="48DE4D67">
      <w:pPr>
        <w:pStyle w:val="4"/>
        <w:keepNext w:val="0"/>
        <w:keepLines w:val="0"/>
        <w:widowControl/>
        <w:suppressLineNumbers w:val="0"/>
      </w:pPr>
      <w:r>
        <w:rPr>
          <w:rStyle w:val="7"/>
        </w:rPr>
        <w:t>3D姿态估计扩展</w:t>
      </w:r>
      <w:r>
        <w:t>：从2D关键点提升到3D人体姿态估计，提高应用层次。</w:t>
      </w:r>
    </w:p>
    <w:p w14:paraId="0BE25EF6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16E33EAD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6A761A59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6CFCEE7B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42BAD742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4B04FAB7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00C44C0B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760B2B34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375CECCE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0831E08F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04493A7B">
      <w:pPr>
        <w:pStyle w:val="4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</w:p>
    <w:p w14:paraId="11D2F9FB">
      <w:pPr>
        <w:pStyle w:val="4"/>
        <w:keepNext w:val="0"/>
        <w:keepLines w:val="0"/>
        <w:widowControl/>
        <w:suppressLineNumbers w:val="0"/>
      </w:pPr>
    </w:p>
    <w:p w14:paraId="057A1D4C">
      <w:pPr>
        <w:pStyle w:val="4"/>
        <w:keepNext w:val="0"/>
        <w:keepLines w:val="0"/>
        <w:widowControl/>
        <w:suppressLineNumbers w:val="0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90FBAC"/>
    <w:multiLevelType w:val="singleLevel"/>
    <w:tmpl w:val="FE90FBAC"/>
    <w:lvl w:ilvl="0" w:tentative="0">
      <w:start w:val="2"/>
      <w:numFmt w:val="chineseCounting"/>
      <w:suff w:val="space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06AE3"/>
    <w:rsid w:val="02F949FE"/>
    <w:rsid w:val="05451103"/>
    <w:rsid w:val="07B264E2"/>
    <w:rsid w:val="091326A6"/>
    <w:rsid w:val="0B920297"/>
    <w:rsid w:val="0BE45432"/>
    <w:rsid w:val="0D0A552D"/>
    <w:rsid w:val="0EA969AA"/>
    <w:rsid w:val="0EB92499"/>
    <w:rsid w:val="0F0A4582"/>
    <w:rsid w:val="11021117"/>
    <w:rsid w:val="1210243D"/>
    <w:rsid w:val="12624579"/>
    <w:rsid w:val="132B7C1A"/>
    <w:rsid w:val="14A5642A"/>
    <w:rsid w:val="155E5FDC"/>
    <w:rsid w:val="16A029FF"/>
    <w:rsid w:val="16D849B0"/>
    <w:rsid w:val="16F30739"/>
    <w:rsid w:val="17686429"/>
    <w:rsid w:val="17F77304"/>
    <w:rsid w:val="19341F4D"/>
    <w:rsid w:val="19A213F5"/>
    <w:rsid w:val="1ACF6E5D"/>
    <w:rsid w:val="1CEA426B"/>
    <w:rsid w:val="1F8421A2"/>
    <w:rsid w:val="204D1ECB"/>
    <w:rsid w:val="216B2BCB"/>
    <w:rsid w:val="237E2DED"/>
    <w:rsid w:val="28033B5E"/>
    <w:rsid w:val="29756479"/>
    <w:rsid w:val="2CB177FA"/>
    <w:rsid w:val="2DBC4548"/>
    <w:rsid w:val="30AB4F67"/>
    <w:rsid w:val="323819ED"/>
    <w:rsid w:val="326B676C"/>
    <w:rsid w:val="33331FD2"/>
    <w:rsid w:val="3475316F"/>
    <w:rsid w:val="35616258"/>
    <w:rsid w:val="35D94B0C"/>
    <w:rsid w:val="38D67CAD"/>
    <w:rsid w:val="3B7A5A8D"/>
    <w:rsid w:val="3C245ED1"/>
    <w:rsid w:val="3EF868E3"/>
    <w:rsid w:val="3F3B19D7"/>
    <w:rsid w:val="401D2496"/>
    <w:rsid w:val="41CD097A"/>
    <w:rsid w:val="41FF6CEC"/>
    <w:rsid w:val="43023801"/>
    <w:rsid w:val="441C3663"/>
    <w:rsid w:val="44911354"/>
    <w:rsid w:val="465D33FD"/>
    <w:rsid w:val="47AE3AD2"/>
    <w:rsid w:val="4A1043C2"/>
    <w:rsid w:val="4B532522"/>
    <w:rsid w:val="4D06062D"/>
    <w:rsid w:val="4DEB2922"/>
    <w:rsid w:val="4ED81994"/>
    <w:rsid w:val="4F58791E"/>
    <w:rsid w:val="52937F3D"/>
    <w:rsid w:val="531E6325"/>
    <w:rsid w:val="53A17691"/>
    <w:rsid w:val="53B65F21"/>
    <w:rsid w:val="549C2012"/>
    <w:rsid w:val="54F834E2"/>
    <w:rsid w:val="554D393A"/>
    <w:rsid w:val="56D30863"/>
    <w:rsid w:val="577F75DE"/>
    <w:rsid w:val="58294241"/>
    <w:rsid w:val="586F7A04"/>
    <w:rsid w:val="59D522F0"/>
    <w:rsid w:val="5B0A2ABB"/>
    <w:rsid w:val="5B347DF2"/>
    <w:rsid w:val="5C8E01AF"/>
    <w:rsid w:val="5DF47840"/>
    <w:rsid w:val="5EB50A07"/>
    <w:rsid w:val="60453C66"/>
    <w:rsid w:val="611A0140"/>
    <w:rsid w:val="61737B93"/>
    <w:rsid w:val="62066613"/>
    <w:rsid w:val="625935EA"/>
    <w:rsid w:val="645B798F"/>
    <w:rsid w:val="668E3AB2"/>
    <w:rsid w:val="66B30D56"/>
    <w:rsid w:val="6C985AA7"/>
    <w:rsid w:val="6CA656E9"/>
    <w:rsid w:val="6DF02BC2"/>
    <w:rsid w:val="6E8D5EA5"/>
    <w:rsid w:val="6EF20214"/>
    <w:rsid w:val="6EF7427F"/>
    <w:rsid w:val="6F9D176F"/>
    <w:rsid w:val="6FE31BB4"/>
    <w:rsid w:val="6FF05BC4"/>
    <w:rsid w:val="71F05487"/>
    <w:rsid w:val="723C0013"/>
    <w:rsid w:val="73082679"/>
    <w:rsid w:val="73DD6B53"/>
    <w:rsid w:val="755D1755"/>
    <w:rsid w:val="75E55862"/>
    <w:rsid w:val="762E313E"/>
    <w:rsid w:val="784120E7"/>
    <w:rsid w:val="7849788F"/>
    <w:rsid w:val="7A7B5277"/>
    <w:rsid w:val="7BD75A22"/>
    <w:rsid w:val="7C913580"/>
    <w:rsid w:val="7ED55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369</Words>
  <Characters>989</Characters>
  <Lines>0</Lines>
  <Paragraphs>0</Paragraphs>
  <TotalTime>2716</TotalTime>
  <ScaleCrop>false</ScaleCrop>
  <LinksUpToDate>false</LinksUpToDate>
  <CharactersWithSpaces>1092</CharactersWithSpaces>
  <Application>WPS Office_12.1.0.22215_F1E327BC-269C-435d-A152-05C5408002CA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2025-08-04T07:11:00Z</dcterms:created>
  <dc:creator>Dobot</dc:creator>
  <cp:lastModifiedBy>Dobot</cp:lastModifiedBy>
  <dcterms:modified xsi:type="dcterms:W3CDTF">2025-08-08T08:35:18Z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2052-12.1.0.22215</vt:lpwstr>
  </property>
  <property fmtid="{D5CDD505-2E9C-101B-9397-08002B2CF9AE}" pid="3" name="KSOTemplateDocerSaveRecord">
    <vt:lpwstr>eyJoZGlkIjoiMWNiZTcwMzkzYTA4ZmI2N2RmMDM4YWFhMjU3NmVkM2UifQ==</vt:lpwstr>
  </property>
  <property fmtid="{D5CDD505-2E9C-101B-9397-08002B2CF9AE}" pid="4" name="ICV">
    <vt:lpwstr>F471E93699E340F58B9DBB075CB3271A_12</vt:lpwstr>
  </property>
</Properties>
</file>