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40" w:lineRule="exact"/>
        <w:ind w:right="0" w:rightChars="0"/>
        <w:jc w:val="center"/>
        <w:textAlignment w:val="auto"/>
        <w:outlineLvl w:val="9"/>
        <w:rPr>
          <w:rFonts w:hint="default" w:ascii="Times New Roman" w:hAnsi="Times New Roman" w:eastAsia="方正小标宋简体" w:cs="Times New Roman"/>
          <w:b w:val="0"/>
          <w:bCs w:val="0"/>
          <w:sz w:val="44"/>
          <w:szCs w:val="44"/>
          <w:lang w:eastAsia="zh-CN"/>
        </w:rPr>
      </w:pPr>
      <w:r>
        <w:rPr>
          <w:rFonts w:hint="default" w:ascii="Times New Roman" w:hAnsi="Times New Roman" w:eastAsia="方正小标宋简体" w:cs="Times New Roman"/>
          <w:b w:val="0"/>
          <w:bCs w:val="0"/>
          <w:sz w:val="44"/>
          <w:szCs w:val="44"/>
          <w:lang w:val="en-US" w:eastAsia="zh-CN"/>
        </w:rPr>
        <w:t>15种常用公文（范例）</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一、决议</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XX省公安厅党委会议决议</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楷体_GB2312" w:cs="Times New Roman"/>
          <w:sz w:val="32"/>
          <w:szCs w:val="32"/>
        </w:rPr>
      </w:pPr>
      <w:r>
        <w:rPr>
          <w:rFonts w:hint="default" w:ascii="Times New Roman" w:hAnsi="Times New Roman" w:eastAsia="楷体_GB2312" w:cs="Times New Roman"/>
          <w:sz w:val="32"/>
          <w:szCs w:val="32"/>
        </w:rPr>
        <w:t>（环食药侦专项工作）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厅党委会议研究全省环境资源、食品药品、知识产权、生态安全犯罪侦查工作，形成如下决议：</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一、提高政治站位。</w:t>
      </w:r>
      <w:r>
        <w:rPr>
          <w:rFonts w:hint="default" w:ascii="Times New Roman" w:hAnsi="Times New Roman" w:eastAsia="仿宋_GB2312" w:cs="Times New Roman"/>
          <w:sz w:val="32"/>
          <w:szCs w:val="32"/>
        </w:rPr>
        <w:t>牢牢守住生态安全、食品药品安全底线，扎实推进</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昆仑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系列专项行动，保持对环境污染、非法采矿、制售伪劣食品药品、侵犯知识产权等刑事犯罪严打高压态势，全力护航生态保护与民生安全。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二、强化全链条打击。</w:t>
      </w:r>
      <w:r>
        <w:rPr>
          <w:rFonts w:hint="default" w:ascii="Times New Roman" w:hAnsi="Times New Roman" w:eastAsia="仿宋_GB2312" w:cs="Times New Roman"/>
          <w:sz w:val="32"/>
          <w:szCs w:val="32"/>
        </w:rPr>
        <w:t>坚持溯源侦办，紧盯源头生产、运输分销、网络销售全环节，深挖犯罪团伙与利益链条，集中攻坚一批跨区域大要案件，切实提升案件侦办质效。</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三、健全联动协作机制。</w:t>
      </w:r>
      <w:r>
        <w:rPr>
          <w:rFonts w:hint="default" w:ascii="Times New Roman" w:hAnsi="Times New Roman" w:eastAsia="仿宋_GB2312" w:cs="Times New Roman"/>
          <w:sz w:val="32"/>
          <w:szCs w:val="32"/>
        </w:rPr>
        <w:t>主动对接生态环境、市场监管、林业草原等行政部门，完善行刑衔接、线索移送、联合整治制度，打通信息壁垒，形成执法合力。</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四、建强专业侦查队伍。</w:t>
      </w:r>
      <w:r>
        <w:rPr>
          <w:rFonts w:hint="default" w:ascii="Times New Roman" w:hAnsi="Times New Roman" w:eastAsia="仿宋_GB2312" w:cs="Times New Roman"/>
          <w:sz w:val="32"/>
          <w:szCs w:val="32"/>
        </w:rPr>
        <w:t>配齐环食药侦专业警力，强化业务练兵、技术支撑与大数据线索研判，完善考核督办机制，压实市县两级打击责任，确保各项攻坚任务落地见效。</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五、严格规范公正文明执法。</w:t>
      </w:r>
      <w:r>
        <w:rPr>
          <w:rFonts w:hint="default" w:ascii="Times New Roman" w:hAnsi="Times New Roman" w:eastAsia="仿宋_GB2312" w:cs="Times New Roman"/>
          <w:sz w:val="32"/>
          <w:szCs w:val="32"/>
        </w:rPr>
        <w:t>严把案件事实关、证据关、程序关，常态化开展案件质量评查，杜绝降格处理，切实维护法治权威。</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本决议自会议通过之日起执行，各市公安局、厅环食药侦总队抓好贯彻落实。</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5120" w:firstLineChars="16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XX省公安厅</w:t>
      </w:r>
    </w:p>
    <w:p>
      <w:pPr>
        <w:keepNext w:val="0"/>
        <w:keepLines w:val="0"/>
        <w:pageBreakBefore w:val="0"/>
        <w:widowControl w:val="0"/>
        <w:kinsoku/>
        <w:wordWrap/>
        <w:overflowPunct/>
        <w:topLinePunct w:val="0"/>
        <w:autoSpaceDE/>
        <w:autoSpaceDN/>
        <w:bidi w:val="0"/>
        <w:adjustRightInd/>
        <w:snapToGrid/>
        <w:ind w:firstLine="4800" w:firstLineChars="1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2026年X月X日</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cs="Times New Roman"/>
          <w:b/>
          <w:color w:val="FF0000"/>
          <w:sz w:val="52"/>
          <w:szCs w:val="52"/>
        </w:rPr>
      </w:pPr>
      <w:r>
        <w:rPr>
          <w:rFonts w:hint="default" w:ascii="Times New Roman" w:hAnsi="Times New Roman" w:eastAsia="黑体" w:cs="Times New Roman"/>
          <w:b w:val="0"/>
          <w:bCs w:val="0"/>
          <w:color w:val="auto"/>
          <w:sz w:val="32"/>
          <w:szCs w:val="32"/>
          <w:lang w:eastAsia="zh-CN"/>
        </w:rPr>
        <w:t>二、</w:t>
      </w:r>
      <w:r>
        <w:rPr>
          <w:rFonts w:hint="default" w:ascii="Times New Roman" w:hAnsi="Times New Roman" w:eastAsia="黑体" w:cs="Times New Roman"/>
          <w:b w:val="0"/>
          <w:bCs w:val="0"/>
          <w:color w:val="auto"/>
          <w:sz w:val="32"/>
          <w:szCs w:val="32"/>
        </w:rPr>
        <w:t>决定</w:t>
      </w:r>
    </w:p>
    <w:p>
      <w:pPr>
        <w:spacing w:line="500" w:lineRule="exact"/>
        <w:jc w:val="center"/>
        <w:rPr>
          <w:rFonts w:hint="default" w:ascii="Times New Roman" w:hAnsi="Times New Roman" w:cs="Times New Roman"/>
          <w:b/>
          <w:color w:val="FF0000"/>
          <w:sz w:val="52"/>
          <w:szCs w:val="52"/>
        </w:rPr>
      </w:pPr>
    </w:p>
    <w:p>
      <w:pPr>
        <w:jc w:val="center"/>
        <w:outlineLvl w:val="0"/>
        <w:rPr>
          <w:rFonts w:hint="default" w:ascii="Times New Roman" w:hAnsi="Times New Roman" w:eastAsia="方正小标宋简体" w:cs="Times New Roman"/>
          <w:b w:val="0"/>
          <w:bCs/>
          <w:color w:val="FF0000"/>
          <w:sz w:val="60"/>
          <w:szCs w:val="60"/>
        </w:rPr>
      </w:pPr>
      <w:r>
        <w:rPr>
          <w:rFonts w:hint="default" w:ascii="Times New Roman" w:hAnsi="Times New Roman" w:eastAsia="方正小标宋简体" w:cs="Times New Roman"/>
          <w:b w:val="0"/>
          <w:bCs/>
          <w:color w:val="FF0000"/>
          <w:spacing w:val="62"/>
          <w:w w:val="100"/>
          <w:kern w:val="0"/>
          <w:sz w:val="60"/>
          <w:szCs w:val="60"/>
          <w:fitText w:val="6000" w:id="829973211"/>
        </w:rPr>
        <w:t>广</w:t>
      </w:r>
      <w:r>
        <w:rPr>
          <w:rFonts w:hint="default" w:ascii="Times New Roman" w:hAnsi="Times New Roman" w:eastAsia="方正小标宋简体" w:cs="Times New Roman"/>
          <w:b w:val="0"/>
          <w:bCs/>
          <w:color w:val="FF0000"/>
          <w:spacing w:val="62"/>
          <w:w w:val="100"/>
          <w:kern w:val="0"/>
          <w:sz w:val="10"/>
          <w:szCs w:val="10"/>
          <w:fitText w:val="6000" w:id="829973211"/>
        </w:rPr>
        <w:t xml:space="preserve"> </w:t>
      </w:r>
      <w:r>
        <w:rPr>
          <w:rFonts w:hint="default" w:ascii="Times New Roman" w:hAnsi="Times New Roman" w:eastAsia="方正小标宋简体" w:cs="Times New Roman"/>
          <w:b w:val="0"/>
          <w:bCs/>
          <w:color w:val="FF0000"/>
          <w:spacing w:val="62"/>
          <w:w w:val="100"/>
          <w:kern w:val="0"/>
          <w:sz w:val="60"/>
          <w:szCs w:val="60"/>
          <w:fitText w:val="6000" w:id="829973211"/>
        </w:rPr>
        <w:t>西</w:t>
      </w:r>
      <w:r>
        <w:rPr>
          <w:rFonts w:hint="default" w:ascii="Times New Roman" w:hAnsi="Times New Roman" w:eastAsia="方正小标宋简体" w:cs="Times New Roman"/>
          <w:b w:val="0"/>
          <w:bCs/>
          <w:color w:val="FF0000"/>
          <w:spacing w:val="62"/>
          <w:w w:val="100"/>
          <w:kern w:val="0"/>
          <w:sz w:val="10"/>
          <w:szCs w:val="10"/>
          <w:fitText w:val="6000" w:id="829973211"/>
        </w:rPr>
        <w:t xml:space="preserve"> </w:t>
      </w:r>
      <w:r>
        <w:rPr>
          <w:rFonts w:hint="default" w:ascii="Times New Roman" w:hAnsi="Times New Roman" w:eastAsia="方正小标宋简体" w:cs="Times New Roman"/>
          <w:b w:val="0"/>
          <w:bCs/>
          <w:color w:val="FF0000"/>
          <w:spacing w:val="62"/>
          <w:w w:val="100"/>
          <w:kern w:val="0"/>
          <w:sz w:val="60"/>
          <w:szCs w:val="60"/>
          <w:fitText w:val="6000" w:id="829973211"/>
        </w:rPr>
        <w:t>壮</w:t>
      </w:r>
      <w:r>
        <w:rPr>
          <w:rFonts w:hint="default" w:ascii="Times New Roman" w:hAnsi="Times New Roman" w:eastAsia="方正小标宋简体" w:cs="Times New Roman"/>
          <w:b w:val="0"/>
          <w:bCs/>
          <w:color w:val="FF0000"/>
          <w:spacing w:val="62"/>
          <w:w w:val="100"/>
          <w:kern w:val="0"/>
          <w:sz w:val="10"/>
          <w:szCs w:val="10"/>
          <w:fitText w:val="6000" w:id="829973211"/>
        </w:rPr>
        <w:t xml:space="preserve"> </w:t>
      </w:r>
      <w:r>
        <w:rPr>
          <w:rFonts w:hint="default" w:ascii="Times New Roman" w:hAnsi="Times New Roman" w:eastAsia="方正小标宋简体" w:cs="Times New Roman"/>
          <w:b w:val="0"/>
          <w:bCs/>
          <w:color w:val="FF0000"/>
          <w:spacing w:val="62"/>
          <w:w w:val="100"/>
          <w:kern w:val="0"/>
          <w:sz w:val="60"/>
          <w:szCs w:val="60"/>
          <w:fitText w:val="6000" w:id="829973211"/>
        </w:rPr>
        <w:t>族</w:t>
      </w:r>
      <w:r>
        <w:rPr>
          <w:rFonts w:hint="default" w:ascii="Times New Roman" w:hAnsi="Times New Roman" w:eastAsia="方正小标宋简体" w:cs="Times New Roman"/>
          <w:b w:val="0"/>
          <w:bCs/>
          <w:color w:val="FF0000"/>
          <w:spacing w:val="62"/>
          <w:w w:val="100"/>
          <w:kern w:val="0"/>
          <w:sz w:val="10"/>
          <w:szCs w:val="10"/>
          <w:fitText w:val="6000" w:id="829973211"/>
        </w:rPr>
        <w:t xml:space="preserve"> </w:t>
      </w:r>
      <w:r>
        <w:rPr>
          <w:rFonts w:hint="default" w:ascii="Times New Roman" w:hAnsi="Times New Roman" w:eastAsia="方正小标宋简体" w:cs="Times New Roman"/>
          <w:b w:val="0"/>
          <w:bCs/>
          <w:color w:val="FF0000"/>
          <w:spacing w:val="62"/>
          <w:w w:val="100"/>
          <w:kern w:val="0"/>
          <w:sz w:val="60"/>
          <w:szCs w:val="60"/>
          <w:fitText w:val="6000" w:id="829973211"/>
        </w:rPr>
        <w:t>自</w:t>
      </w:r>
      <w:r>
        <w:rPr>
          <w:rFonts w:hint="default" w:ascii="Times New Roman" w:hAnsi="Times New Roman" w:eastAsia="方正小标宋简体" w:cs="Times New Roman"/>
          <w:b w:val="0"/>
          <w:bCs/>
          <w:color w:val="FF0000"/>
          <w:spacing w:val="62"/>
          <w:w w:val="100"/>
          <w:kern w:val="0"/>
          <w:sz w:val="10"/>
          <w:szCs w:val="10"/>
          <w:fitText w:val="6000" w:id="829973211"/>
        </w:rPr>
        <w:t xml:space="preserve"> </w:t>
      </w:r>
      <w:r>
        <w:rPr>
          <w:rFonts w:hint="default" w:ascii="Times New Roman" w:hAnsi="Times New Roman" w:eastAsia="方正小标宋简体" w:cs="Times New Roman"/>
          <w:b w:val="0"/>
          <w:bCs/>
          <w:color w:val="FF0000"/>
          <w:spacing w:val="62"/>
          <w:w w:val="100"/>
          <w:kern w:val="0"/>
          <w:sz w:val="60"/>
          <w:szCs w:val="60"/>
          <w:fitText w:val="6000" w:id="829973211"/>
        </w:rPr>
        <w:t>治</w:t>
      </w:r>
      <w:r>
        <w:rPr>
          <w:rFonts w:hint="default" w:ascii="Times New Roman" w:hAnsi="Times New Roman" w:eastAsia="方正小标宋简体" w:cs="Times New Roman"/>
          <w:b w:val="0"/>
          <w:bCs/>
          <w:color w:val="FF0000"/>
          <w:spacing w:val="62"/>
          <w:w w:val="100"/>
          <w:kern w:val="0"/>
          <w:sz w:val="10"/>
          <w:szCs w:val="10"/>
          <w:fitText w:val="6000" w:id="829973211"/>
        </w:rPr>
        <w:t xml:space="preserve"> </w:t>
      </w:r>
      <w:r>
        <w:rPr>
          <w:rFonts w:hint="default" w:ascii="Times New Roman" w:hAnsi="Times New Roman" w:eastAsia="方正小标宋简体" w:cs="Times New Roman"/>
          <w:b w:val="0"/>
          <w:bCs/>
          <w:color w:val="FF0000"/>
          <w:spacing w:val="6"/>
          <w:w w:val="100"/>
          <w:kern w:val="0"/>
          <w:sz w:val="60"/>
          <w:szCs w:val="60"/>
          <w:fitText w:val="6000" w:id="829973211"/>
        </w:rPr>
        <w:t>区</w:t>
      </w:r>
    </w:p>
    <w:p>
      <w:pPr>
        <w:spacing w:line="500" w:lineRule="exact"/>
        <w:jc w:val="center"/>
        <w:rPr>
          <w:rFonts w:hint="default" w:ascii="Times New Roman" w:hAnsi="Times New Roman" w:eastAsia="方正小标宋简体" w:cs="Times New Roman"/>
          <w:b w:val="0"/>
          <w:bCs/>
          <w:color w:val="FF0000"/>
          <w:sz w:val="52"/>
          <w:szCs w:val="52"/>
        </w:rPr>
      </w:pPr>
    </w:p>
    <w:p>
      <w:pPr>
        <w:jc w:val="center"/>
        <w:outlineLvl w:val="0"/>
        <w:rPr>
          <w:rFonts w:hint="default" w:ascii="Times New Roman" w:hAnsi="Times New Roman" w:cs="Times New Roman"/>
          <w:b/>
          <w:color w:val="FF0000"/>
          <w:sz w:val="96"/>
          <w:szCs w:val="96"/>
        </w:rPr>
      </w:pPr>
      <w:r>
        <w:rPr>
          <w:rFonts w:hint="default" w:ascii="Times New Roman" w:hAnsi="Times New Roman" w:eastAsia="方正小标宋简体" w:cs="Times New Roman"/>
          <w:b w:val="0"/>
          <w:bCs/>
          <w:color w:val="FF0000"/>
          <w:spacing w:val="120"/>
          <w:kern w:val="0"/>
          <w:sz w:val="96"/>
          <w:szCs w:val="96"/>
          <w:fitText w:val="8640" w:id="837293841"/>
        </w:rPr>
        <w:t xml:space="preserve">公 安 厅 文 </w:t>
      </w:r>
      <w:r>
        <w:rPr>
          <w:rFonts w:hint="default" w:ascii="Times New Roman" w:hAnsi="Times New Roman" w:eastAsia="方正小标宋简体" w:cs="Times New Roman"/>
          <w:b w:val="0"/>
          <w:bCs/>
          <w:color w:val="FF0000"/>
          <w:spacing w:val="0"/>
          <w:kern w:val="0"/>
          <w:sz w:val="96"/>
          <w:szCs w:val="96"/>
          <w:fitText w:val="8640" w:id="837293841"/>
        </w:rPr>
        <w:t>件</w:t>
      </w:r>
    </w:p>
    <w:p>
      <w:pPr>
        <w:jc w:val="both"/>
        <w:rPr>
          <w:rFonts w:hint="default" w:ascii="Times New Roman" w:hAnsi="Times New Roman" w:eastAsia="华文仿宋" w:cs="Times New Roman"/>
          <w:b/>
          <w:color w:val="FF0000"/>
          <w:sz w:val="32"/>
          <w:szCs w:val="32"/>
        </w:rPr>
      </w:pPr>
    </w:p>
    <w:p>
      <w:pPr>
        <w:jc w:val="center"/>
        <w:outlineLvl w:val="0"/>
        <w:rPr>
          <w:rFonts w:hint="default" w:ascii="Times New Roman" w:hAnsi="Times New Roman" w:cs="Times New Roman"/>
          <w:sz w:val="30"/>
          <w:szCs w:val="30"/>
        </w:rPr>
      </w:pPr>
      <w:bookmarkStart w:id="0" w:name="wenhao"/>
      <w:r>
        <w:rPr>
          <w:rFonts w:hint="default" w:ascii="Times New Roman" w:hAnsi="Times New Roman" w:eastAsia="仿宋_GB2312" w:cs="Times New Roman"/>
          <w:color w:val="auto"/>
          <w:sz w:val="32"/>
          <w:szCs w:val="32"/>
          <w:lang w:val="en-US" w:eastAsia="zh-CN"/>
        </w:rPr>
        <w:t>桂公发〔2025〕5号</w:t>
      </w:r>
      <w:bookmarkEnd w:id="0"/>
    </w:p>
    <w:p>
      <w:pPr>
        <w:jc w:val="both"/>
        <w:rPr>
          <w:rFonts w:hint="default" w:ascii="Times New Roman" w:hAnsi="Times New Roman" w:eastAsia="仿宋_GB2312" w:cs="Times New Roman"/>
          <w:sz w:val="28"/>
          <w:szCs w:val="28"/>
        </w:rPr>
      </w:pPr>
      <w:r>
        <w:rPr>
          <w:rFonts w:hint="default" w:ascii="Times New Roman" w:hAnsi="Times New Roman" w:eastAsia="华文仿宋" w:cs="Times New Roman"/>
          <w:b/>
          <w:color w:val="FF0000"/>
          <w:sz w:val="84"/>
          <w:szCs w:val="84"/>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99060</wp:posOffset>
                </wp:positionV>
                <wp:extent cx="5943600" cy="0"/>
                <wp:effectExtent l="0" t="19050" r="0" b="19050"/>
                <wp:wrapNone/>
                <wp:docPr id="7" name="直接连接符 7"/>
                <wp:cNvGraphicFramePr/>
                <a:graphic xmlns:a="http://schemas.openxmlformats.org/drawingml/2006/main">
                  <a:graphicData uri="http://schemas.microsoft.com/office/word/2010/wordprocessingShape">
                    <wps:wsp>
                      <wps:cNvCnPr/>
                      <wps:spPr>
                        <a:xfrm>
                          <a:off x="0" y="0"/>
                          <a:ext cx="5943600" cy="0"/>
                        </a:xfrm>
                        <a:prstGeom prst="line">
                          <a:avLst/>
                        </a:prstGeom>
                        <a:ln w="381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9pt;margin-top:7.8pt;height:0pt;width:468pt;z-index:251659264;mso-width-relative:page;mso-height-relative:page;" filled="f" stroked="t" coordsize="21600,21600" o:gfxdata="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RvdgAAAAJAQAADwAAAAAAAAABACAAAAAiAAAAZHJzL2Rvd25yZXYueG1s&#10;UEsBAhQAFAAAAAgAh07iQMiVknb4AQAA5QMAAA4AAAAAAAAAAQAgAAAAJwEAAGRycy9lMm9Eb2Mu&#10;eG1sUEsFBgAAAAAGAAYAWQEAAJEFAAAAAA==&#10;">
                <v:fill on="f" focussize="0,0"/>
                <v:stroke weight="3pt" color="#FF0000"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kern w:val="2"/>
          <w:sz w:val="44"/>
          <w:szCs w:val="44"/>
          <w:highlight w:val="none"/>
          <w:lang w:val="en-US" w:eastAsia="zh-CN" w:bidi="ar-SA"/>
        </w:rPr>
      </w:pPr>
      <w:r>
        <w:rPr>
          <w:rFonts w:hint="default" w:ascii="Times New Roman" w:hAnsi="Times New Roman" w:eastAsia="方正小标宋简体" w:cs="Times New Roman"/>
          <w:kern w:val="2"/>
          <w:sz w:val="44"/>
          <w:szCs w:val="44"/>
          <w:highlight w:val="none"/>
          <w:lang w:val="en-US" w:eastAsia="zh-CN" w:bidi="ar-SA"/>
        </w:rPr>
        <w:t>广西壮族自治区公安厅</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kern w:val="2"/>
          <w:sz w:val="44"/>
          <w:szCs w:val="44"/>
          <w:highlight w:val="none"/>
          <w:lang w:val="en-US" w:eastAsia="zh-CN" w:bidi="ar-SA"/>
        </w:rPr>
      </w:pPr>
      <w:r>
        <w:rPr>
          <w:rFonts w:hint="default" w:ascii="Times New Roman" w:hAnsi="Times New Roman" w:eastAsia="方正小标宋简体" w:cs="Times New Roman"/>
          <w:kern w:val="2"/>
          <w:sz w:val="44"/>
          <w:szCs w:val="44"/>
          <w:highlight w:val="none"/>
          <w:lang w:val="en-US" w:eastAsia="zh-CN" w:bidi="ar-SA"/>
        </w:rPr>
        <w:t>关于给厅机关2024年度公务员考核</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kern w:val="2"/>
          <w:sz w:val="44"/>
          <w:szCs w:val="44"/>
          <w:highlight w:val="none"/>
          <w:lang w:val="en-US" w:eastAsia="zh-CN" w:bidi="ar-SA"/>
        </w:rPr>
      </w:pPr>
      <w:r>
        <w:rPr>
          <w:rFonts w:hint="default" w:ascii="Times New Roman" w:hAnsi="Times New Roman" w:eastAsia="方正小标宋简体" w:cs="Times New Roman"/>
          <w:kern w:val="2"/>
          <w:sz w:val="44"/>
          <w:szCs w:val="44"/>
          <w:highlight w:val="none"/>
          <w:lang w:val="en-US" w:eastAsia="zh-CN" w:bidi="ar-SA"/>
        </w:rPr>
        <w:t>优秀等次民警记功嘉奖的决定</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仿宋_GB2312" w:cs="Times New Roman"/>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根据《中华人民共和国公务员法》《公务员奖励规定》《中共中央组织部办公厅 人力资源社会保障部办公厅 财政部办公厅 国家公务员局综合司关于调整公务员奖励奖金标准的通知》（人社厅发〔2018〕1号）等相关规定，自治区公安厅决定给在2022—2024年度公务员考核中连续三年被评为优秀等次的郑伟等78名同志记个人三等功，颁发奖章、证书，并发放奖金3000元；对在2024年度公务员考核中被评为优秀等次的陈元学等381名同志给予个人嘉奖,颁发证书，并发放奖金1500元。</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希望获得奖励的同志要珍惜荣誉，戒骄戒躁，再接再厉，再创佳绩。厅机关广大民辅警要以获得奖励的同志为榜样，忠实履行好党和人民赋予的使命任务，奋进新征程，建功新时代，努力为谱写中国式现代化广西新篇章贡献公安力量。</w:t>
      </w:r>
    </w:p>
    <w:p>
      <w:pPr>
        <w:keepNext w:val="0"/>
        <w:keepLines w:val="0"/>
        <w:pageBreakBefore w:val="0"/>
        <w:widowControl w:val="0"/>
        <w:kinsoku/>
        <w:wordWrap/>
        <w:overflowPunct/>
        <w:topLinePunct w:val="0"/>
        <w:autoSpaceDE/>
        <w:autoSpaceDN/>
        <w:bidi w:val="0"/>
        <w:adjustRightInd/>
        <w:snapToGrid/>
        <w:spacing w:line="240" w:lineRule="auto"/>
        <w:ind w:firstLine="0"/>
        <w:jc w:val="both"/>
        <w:textAlignment w:val="auto"/>
        <w:rPr>
          <w:rFonts w:hint="default" w:ascii="Times New Roman" w:hAnsi="Times New Roman" w:eastAsia="仿宋_GB2312" w:cs="Times New Roman"/>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240" w:lineRule="auto"/>
        <w:ind w:left="1598" w:leftChars="304" w:hanging="960" w:hangingChars="3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附件：公安厅机关2024年度公务员考核优秀等次民警记功嘉奖名单</w:t>
      </w:r>
    </w:p>
    <w:p>
      <w:pPr>
        <w:keepNext w:val="0"/>
        <w:keepLines w:val="0"/>
        <w:pageBreakBefore w:val="0"/>
        <w:widowControl w:val="0"/>
        <w:kinsoku/>
        <w:wordWrap/>
        <w:overflowPunct/>
        <w:topLinePunct w:val="0"/>
        <w:autoSpaceDE/>
        <w:autoSpaceDN/>
        <w:bidi w:val="0"/>
        <w:adjustRightInd/>
        <w:snapToGrid/>
        <w:spacing w:line="240" w:lineRule="auto"/>
        <w:ind w:firstLine="960" w:firstLineChars="300"/>
        <w:jc w:val="both"/>
        <w:textAlignment w:val="auto"/>
        <w:rPr>
          <w:rFonts w:hint="default" w:ascii="Times New Roman" w:hAnsi="Times New Roman" w:eastAsia="仿宋_GB2312" w:cs="Times New Roman"/>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　　　　                广西壮族自治区公安厅</w:t>
      </w:r>
    </w:p>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 xml:space="preserve">                        2025年8月16日</w:t>
      </w:r>
    </w:p>
    <w:p>
      <w:pPr>
        <w:keepNext w:val="0"/>
        <w:keepLines w:val="0"/>
        <w:pageBreakBefore w:val="0"/>
        <w:widowControl w:val="0"/>
        <w:kinsoku/>
        <w:wordWrap/>
        <w:overflowPunct/>
        <w:topLinePunct w:val="0"/>
        <w:autoSpaceDE/>
        <w:autoSpaceDN/>
        <w:bidi w:val="0"/>
        <w:adjustRightInd/>
        <w:snapToGrid/>
        <w:spacing w:line="640" w:lineRule="exact"/>
        <w:jc w:val="left"/>
        <w:textAlignment w:val="auto"/>
        <w:rPr>
          <w:rFonts w:hint="default" w:ascii="Times New Roman" w:hAnsi="Times New Roman" w:eastAsia="黑体" w:cs="Times New Roman"/>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640" w:lineRule="exact"/>
        <w:jc w:val="left"/>
        <w:textAlignment w:val="auto"/>
        <w:rPr>
          <w:rFonts w:hint="default" w:ascii="Times New Roman" w:hAnsi="Times New Roman" w:eastAsia="黑体" w:cs="Times New Roman"/>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640" w:lineRule="exact"/>
        <w:jc w:val="left"/>
        <w:textAlignment w:val="auto"/>
        <w:rPr>
          <w:rFonts w:hint="default" w:ascii="Times New Roman" w:hAnsi="Times New Roman" w:eastAsia="黑体" w:cs="Times New Roman"/>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640" w:lineRule="exact"/>
        <w:jc w:val="left"/>
        <w:textAlignment w:val="auto"/>
        <w:rPr>
          <w:rFonts w:hint="default" w:ascii="Times New Roman" w:hAnsi="Times New Roman" w:eastAsia="黑体" w:cs="Times New Roman"/>
          <w:kern w:val="2"/>
          <w:sz w:val="32"/>
          <w:szCs w:val="32"/>
          <w:highlight w:val="none"/>
          <w:lang w:val="en-US" w:eastAsia="zh-CN" w:bidi="ar-SA"/>
        </w:rPr>
      </w:pPr>
      <w:r>
        <w:rPr>
          <w:rFonts w:hint="default" w:ascii="Times New Roman" w:hAnsi="Times New Roman" w:eastAsia="黑体" w:cs="Times New Roman"/>
          <w:kern w:val="2"/>
          <w:sz w:val="32"/>
          <w:szCs w:val="32"/>
          <w:highlight w:val="none"/>
          <w:lang w:val="en-US" w:eastAsia="zh-CN" w:bidi="ar-SA"/>
        </w:rPr>
        <w:t>附件</w:t>
      </w:r>
    </w:p>
    <w:p>
      <w:pPr>
        <w:keepNext w:val="0"/>
        <w:keepLines w:val="0"/>
        <w:pageBreakBefore w:val="0"/>
        <w:widowControl w:val="0"/>
        <w:kinsoku/>
        <w:wordWrap/>
        <w:overflowPunct/>
        <w:topLinePunct w:val="0"/>
        <w:autoSpaceDE/>
        <w:autoSpaceDN/>
        <w:bidi w:val="0"/>
        <w:adjustRightInd/>
        <w:snapToGrid/>
        <w:spacing w:line="640" w:lineRule="exact"/>
        <w:jc w:val="left"/>
        <w:textAlignment w:val="auto"/>
        <w:rPr>
          <w:rFonts w:hint="default" w:ascii="Times New Roman" w:hAnsi="Times New Roman" w:eastAsia="黑体" w:cs="Times New Roman"/>
          <w:kern w:val="2"/>
          <w:sz w:val="32"/>
          <w:szCs w:val="32"/>
          <w:highlight w:val="none"/>
          <w:lang w:val="en-US" w:eastAsia="zh-CN" w:bidi="ar-SA"/>
        </w:rPr>
      </w:pPr>
    </w:p>
    <w:p>
      <w:pPr>
        <w:keepNext/>
        <w:keepLines/>
        <w:widowControl w:val="0"/>
        <w:bidi w:val="0"/>
        <w:spacing w:beforeLines="0" w:beforeAutospacing="0" w:afterLines="0" w:afterAutospacing="0" w:line="640" w:lineRule="exact"/>
        <w:ind w:firstLine="0" w:firstLineChars="0"/>
        <w:jc w:val="center"/>
        <w:outlineLvl w:val="0"/>
        <w:rPr>
          <w:rFonts w:hint="default" w:ascii="Times New Roman" w:hAnsi="Times New Roman" w:eastAsia="方正小标宋简体" w:cs="Times New Roman"/>
          <w:b w:val="0"/>
          <w:bCs/>
          <w:kern w:val="44"/>
          <w:sz w:val="44"/>
          <w:szCs w:val="24"/>
          <w:lang w:val="en-US" w:eastAsia="zh-CN" w:bidi="ar-SA"/>
        </w:rPr>
      </w:pPr>
      <w:r>
        <w:rPr>
          <w:rFonts w:hint="default" w:ascii="Times New Roman" w:hAnsi="Times New Roman" w:eastAsia="方正小标宋简体" w:cs="Times New Roman"/>
          <w:b w:val="0"/>
          <w:bCs/>
          <w:kern w:val="44"/>
          <w:sz w:val="44"/>
          <w:szCs w:val="24"/>
          <w:lang w:val="en-US" w:eastAsia="zh-CN" w:bidi="ar-SA"/>
        </w:rPr>
        <w:t>公安厅机关2024年度公务员考核优秀等次</w:t>
      </w:r>
    </w:p>
    <w:p>
      <w:pPr>
        <w:keepNext/>
        <w:keepLines/>
        <w:widowControl w:val="0"/>
        <w:bidi w:val="0"/>
        <w:spacing w:beforeLines="0" w:beforeAutospacing="0" w:afterLines="0" w:afterAutospacing="0" w:line="640" w:lineRule="exact"/>
        <w:ind w:firstLine="0" w:firstLineChars="0"/>
        <w:jc w:val="center"/>
        <w:outlineLvl w:val="0"/>
        <w:rPr>
          <w:rFonts w:hint="default" w:ascii="Times New Roman" w:hAnsi="Times New Roman" w:eastAsia="方正小标宋简体" w:cs="Times New Roman"/>
          <w:b w:val="0"/>
          <w:bCs/>
          <w:kern w:val="44"/>
          <w:sz w:val="44"/>
          <w:szCs w:val="24"/>
          <w:lang w:val="en-US" w:eastAsia="zh-CN" w:bidi="ar-SA"/>
        </w:rPr>
      </w:pPr>
      <w:r>
        <w:rPr>
          <w:rFonts w:hint="default" w:ascii="Times New Roman" w:hAnsi="Times New Roman" w:eastAsia="方正小标宋简体" w:cs="Times New Roman"/>
          <w:b w:val="0"/>
          <w:bCs/>
          <w:kern w:val="44"/>
          <w:sz w:val="44"/>
          <w:szCs w:val="24"/>
          <w:lang w:val="en-US" w:eastAsia="zh-CN" w:bidi="ar-SA"/>
        </w:rPr>
        <w:t>民警记功嘉奖名单</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一、个人三等功（78人）</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办公室</w:t>
      </w:r>
      <w:r>
        <w:rPr>
          <w:rFonts w:hint="default" w:ascii="Times New Roman" w:hAnsi="Times New Roman" w:eastAsia="仿宋_GB2312" w:cs="Times New Roman"/>
          <w:b w:val="0"/>
          <w:bCs w:val="0"/>
          <w:sz w:val="32"/>
          <w:szCs w:val="32"/>
          <w:lang w:val="en-US" w:eastAsia="zh-CN"/>
        </w:rPr>
        <w:t>：郑伟</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人事训练处</w:t>
      </w:r>
      <w:r>
        <w:rPr>
          <w:rFonts w:hint="default" w:ascii="Times New Roman" w:hAnsi="Times New Roman" w:eastAsia="仿宋_GB2312" w:cs="Times New Roman"/>
          <w:b w:val="0"/>
          <w:bCs w:val="0"/>
          <w:sz w:val="32"/>
          <w:szCs w:val="32"/>
          <w:lang w:val="en-US" w:eastAsia="zh-CN"/>
        </w:rPr>
        <w:t>：李远幸</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警务处</w:t>
      </w:r>
      <w:r>
        <w:rPr>
          <w:rFonts w:hint="default" w:ascii="Times New Roman" w:hAnsi="Times New Roman" w:eastAsia="仿宋_GB2312" w:cs="Times New Roman"/>
          <w:b w:val="0"/>
          <w:bCs w:val="0"/>
          <w:sz w:val="32"/>
          <w:szCs w:val="32"/>
          <w:lang w:val="en-US" w:eastAsia="zh-CN"/>
        </w:rPr>
        <w:t>：黄磊</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i w:val="0"/>
          <w:iCs w:val="0"/>
          <w:sz w:val="32"/>
          <w:szCs w:val="32"/>
          <w:lang w:val="en-US" w:eastAsia="zh-CN"/>
        </w:rPr>
      </w:pPr>
      <w:r>
        <w:rPr>
          <w:rFonts w:hint="default" w:ascii="Times New Roman" w:hAnsi="Times New Roman" w:eastAsia="仿宋_GB2312" w:cs="Times New Roman"/>
          <w:b/>
          <w:bCs/>
          <w:sz w:val="32"/>
          <w:szCs w:val="32"/>
          <w:lang w:val="en-US" w:eastAsia="zh-CN"/>
        </w:rPr>
        <w:t>装备财务处</w:t>
      </w:r>
      <w:r>
        <w:rPr>
          <w:rFonts w:hint="default" w:ascii="Times New Roman" w:hAnsi="Times New Roman" w:eastAsia="仿宋_GB2312" w:cs="Times New Roman"/>
          <w:b w:val="0"/>
          <w:bCs w:val="0"/>
          <w:sz w:val="32"/>
          <w:szCs w:val="32"/>
          <w:lang w:val="en-US" w:eastAsia="zh-CN"/>
        </w:rPr>
        <w:t>：</w:t>
      </w:r>
      <w:r>
        <w:rPr>
          <w:rFonts w:hint="default" w:ascii="Times New Roman" w:hAnsi="Times New Roman" w:eastAsia="仿宋_GB2312" w:cs="Times New Roman"/>
          <w:b w:val="0"/>
          <w:bCs w:val="0"/>
          <w:i w:val="0"/>
          <w:iCs w:val="0"/>
          <w:sz w:val="32"/>
          <w:szCs w:val="32"/>
          <w:lang w:val="en-US" w:eastAsia="zh-CN"/>
        </w:rPr>
        <w:t>殷娟、韦达林、赵楠、许婕</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情报指挥中心</w:t>
      </w:r>
      <w:r>
        <w:rPr>
          <w:rFonts w:hint="default" w:ascii="Times New Roman" w:hAnsi="Times New Roman" w:eastAsia="仿宋_GB2312" w:cs="Times New Roman"/>
          <w:b w:val="0"/>
          <w:bCs w:val="0"/>
          <w:sz w:val="32"/>
          <w:szCs w:val="32"/>
          <w:lang w:val="en-US" w:eastAsia="zh-CN"/>
        </w:rPr>
        <w:t>：李宁、易叶平</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政治安全保卫总队</w:t>
      </w:r>
      <w:r>
        <w:rPr>
          <w:rFonts w:hint="default" w:ascii="Times New Roman" w:hAnsi="Times New Roman" w:eastAsia="仿宋_GB2312" w:cs="Times New Roman"/>
          <w:b w:val="0"/>
          <w:bCs w:val="0"/>
          <w:sz w:val="32"/>
          <w:szCs w:val="32"/>
          <w:lang w:val="en-US" w:eastAsia="zh-CN"/>
        </w:rPr>
        <w:t>：黎洪成、陆啟源、余恋</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经济犯罪侦查总队</w:t>
      </w:r>
      <w:r>
        <w:rPr>
          <w:rFonts w:hint="default" w:ascii="Times New Roman" w:hAnsi="Times New Roman" w:eastAsia="仿宋_GB2312" w:cs="Times New Roman"/>
          <w:b w:val="0"/>
          <w:bCs w:val="0"/>
          <w:sz w:val="32"/>
          <w:szCs w:val="32"/>
          <w:lang w:val="en-US" w:eastAsia="zh-CN"/>
        </w:rPr>
        <w:t>：张帆、肖云龙</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治安管理总队</w:t>
      </w:r>
      <w:r>
        <w:rPr>
          <w:rFonts w:hint="default" w:ascii="Times New Roman" w:hAnsi="Times New Roman" w:eastAsia="仿宋_GB2312" w:cs="Times New Roman"/>
          <w:b w:val="0"/>
          <w:bCs w:val="0"/>
          <w:sz w:val="32"/>
          <w:szCs w:val="32"/>
          <w:lang w:val="en-US" w:eastAsia="zh-CN"/>
        </w:rPr>
        <w:t>：曾刚、梁亮、梁耀、吴潜</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刑事侦查总队</w:t>
      </w:r>
      <w:r>
        <w:rPr>
          <w:rFonts w:hint="default" w:ascii="Times New Roman" w:hAnsi="Times New Roman" w:eastAsia="仿宋_GB2312" w:cs="Times New Roman"/>
          <w:b w:val="0"/>
          <w:bCs w:val="0"/>
          <w:sz w:val="32"/>
          <w:szCs w:val="32"/>
          <w:lang w:val="en-US" w:eastAsia="zh-CN"/>
        </w:rPr>
        <w:t>：李正龙、江秉伟、卢万源、谢辉盛</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反恐怖总队</w:t>
      </w:r>
      <w:r>
        <w:rPr>
          <w:rFonts w:hint="default" w:ascii="Times New Roman" w:hAnsi="Times New Roman" w:eastAsia="仿宋_GB2312" w:cs="Times New Roman"/>
          <w:b w:val="0"/>
          <w:bCs w:val="0"/>
          <w:sz w:val="32"/>
          <w:szCs w:val="32"/>
          <w:lang w:val="en-US" w:eastAsia="zh-CN"/>
        </w:rPr>
        <w:t>：常宏、孙一泓</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bCs/>
          <w:sz w:val="32"/>
          <w:szCs w:val="32"/>
          <w:lang w:val="en-US" w:eastAsia="zh-CN"/>
        </w:rPr>
      </w:pPr>
      <w:r>
        <w:rPr>
          <w:rFonts w:hint="default" w:ascii="Times New Roman" w:hAnsi="Times New Roman" w:eastAsia="仿宋_GB2312" w:cs="Times New Roman"/>
          <w:b/>
          <w:bCs/>
          <w:sz w:val="32"/>
          <w:szCs w:val="32"/>
          <w:lang w:val="en-US" w:eastAsia="zh-CN"/>
        </w:rPr>
        <w:t>环境资源和食品药品犯罪侦查总队</w:t>
      </w:r>
      <w:r>
        <w:rPr>
          <w:rFonts w:hint="default" w:ascii="Times New Roman" w:hAnsi="Times New Roman" w:eastAsia="仿宋_GB2312" w:cs="Times New Roman"/>
          <w:b w:val="0"/>
          <w:bCs w:val="0"/>
          <w:sz w:val="32"/>
          <w:szCs w:val="32"/>
          <w:lang w:val="en-US" w:eastAsia="zh-CN"/>
        </w:rPr>
        <w:t>：黄仁明、谭淇元、苏智毅、黄捷、陆治廷、何喜、庞乃福、蒋元伟、曾宪东、程昭前、龚劲、韦荣登、李郑楠、李奕、李智鹏</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网络安全保卫总队</w:t>
      </w:r>
      <w:r>
        <w:rPr>
          <w:rFonts w:hint="default" w:ascii="Times New Roman" w:hAnsi="Times New Roman" w:eastAsia="仿宋_GB2312" w:cs="Times New Roman"/>
          <w:b w:val="0"/>
          <w:bCs w:val="0"/>
          <w:sz w:val="32"/>
          <w:szCs w:val="32"/>
          <w:lang w:val="en-US" w:eastAsia="zh-CN"/>
        </w:rPr>
        <w:t>：韦忠伟、陈而廉、胡鸿贵、姜业喆、杨森、苏雪妮、潘健、覃路迦、朱晓林</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技术侦察总队</w:t>
      </w:r>
      <w:r>
        <w:rPr>
          <w:rFonts w:hint="default" w:ascii="Times New Roman" w:hAnsi="Times New Roman" w:eastAsia="仿宋_GB2312" w:cs="Times New Roman"/>
          <w:b w:val="0"/>
          <w:bCs w:val="0"/>
          <w:sz w:val="32"/>
          <w:szCs w:val="32"/>
          <w:lang w:val="en-US" w:eastAsia="zh-CN"/>
        </w:rPr>
        <w:t>：陈志明</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交通警察总队</w:t>
      </w:r>
      <w:r>
        <w:rPr>
          <w:rFonts w:hint="default" w:ascii="Times New Roman" w:hAnsi="Times New Roman" w:eastAsia="仿宋_GB2312" w:cs="Times New Roman"/>
          <w:b w:val="0"/>
          <w:bCs w:val="0"/>
          <w:sz w:val="32"/>
          <w:szCs w:val="32"/>
          <w:lang w:val="en-US" w:eastAsia="zh-CN"/>
        </w:rPr>
        <w:t>：黎波、沈祖诚、苏健恒、曾建伟、蒙钢、姜泽文、黄绍燕、卢智、龚军、王越、邹鹏、莫小莉</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法制总队</w:t>
      </w:r>
      <w:r>
        <w:rPr>
          <w:rFonts w:hint="default" w:ascii="Times New Roman" w:hAnsi="Times New Roman" w:eastAsia="仿宋_GB2312" w:cs="Times New Roman"/>
          <w:b w:val="0"/>
          <w:bCs w:val="0"/>
          <w:sz w:val="32"/>
          <w:szCs w:val="32"/>
          <w:lang w:val="en-US" w:eastAsia="zh-CN"/>
        </w:rPr>
        <w:t>：莫玮、蒋夏荣</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禁毒总队</w:t>
      </w:r>
      <w:r>
        <w:rPr>
          <w:rFonts w:hint="default" w:ascii="Times New Roman" w:hAnsi="Times New Roman" w:eastAsia="仿宋_GB2312" w:cs="Times New Roman"/>
          <w:b w:val="0"/>
          <w:bCs w:val="0"/>
          <w:sz w:val="32"/>
          <w:szCs w:val="32"/>
          <w:lang w:val="en-US" w:eastAsia="zh-CN"/>
        </w:rPr>
        <w:t>：张晓旭</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数字侦查总队</w:t>
      </w:r>
      <w:r>
        <w:rPr>
          <w:rFonts w:hint="default" w:ascii="Times New Roman" w:hAnsi="Times New Roman" w:eastAsia="仿宋_GB2312" w:cs="Times New Roman"/>
          <w:b w:val="0"/>
          <w:bCs w:val="0"/>
          <w:sz w:val="32"/>
          <w:szCs w:val="32"/>
          <w:lang w:val="en-US" w:eastAsia="zh-CN"/>
        </w:rPr>
        <w:t>：韦继良</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出入境管理总队</w:t>
      </w:r>
      <w:r>
        <w:rPr>
          <w:rFonts w:hint="default" w:ascii="Times New Roman" w:hAnsi="Times New Roman" w:eastAsia="仿宋_GB2312" w:cs="Times New Roman"/>
          <w:b w:val="0"/>
          <w:bCs w:val="0"/>
          <w:sz w:val="32"/>
          <w:szCs w:val="32"/>
          <w:lang w:val="en-US" w:eastAsia="zh-CN"/>
        </w:rPr>
        <w:t>：谢俊、廖镱兴、韦成、吕伟勋、李康、韦可慧</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机场公安局</w:t>
      </w:r>
      <w:r>
        <w:rPr>
          <w:rFonts w:hint="default" w:ascii="Times New Roman" w:hAnsi="Times New Roman" w:eastAsia="仿宋_GB2312" w:cs="Times New Roman"/>
          <w:b w:val="0"/>
          <w:bCs w:val="0"/>
          <w:sz w:val="32"/>
          <w:szCs w:val="32"/>
          <w:lang w:val="en-US" w:eastAsia="zh-CN"/>
        </w:rPr>
        <w:t>：朱勇、杨积勇、李璐、蓝达、蒙建树、张志滨、徐广华</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二、个人嘉奖（381人）</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办公室</w:t>
      </w:r>
      <w:r>
        <w:rPr>
          <w:rFonts w:hint="default" w:ascii="Times New Roman" w:hAnsi="Times New Roman" w:eastAsia="仿宋_GB2312" w:cs="Times New Roman"/>
          <w:b w:val="0"/>
          <w:bCs w:val="0"/>
          <w:sz w:val="32"/>
          <w:szCs w:val="32"/>
          <w:lang w:val="en-US" w:eastAsia="zh-CN"/>
        </w:rPr>
        <w:t>：郑佳春、唐俊忠、陈元学、韦懿玲、罗杰宇、钟昀彤、崔幸福</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政策研究室</w:t>
      </w:r>
      <w:r>
        <w:rPr>
          <w:rFonts w:hint="default" w:ascii="Times New Roman" w:hAnsi="Times New Roman" w:eastAsia="仿宋_GB2312" w:cs="Times New Roman"/>
          <w:b w:val="0"/>
          <w:bCs w:val="0"/>
          <w:sz w:val="32"/>
          <w:szCs w:val="32"/>
          <w:lang w:val="en-US" w:eastAsia="zh-CN"/>
        </w:rPr>
        <w:t>：王振华</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人事训练处</w:t>
      </w:r>
      <w:r>
        <w:rPr>
          <w:rFonts w:hint="default" w:ascii="Times New Roman" w:hAnsi="Times New Roman" w:eastAsia="仿宋_GB2312" w:cs="Times New Roman"/>
          <w:b w:val="0"/>
          <w:bCs w:val="0"/>
          <w:sz w:val="32"/>
          <w:szCs w:val="32"/>
          <w:lang w:val="en-US" w:eastAsia="zh-CN"/>
        </w:rPr>
        <w:t>：邓芳芳、梁耀安、马贤军、玉光史、张莱</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警务处</w:t>
      </w:r>
      <w:r>
        <w:rPr>
          <w:rFonts w:hint="default" w:ascii="Times New Roman" w:hAnsi="Times New Roman" w:eastAsia="仿宋_GB2312" w:cs="Times New Roman"/>
          <w:b w:val="0"/>
          <w:bCs w:val="0"/>
          <w:sz w:val="32"/>
          <w:szCs w:val="32"/>
          <w:lang w:val="en-US" w:eastAsia="zh-CN"/>
        </w:rPr>
        <w:t>：袁晗文、吴新林、庄洁、黄启堂、崔海胜</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宣传处</w:t>
      </w:r>
      <w:r>
        <w:rPr>
          <w:rFonts w:hint="default" w:ascii="Times New Roman" w:hAnsi="Times New Roman" w:eastAsia="仿宋_GB2312" w:cs="Times New Roman"/>
          <w:b w:val="0"/>
          <w:bCs w:val="0"/>
          <w:sz w:val="32"/>
          <w:szCs w:val="32"/>
          <w:lang w:val="en-US" w:eastAsia="zh-CN"/>
        </w:rPr>
        <w:t>：庞梅、蒋民松、叶方珊、胡君归</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装备财务处</w:t>
      </w:r>
      <w:r>
        <w:rPr>
          <w:rFonts w:hint="default" w:ascii="Times New Roman" w:hAnsi="Times New Roman" w:eastAsia="仿宋_GB2312" w:cs="Times New Roman"/>
          <w:b w:val="0"/>
          <w:bCs w:val="0"/>
          <w:sz w:val="32"/>
          <w:szCs w:val="32"/>
          <w:lang w:val="en-US" w:eastAsia="zh-CN"/>
        </w:rPr>
        <w:t>：颜艳蘋、梁馨艺、陆冬妮、黄晓冬、黄凯庆、叶紫莹、阮思源、李昌昆、陈晓琍</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情报指挥中心</w:t>
      </w:r>
      <w:r>
        <w:rPr>
          <w:rFonts w:hint="default" w:ascii="Times New Roman" w:hAnsi="Times New Roman" w:eastAsia="仿宋_GB2312" w:cs="Times New Roman"/>
          <w:b w:val="0"/>
          <w:bCs w:val="0"/>
          <w:sz w:val="32"/>
          <w:szCs w:val="32"/>
          <w:lang w:val="en-US" w:eastAsia="zh-CN"/>
        </w:rPr>
        <w:t>：许绍明、崔宇、梁裕、林涛、陈亮、黄云、卢敏程、曾晓剑、瞿子翔、申勇、苏雪峰、冯昊、王小伟</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督察审计总队</w:t>
      </w:r>
      <w:r>
        <w:rPr>
          <w:rFonts w:hint="default" w:ascii="Times New Roman" w:hAnsi="Times New Roman" w:eastAsia="仿宋_GB2312" w:cs="Times New Roman"/>
          <w:b w:val="0"/>
          <w:bCs w:val="0"/>
          <w:sz w:val="32"/>
          <w:szCs w:val="32"/>
          <w:lang w:val="en-US" w:eastAsia="zh-CN"/>
        </w:rPr>
        <w:t>：陈红炀、卢涛、何敏、曹志、李明泽、刘媛</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政治安全保卫总队</w:t>
      </w:r>
      <w:r>
        <w:rPr>
          <w:rFonts w:hint="default" w:ascii="Times New Roman" w:hAnsi="Times New Roman" w:eastAsia="仿宋_GB2312" w:cs="Times New Roman"/>
          <w:b w:val="0"/>
          <w:bCs w:val="0"/>
          <w:sz w:val="32"/>
          <w:szCs w:val="32"/>
          <w:lang w:val="en-US" w:eastAsia="zh-CN"/>
        </w:rPr>
        <w:t>：覃海洲、李翔、孙祖睦、赵永葵、黄慧、胡英、郑杨波、卿苑、韦家泽、刘金晶、韦捷、陆开宇、覃丽娜、黄倩、何晰羽、何滔、黄朝敏、蒋平勇、申斌、彭文、陈玉玺</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经济犯罪侦查总队</w:t>
      </w:r>
      <w:r>
        <w:rPr>
          <w:rFonts w:hint="default" w:ascii="Times New Roman" w:hAnsi="Times New Roman" w:eastAsia="仿宋_GB2312" w:cs="Times New Roman"/>
          <w:b w:val="0"/>
          <w:bCs w:val="0"/>
          <w:sz w:val="32"/>
          <w:szCs w:val="32"/>
          <w:lang w:val="en-US" w:eastAsia="zh-CN"/>
        </w:rPr>
        <w:t>：陈景优、覃莉、邓文韬、杨朔、易飞</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治安管理总队</w:t>
      </w:r>
      <w:r>
        <w:rPr>
          <w:rFonts w:hint="default" w:ascii="Times New Roman" w:hAnsi="Times New Roman" w:eastAsia="仿宋_GB2312" w:cs="Times New Roman"/>
          <w:b w:val="0"/>
          <w:bCs w:val="0"/>
          <w:sz w:val="32"/>
          <w:szCs w:val="32"/>
          <w:lang w:val="en-US" w:eastAsia="zh-CN"/>
        </w:rPr>
        <w:t>：牟翔、韦翔威、贺敏、唐海、李大鹏、蒋建华、韦洋洲、邓天鹏、李密、刘俊伟、张凯、何祯伟、蒙柳成</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刑事侦查总队</w:t>
      </w:r>
      <w:r>
        <w:rPr>
          <w:rFonts w:hint="default" w:ascii="Times New Roman" w:hAnsi="Times New Roman" w:eastAsia="仿宋_GB2312" w:cs="Times New Roman"/>
          <w:b w:val="0"/>
          <w:bCs w:val="0"/>
          <w:sz w:val="32"/>
          <w:szCs w:val="32"/>
          <w:lang w:val="en-US" w:eastAsia="zh-CN"/>
        </w:rPr>
        <w:t>：庞浩、陈海霞、李璐、韦特驹、杨宁、卓炳德、庾洋、蒙绍辉、陆保宇、刘慧、韦明慧、高启峰、韦珈莹、黄海祥、农君、张薇、欧阳华、贺华、王群、王绍青、刘俞邵、明文慧、庞钞文</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反恐怖总队</w:t>
      </w:r>
      <w:r>
        <w:rPr>
          <w:rFonts w:hint="default" w:ascii="Times New Roman" w:hAnsi="Times New Roman" w:eastAsia="仿宋_GB2312" w:cs="Times New Roman"/>
          <w:b w:val="0"/>
          <w:bCs w:val="0"/>
          <w:sz w:val="32"/>
          <w:szCs w:val="32"/>
          <w:lang w:val="en-US" w:eastAsia="zh-CN"/>
        </w:rPr>
        <w:t>：潘江涛、丁莉莉、唐晓雷、农艳莲、韦佳鑫、陆许宁、李若澜</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环境资源和食品药品犯罪侦查总队</w:t>
      </w:r>
      <w:r>
        <w:rPr>
          <w:rFonts w:hint="default" w:ascii="Times New Roman" w:hAnsi="Times New Roman" w:eastAsia="仿宋_GB2312" w:cs="Times New Roman"/>
          <w:b w:val="0"/>
          <w:bCs w:val="0"/>
          <w:sz w:val="32"/>
          <w:szCs w:val="32"/>
          <w:lang w:val="en-US" w:eastAsia="zh-CN"/>
        </w:rPr>
        <w:t>：黄帅、张振锋、周隆腾、张新成、袁胜、黄军健、吴海波、黄玉梅、马英、黄恒连、蔡霜、许日光、黄肖惠、罗涛、冷飞、林晓滨、邹利、刘绍光、刘立敏、莫宝敏、韦茳沂、罗雄军、谢雪、李俊、欧焕燃、戴诚、粟雪梅、奚敏、林晓平、翁晓东、黄源深、谭盈源、王贵荣、刘沾笔、方煜、滕富康、林为才、翟晓程、韦思麟、韦伊宁、覃琦、卢广才、农志好、李斯强、韦武扁、劳连亭、莫慧艳、滕诚、王俊峰、吴勰、谭启环、林光斌、张毅、黄冠涵、黄邵奇、苏运强、李辰飞、李龙源、何海湖、李保国、席崇书、刘德、蒋斌华、屈坤、张连松、钟丁权、吴恩平、覃民、庞懿梅、罗富棋、潘中山、李辉、刘冠宏、唐蔚宣、莫剑、苏裕、蒋婷婷、曾昱、黄华站、黄凯荣</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bCs/>
          <w:sz w:val="32"/>
          <w:szCs w:val="32"/>
          <w:lang w:val="en-US" w:eastAsia="zh-CN"/>
        </w:rPr>
      </w:pPr>
      <w:r>
        <w:rPr>
          <w:rFonts w:hint="default" w:ascii="Times New Roman" w:hAnsi="Times New Roman" w:eastAsia="仿宋_GB2312" w:cs="Times New Roman"/>
          <w:b/>
          <w:bCs/>
          <w:sz w:val="32"/>
          <w:szCs w:val="32"/>
          <w:lang w:val="en-US" w:eastAsia="zh-CN"/>
        </w:rPr>
        <w:t>网络安全保卫总队</w:t>
      </w:r>
      <w:r>
        <w:rPr>
          <w:rFonts w:hint="default" w:ascii="Times New Roman" w:hAnsi="Times New Roman" w:eastAsia="仿宋_GB2312" w:cs="Times New Roman"/>
          <w:b w:val="0"/>
          <w:bCs w:val="0"/>
          <w:sz w:val="32"/>
          <w:szCs w:val="32"/>
          <w:lang w:val="en-US" w:eastAsia="zh-CN"/>
        </w:rPr>
        <w:t>：海彬、韦良科、吴毅强、齐秀娟、蒋璐、廖伟东、林健、赵俊、覃锋、杨安衡、张曦、罗兰兰</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技术侦察总队</w:t>
      </w:r>
      <w:r>
        <w:rPr>
          <w:rFonts w:hint="default" w:ascii="Times New Roman" w:hAnsi="Times New Roman" w:eastAsia="仿宋_GB2312" w:cs="Times New Roman"/>
          <w:b w:val="0"/>
          <w:bCs w:val="0"/>
          <w:sz w:val="32"/>
          <w:szCs w:val="32"/>
          <w:lang w:val="en-US" w:eastAsia="zh-CN"/>
        </w:rPr>
        <w:t>：徐斌、李霞、梁嵩、覃东莹、田李超、杨培、符晓敏、蒋文涛、余宇翔、黄一臻、李天社</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监所管理总队</w:t>
      </w:r>
      <w:r>
        <w:rPr>
          <w:rFonts w:hint="default" w:ascii="Times New Roman" w:hAnsi="Times New Roman" w:eastAsia="仿宋_GB2312" w:cs="Times New Roman"/>
          <w:b w:val="0"/>
          <w:bCs w:val="0"/>
          <w:sz w:val="32"/>
          <w:szCs w:val="32"/>
          <w:lang w:val="en-US" w:eastAsia="zh-CN"/>
        </w:rPr>
        <w:t>：任孔军、黄红、汤峰、郑东、梁晶、江永贵、李丽姬、韦晔</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交通警察总队</w:t>
      </w:r>
      <w:r>
        <w:rPr>
          <w:rFonts w:hint="default" w:ascii="Times New Roman" w:hAnsi="Times New Roman" w:eastAsia="仿宋_GB2312" w:cs="Times New Roman"/>
          <w:b w:val="0"/>
          <w:bCs w:val="0"/>
          <w:sz w:val="32"/>
          <w:szCs w:val="32"/>
          <w:lang w:val="en-US" w:eastAsia="zh-CN"/>
        </w:rPr>
        <w:t>：曾利远、林韵波、李建新、黎强、黄涛、陈媛媛、蒲振军、韩栗滨、吴晓东、赵启军、周涵、张裙良、潘伟、梁志铭、李穗、覃人、郭静、李琪、李燕、罗虹、蒋仁钊、郭忠、黄彬、黄圣海、苑正君、王芝平、覃中亮、黄焕之、邓明斌、谢明星、王双子、潘国富、马樟森、俞岚、黄平、徐芳、程永宁、曾令生、郑盛杜、王一雯、肖野平、梁舒雅、李聪、李佩阳、郭妍燕、韦帆、冯钰祥、庞晓盈、何俞良、高天贵、李惠明、梁玲榕、张利霞、冷翀、龙彦汝、蒋黎明、刘恒非、傅鑫睿、陆健、黄署枫、阳曦、颜子翼、梁忠辉、黄恒健、陈东生、方华、杨磊、韦益斌、黎铸颉、孙大为、岑唯、杨游、古天智、陈代宇、王涛、叶昕、陈宣洋、王亮、黄龙源、袁帅、吴宇飞、刘石海、胡华、陆洪诚、李悦承、范宝锴、梁良、刘俊延、徐东、吕贺、陆晶晶、李欢英、唐景嘉、包孝东、周维、郑玄、朱智宇、杜佳、邓海强、唐智能、曾裕婷、蒋易运、颜华军、周春好、黎莎、付正义</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法制总队</w:t>
      </w:r>
      <w:r>
        <w:rPr>
          <w:rFonts w:hint="default" w:ascii="Times New Roman" w:hAnsi="Times New Roman" w:eastAsia="仿宋_GB2312" w:cs="Times New Roman"/>
          <w:b w:val="0"/>
          <w:bCs w:val="0"/>
          <w:sz w:val="32"/>
          <w:szCs w:val="32"/>
          <w:lang w:val="en-US" w:eastAsia="zh-CN"/>
        </w:rPr>
        <w:t>：周冬丽、林任、沈霞、杨钦涪、覃思元</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国际合作总队</w:t>
      </w:r>
      <w:r>
        <w:rPr>
          <w:rFonts w:hint="default" w:ascii="Times New Roman" w:hAnsi="Times New Roman" w:eastAsia="仿宋_GB2312" w:cs="Times New Roman"/>
          <w:b w:val="0"/>
          <w:bCs w:val="0"/>
          <w:sz w:val="32"/>
          <w:szCs w:val="32"/>
          <w:lang w:val="en-US" w:eastAsia="zh-CN"/>
        </w:rPr>
        <w:t>：谢妲莉、蒋玥</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禁毒总队</w:t>
      </w:r>
      <w:r>
        <w:rPr>
          <w:rFonts w:hint="default" w:ascii="Times New Roman" w:hAnsi="Times New Roman" w:eastAsia="仿宋_GB2312" w:cs="Times New Roman"/>
          <w:b w:val="0"/>
          <w:bCs w:val="0"/>
          <w:sz w:val="32"/>
          <w:szCs w:val="32"/>
          <w:lang w:val="en-US" w:eastAsia="zh-CN"/>
        </w:rPr>
        <w:t>：唐乙贵、刘明、刘红海、杨林凯、潘毅、杨淑雯</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科技信息化总队</w:t>
      </w:r>
      <w:r>
        <w:rPr>
          <w:rFonts w:hint="default" w:ascii="Times New Roman" w:hAnsi="Times New Roman" w:eastAsia="仿宋_GB2312" w:cs="Times New Roman"/>
          <w:b w:val="0"/>
          <w:bCs w:val="0"/>
          <w:sz w:val="32"/>
          <w:szCs w:val="32"/>
          <w:lang w:val="en-US" w:eastAsia="zh-CN"/>
        </w:rPr>
        <w:t>：孟卫星、蒙宇华、向佳鸿</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航空警务管理总队</w:t>
      </w:r>
      <w:r>
        <w:rPr>
          <w:rFonts w:hint="default" w:ascii="Times New Roman" w:hAnsi="Times New Roman" w:eastAsia="仿宋_GB2312" w:cs="Times New Roman"/>
          <w:b w:val="0"/>
          <w:bCs w:val="0"/>
          <w:sz w:val="32"/>
          <w:szCs w:val="32"/>
          <w:lang w:val="en-US" w:eastAsia="zh-CN"/>
        </w:rPr>
        <w:t>：蒋雅婧、董双海</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数字侦查总队</w:t>
      </w:r>
      <w:r>
        <w:rPr>
          <w:rFonts w:hint="default" w:ascii="Times New Roman" w:hAnsi="Times New Roman" w:eastAsia="仿宋_GB2312" w:cs="Times New Roman"/>
          <w:b w:val="0"/>
          <w:bCs w:val="0"/>
          <w:sz w:val="32"/>
          <w:szCs w:val="32"/>
          <w:lang w:val="en-US" w:eastAsia="zh-CN"/>
        </w:rPr>
        <w:t>：唐运烜、青松、秦建强</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出入境管理总队</w:t>
      </w:r>
      <w:r>
        <w:rPr>
          <w:rFonts w:hint="default" w:ascii="Times New Roman" w:hAnsi="Times New Roman" w:eastAsia="仿宋_GB2312" w:cs="Times New Roman"/>
          <w:b w:val="0"/>
          <w:bCs w:val="0"/>
          <w:sz w:val="32"/>
          <w:szCs w:val="32"/>
          <w:lang w:val="en-US" w:eastAsia="zh-CN"/>
        </w:rPr>
        <w:t>：李华强、邓红梅、黄鹂、潘明、黎恩杰、奚伟杰、林雯雯、石晶晶、陈宗玲、黄泰鑫、滕长青、朱俊华、齐海鹏、周敬人</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机关党委</w:t>
      </w:r>
      <w:r>
        <w:rPr>
          <w:rFonts w:hint="default" w:ascii="Times New Roman" w:hAnsi="Times New Roman" w:eastAsia="仿宋_GB2312" w:cs="Times New Roman"/>
          <w:b w:val="0"/>
          <w:bCs w:val="0"/>
          <w:sz w:val="32"/>
          <w:szCs w:val="32"/>
          <w:lang w:val="en-US" w:eastAsia="zh-CN"/>
        </w:rPr>
        <w:t>：欧阮明</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bCs/>
          <w:sz w:val="32"/>
          <w:szCs w:val="32"/>
          <w:lang w:val="en-US" w:eastAsia="zh-CN"/>
        </w:rPr>
        <w:t>离退休干部工作处</w:t>
      </w:r>
      <w:r>
        <w:rPr>
          <w:rFonts w:hint="default" w:ascii="Times New Roman" w:hAnsi="Times New Roman" w:eastAsia="仿宋_GB2312" w:cs="Times New Roman"/>
          <w:b w:val="0"/>
          <w:bCs w:val="0"/>
          <w:sz w:val="32"/>
          <w:szCs w:val="32"/>
          <w:lang w:val="en-US" w:eastAsia="zh-CN"/>
        </w:rPr>
        <w:t>：张嘉玲</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default" w:ascii="Times New Roman" w:hAnsi="Times New Roman" w:eastAsia="仿宋_GB2312" w:cs="Times New Roman"/>
          <w:b/>
          <w:bCs/>
          <w:sz w:val="32"/>
          <w:szCs w:val="32"/>
          <w:lang w:val="en-US" w:eastAsia="zh-CN"/>
        </w:rPr>
      </w:pPr>
      <w:r>
        <w:rPr>
          <w:rFonts w:hint="default" w:ascii="Times New Roman" w:hAnsi="Times New Roman" w:eastAsia="仿宋_GB2312" w:cs="Times New Roman"/>
          <w:b/>
          <w:bCs/>
          <w:sz w:val="32"/>
          <w:szCs w:val="32"/>
          <w:lang w:val="en-US" w:eastAsia="zh-CN"/>
        </w:rPr>
        <w:t>机场公安局</w:t>
      </w:r>
      <w:r>
        <w:rPr>
          <w:rFonts w:hint="default" w:ascii="Times New Roman" w:hAnsi="Times New Roman" w:eastAsia="仿宋_GB2312" w:cs="Times New Roman"/>
          <w:b w:val="0"/>
          <w:bCs w:val="0"/>
          <w:sz w:val="32"/>
          <w:szCs w:val="32"/>
          <w:lang w:val="en-US" w:eastAsia="zh-CN"/>
        </w:rPr>
        <w:t>：邓椿叙、陈凌志、彭长青、蒋慧、潘美伶、黄兴祥、黄宁、高宇</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outlineLvl w:val="0"/>
        <w:rPr>
          <w:rFonts w:hint="default" w:ascii="Times New Roman" w:hAnsi="Times New Roman" w:eastAsia="仿宋_GB2312"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outlineLvl w:val="0"/>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w:t>
      </w:r>
      <w:bookmarkStart w:id="1" w:name="tfw_gongkaixx_name_ht"/>
      <w:r>
        <w:rPr>
          <w:rFonts w:hint="default" w:ascii="Times New Roman" w:hAnsi="Times New Roman" w:eastAsia="仿宋_GB2312" w:cs="Times New Roman"/>
          <w:sz w:val="32"/>
          <w:szCs w:val="32"/>
          <w:lang w:eastAsia="zh-CN"/>
        </w:rPr>
        <w:t>公开前需经政府信息公开审查</w:t>
      </w:r>
      <w:bookmarkEnd w:id="1"/>
      <w:r>
        <w:rPr>
          <w:rFonts w:hint="default" w:ascii="Times New Roman" w:hAnsi="Times New Roman" w:eastAsia="仿宋_GB2312" w:cs="Times New Roman"/>
          <w:sz w:val="32"/>
          <w:szCs w:val="32"/>
          <w:lang w:eastAsia="zh-CN"/>
        </w:rPr>
        <w:t>）</w:t>
      </w:r>
    </w:p>
    <w:p>
      <w:pPr>
        <w:rPr>
          <w:rFonts w:hint="default" w:ascii="Times New Roman" w:hAnsi="Times New Roman" w:eastAsia="仿宋_GB2312" w:cs="Times New Roman"/>
          <w:sz w:val="32"/>
          <w:szCs w:val="32"/>
        </w:rPr>
      </w:pPr>
    </w:p>
    <w:p>
      <w:pPr>
        <w:rPr>
          <w:rFonts w:hint="default" w:ascii="Times New Roman" w:hAnsi="Times New Roman" w:eastAsia="仿宋_GB2312" w:cs="Times New Roman"/>
          <w:sz w:val="32"/>
          <w:szCs w:val="32"/>
        </w:rPr>
      </w:pPr>
    </w:p>
    <w:p>
      <w:pPr>
        <w:pStyle w:val="3"/>
        <w:rPr>
          <w:rFonts w:hint="default" w:ascii="Times New Roman" w:hAnsi="Times New Roman" w:eastAsia="仿宋_GB2312" w:cs="Times New Roman"/>
          <w:sz w:val="32"/>
          <w:szCs w:val="32"/>
        </w:rPr>
      </w:pPr>
    </w:p>
    <w:p>
      <w:pPr>
        <w:rPr>
          <w:rFonts w:hint="default" w:ascii="Times New Roman" w:hAnsi="Times New Roman" w:eastAsia="仿宋_GB2312" w:cs="Times New Roman"/>
          <w:sz w:val="32"/>
          <w:szCs w:val="32"/>
        </w:rPr>
      </w:pPr>
    </w:p>
    <w:p>
      <w:pPr>
        <w:pStyle w:val="3"/>
        <w:rPr>
          <w:rFonts w:hint="default" w:ascii="Times New Roman" w:hAnsi="Times New Roman" w:eastAsia="仿宋_GB2312" w:cs="Times New Roman"/>
          <w:sz w:val="32"/>
          <w:szCs w:val="32"/>
        </w:rPr>
      </w:pPr>
    </w:p>
    <w:p>
      <w:pPr>
        <w:pStyle w:val="4"/>
        <w:rPr>
          <w:rFonts w:hint="default"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spacing w:line="500" w:lineRule="exact"/>
        <w:ind w:firstLine="280" w:firstLineChars="100"/>
        <w:textAlignment w:val="auto"/>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5829300" cy="0"/>
                <wp:effectExtent l="0" t="9525" r="0" b="9525"/>
                <wp:wrapNone/>
                <wp:docPr id="5" name="直接连接符 5"/>
                <wp:cNvGraphicFramePr/>
                <a:graphic xmlns:a="http://schemas.openxmlformats.org/drawingml/2006/main">
                  <a:graphicData uri="http://schemas.microsoft.com/office/word/2010/wordprocessingShape">
                    <wps:wsp>
                      <wps:cNvCnPr/>
                      <wps:spPr>
                        <a:xfrm>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pt;height:0pt;width:459pt;z-index:251661312;mso-width-relative:page;mso-height-relative:page;" filled="f" stroked="t" coordsize="21600,21600" o:gfxdata="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m6SFM8AAAACAQAADwAAAAAAAAABACAAAAAiAAAAZHJzL2Rvd25yZXYueG1sUEsBAhQAFAAAAAgA&#10;h07iQAZvRWX1AQAA5QMAAA4AAAAAAAAAAQAgAAAAHgEAAGRycy9lMm9Eb2MueG1sUEsFBgAAAAAG&#10;AAYAWQEAAIUFA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lang w:eastAsia="zh-CN"/>
        </w:rPr>
        <w:t>主送：</w:t>
      </w:r>
      <w:bookmarkStart w:id="2" w:name="unit_zs"/>
      <w:r>
        <w:rPr>
          <w:rFonts w:hint="default" w:ascii="Times New Roman" w:hAnsi="Times New Roman" w:eastAsia="仿宋_GB2312" w:cs="Times New Roman"/>
          <w:sz w:val="28"/>
          <w:szCs w:val="28"/>
          <w:lang w:val="en-US" w:eastAsia="zh-CN"/>
        </w:rPr>
        <w:t>厅属各单位，广西警察协会</w:t>
      </w:r>
      <w:bookmarkEnd w:id="2"/>
    </w:p>
    <w:p>
      <w:pPr>
        <w:keepNext w:val="0"/>
        <w:keepLines w:val="0"/>
        <w:pageBreakBefore w:val="0"/>
        <w:widowControl w:val="0"/>
        <w:kinsoku/>
        <w:wordWrap/>
        <w:overflowPunct/>
        <w:topLinePunct w:val="0"/>
        <w:autoSpaceDE/>
        <w:autoSpaceDN/>
        <w:bidi w:val="0"/>
        <w:adjustRightInd/>
        <w:snapToGrid/>
        <w:spacing w:line="500" w:lineRule="exact"/>
        <w:ind w:firstLine="280" w:firstLineChars="100"/>
        <w:textAlignment w:val="auto"/>
        <w:rPr>
          <w:rFonts w:hint="default" w:ascii="Times New Roman" w:hAnsi="Times New Roman" w:cs="Times New Roman"/>
        </w:rPr>
      </w:pPr>
      <w:r>
        <w:rPr>
          <w:rFonts w:hint="default" w:ascii="Times New Roman" w:hAnsi="Times New Roman" w:eastAsia="仿宋_GB2312" w:cs="Times New Roman"/>
          <w:sz w:val="28"/>
          <w:szCs w:val="28"/>
          <w:lang w:eastAsia="zh-CN"/>
        </w:rPr>
        <w:t>抄</w:t>
      </w:r>
      <w:r>
        <w:rPr>
          <w:rFonts w:hint="default" w:ascii="Times New Roman" w:hAnsi="Times New Roman" w:eastAsia="仿宋_GB2312" w:cs="Times New Roman"/>
          <w:sz w:val="28"/>
          <w:szCs w:val="28"/>
        </w:rPr>
        <w:t>送：</w:t>
      </w:r>
      <w:bookmarkStart w:id="3" w:name="unit_cs"/>
      <w:bookmarkEnd w:id="3"/>
      <w:r>
        <w:rPr>
          <w:rFonts w:hint="default" w:ascii="Times New Roman" w:hAnsi="Times New Roman" w:eastAsia="仿宋_GB2312" w:cs="Times New Roman"/>
          <w:sz w:val="28"/>
          <w:szCs w:val="28"/>
          <w:lang w:eastAsia="zh-CN"/>
        </w:rPr>
        <w:t>本厅领导。</w:t>
      </w:r>
      <w:r>
        <w:rPr>
          <w:rFonts w:hint="default" w:ascii="Times New Roman" w:hAnsi="Times New Roman" w:cs="Times New Roman"/>
          <w:sz w:val="28"/>
          <w:szCs w:val="28"/>
        </w:rPr>
        <w:t xml:space="preserve"> </w:t>
      </w:r>
      <w:r>
        <w:rPr>
          <w:rFonts w:hint="default" w:ascii="Times New Roman" w:hAnsi="Times New Roman" w:cs="Times New Roman"/>
        </w:rPr>
        <w:t xml:space="preserve">                         </w:t>
      </w:r>
    </w:p>
    <w:p>
      <w:pPr>
        <w:tabs>
          <w:tab w:val="left" w:pos="3830"/>
        </w:tabs>
        <w:ind w:left="279" w:leftChars="133" w:firstLine="0" w:firstLineChars="0"/>
        <w:jc w:val="left"/>
        <w:rPr>
          <w:rFonts w:hint="default" w:ascii="Times New Roman" w:hAnsi="Times New Roman" w:eastAsia="黑体" w:cs="Times New Roman"/>
          <w:b w:val="0"/>
          <w:bCs w:val="0"/>
          <w:color w:val="auto"/>
          <w:sz w:val="32"/>
          <w:szCs w:val="32"/>
          <w:lang w:eastAsia="zh-C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361950</wp:posOffset>
                </wp:positionV>
                <wp:extent cx="5829300" cy="0"/>
                <wp:effectExtent l="0" t="9525" r="0" b="9525"/>
                <wp:wrapNone/>
                <wp:docPr id="4" name="直接连接符 4"/>
                <wp:cNvGraphicFramePr/>
                <a:graphic xmlns:a="http://schemas.openxmlformats.org/drawingml/2006/main">
                  <a:graphicData uri="http://schemas.microsoft.com/office/word/2010/wordprocessingShape">
                    <wps:wsp>
                      <wps:cNvCnPr/>
                      <wps:spPr>
                        <a:xfrm flipV="1">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2pt;margin-top:28.5pt;height:0pt;width:459pt;z-index:251662336;mso-width-relative:page;mso-height-relative:page;" filled="f" stroked="t" coordsize="21600,21600" o:gfxdata="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qeUlrVAAAABwEAAA8AAAAAAAAAAQAgAAAAIgAAAGRycy9kb3ducmV2Lnht&#10;bFBLAQIUABQAAAAIAIdO4kA6WqsN/AEAAO8DAAAOAAAAAAAAAAEAIAAAACQBAABkcnMvZTJvRG9j&#10;LnhtbFBLBQYAAAAABgAGAFkBAACSBQ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829300" cy="0"/>
                <wp:effectExtent l="0" t="0" r="0" b="0"/>
                <wp:wrapNone/>
                <wp:docPr id="3" name="直接连接符 3"/>
                <wp:cNvGraphicFramePr/>
                <a:graphic xmlns:a="http://schemas.openxmlformats.org/drawingml/2006/main">
                  <a:graphicData uri="http://schemas.microsoft.com/office/word/2010/wordprocessingShape">
                    <wps:wsp>
                      <wps:cNvCnPr/>
                      <wps:spPr>
                        <a:xfrm flipV="1">
                          <a:off x="0" y="0"/>
                          <a:ext cx="5829300" cy="0"/>
                        </a:xfrm>
                        <a:prstGeom prst="line">
                          <a:avLst/>
                        </a:prstGeom>
                        <a:ln w="13589"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pt;margin-top:0pt;height:0pt;width:459pt;z-index:251660288;mso-width-relative:page;mso-height-relative:page;" filled="f" stroked="t" coordsize="21600,21600" o:gfxdata="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b2ojNAAAAACAQAADwAAAAAAAAABACAAAAAiAAAAZHJzL2Rvd25yZXYueG1sUEsB&#10;AhQAFAAAAAgAh07iQNerYQT9AQAA7wMAAA4AAAAAAAAAAQAgAAAAHwEAAGRycy9lMm9Eb2MueG1s&#10;UEsFBgAAAAAGAAYAWQEAAI4FAAAAAA==&#10;">
                <v:fill on="f" focussize="0,0"/>
                <v:stroke weight="1.07pt" color="#000000" joinstyle="round"/>
                <v:imagedata o:title=""/>
                <o:lock v:ext="edit" aspectratio="f"/>
              </v:line>
            </w:pict>
          </mc:Fallback>
        </mc:AlternateContent>
      </w:r>
      <w:r>
        <w:rPr>
          <w:rFonts w:hint="default" w:ascii="Times New Roman" w:hAnsi="Times New Roman" w:eastAsia="仿宋_GB2312" w:cs="Times New Roman"/>
          <w:sz w:val="28"/>
          <w:szCs w:val="28"/>
        </w:rPr>
        <w:t>广西壮族自治区公安厅办公室</w:t>
      </w:r>
      <w:r>
        <w:rPr>
          <w:rFonts w:hint="default" w:ascii="Times New Roman" w:hAnsi="Times New Roman" w:eastAsia="仿宋_GB2312" w:cs="Times New Roman"/>
          <w:sz w:val="28"/>
          <w:szCs w:val="28"/>
          <w:lang w:val="en-US" w:eastAsia="zh-CN"/>
        </w:rPr>
        <w:t xml:space="preserve">            </w:t>
      </w:r>
      <w:bookmarkStart w:id="4" w:name="today2"/>
      <w:r>
        <w:rPr>
          <w:rFonts w:hint="default" w:ascii="Times New Roman" w:hAnsi="Times New Roman" w:eastAsia="仿宋_GB2312" w:cs="Times New Roman"/>
          <w:sz w:val="28"/>
          <w:szCs w:val="28"/>
          <w:lang w:val="en-US" w:eastAsia="zh-CN"/>
        </w:rPr>
        <w:t>2025年8月18日</w:t>
      </w:r>
      <w:bookmarkEnd w:id="4"/>
      <w:r>
        <w:rPr>
          <w:rFonts w:hint="default" w:ascii="Times New Roman" w:hAnsi="Times New Roman" w:eastAsia="仿宋_GB2312" w:cs="Times New Roman"/>
          <w:sz w:val="28"/>
          <w:szCs w:val="28"/>
        </w:rPr>
        <w:t>印发</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三、</w:t>
      </w:r>
      <w:r>
        <w:rPr>
          <w:rFonts w:hint="default" w:ascii="Times New Roman" w:hAnsi="Times New Roman" w:eastAsia="黑体" w:cs="Times New Roman"/>
          <w:b w:val="0"/>
          <w:bCs w:val="0"/>
          <w:color w:val="auto"/>
          <w:sz w:val="32"/>
          <w:szCs w:val="32"/>
        </w:rPr>
        <w:t>命令</w:t>
      </w:r>
      <w:r>
        <w:rPr>
          <w:rFonts w:hint="default" w:ascii="Times New Roman" w:hAnsi="Times New Roman" w:eastAsia="黑体" w:cs="Times New Roman"/>
          <w:b w:val="0"/>
          <w:bCs w:val="0"/>
          <w:color w:val="auto"/>
          <w:sz w:val="32"/>
          <w:szCs w:val="32"/>
          <w:lang w:eastAsia="zh-CN"/>
        </w:rPr>
        <w:t>（</w:t>
      </w:r>
      <w:r>
        <w:rPr>
          <w:rFonts w:hint="default" w:ascii="Times New Roman" w:hAnsi="Times New Roman" w:eastAsia="黑体" w:cs="Times New Roman"/>
          <w:b w:val="0"/>
          <w:bCs w:val="0"/>
          <w:color w:val="auto"/>
          <w:sz w:val="32"/>
          <w:szCs w:val="32"/>
        </w:rPr>
        <w:t>令</w:t>
      </w:r>
      <w:r>
        <w:rPr>
          <w:rFonts w:hint="default" w:ascii="Times New Roman" w:hAnsi="Times New Roman" w:eastAsia="黑体" w:cs="Times New Roman"/>
          <w:b w:val="0"/>
          <w:bCs w:val="0"/>
          <w:color w:val="auto"/>
          <w:sz w:val="32"/>
          <w:szCs w:val="32"/>
          <w:lang w:eastAsia="zh-CN"/>
        </w:rPr>
        <w:t>）</w:t>
      </w:r>
    </w:p>
    <w:p>
      <w:pPr>
        <w:rPr>
          <w:rFonts w:hint="default" w:ascii="Times New Roman" w:hAnsi="Times New Roman" w:cs="Times New Roman"/>
          <w:color w:val="FF0000"/>
          <w:sz w:val="40"/>
          <w:szCs w:val="40"/>
        </w:rPr>
      </w:pPr>
      <w:r>
        <w:rPr>
          <w:rFonts w:hint="default"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576580</wp:posOffset>
                </wp:positionH>
                <wp:positionV relativeFrom="paragraph">
                  <wp:posOffset>286385</wp:posOffset>
                </wp:positionV>
                <wp:extent cx="1633855" cy="1373505"/>
                <wp:effectExtent l="0" t="0" r="4445" b="17145"/>
                <wp:wrapNone/>
                <wp:docPr id="13" name="文本框 13"/>
                <wp:cNvGraphicFramePr/>
                <a:graphic xmlns:a="http://schemas.openxmlformats.org/drawingml/2006/main">
                  <a:graphicData uri="http://schemas.microsoft.com/office/word/2010/wordprocessingShape">
                    <wps:wsp>
                      <wps:cNvSpPr txBox="1"/>
                      <wps:spPr>
                        <a:xfrm>
                          <a:off x="0" y="0"/>
                          <a:ext cx="1633855" cy="1373505"/>
                        </a:xfrm>
                        <a:prstGeom prst="rect">
                          <a:avLst/>
                        </a:prstGeom>
                        <a:solidFill>
                          <a:srgbClr val="FFFFFF"/>
                        </a:solidFill>
                        <a:ln>
                          <a:noFill/>
                        </a:ln>
                      </wps:spPr>
                      <wps:txbx>
                        <w:txbxContent>
                          <w:p>
                            <w:pPr>
                              <w:rPr>
                                <w:rFonts w:hint="eastAsia" w:ascii="方正小标宋简体" w:hAnsi="方正小标宋简体" w:eastAsia="方正小标宋简体" w:cs="方正小标宋简体"/>
                                <w:color w:val="FF0000"/>
                                <w:sz w:val="56"/>
                                <w:szCs w:val="56"/>
                              </w:rPr>
                            </w:pPr>
                            <w:r>
                              <w:rPr>
                                <w:rFonts w:hint="eastAsia" w:ascii="方正小标宋简体" w:hAnsi="方正小标宋简体" w:eastAsia="方正小标宋简体" w:cs="方正小标宋简体"/>
                                <w:color w:val="FF0000"/>
                                <w:sz w:val="56"/>
                                <w:szCs w:val="56"/>
                              </w:rPr>
                              <w:t>广西壮族</w:t>
                            </w:r>
                          </w:p>
                          <w:p>
                            <w:pPr>
                              <w:rPr>
                                <w:rFonts w:hint="eastAsia" w:ascii="方正小标宋简体" w:hAnsi="方正小标宋简体" w:eastAsia="方正小标宋简体" w:cs="方正小标宋简体"/>
                                <w:b/>
                                <w:color w:val="FF0000"/>
                                <w:sz w:val="160"/>
                                <w:szCs w:val="160"/>
                              </w:rPr>
                            </w:pPr>
                            <w:r>
                              <w:rPr>
                                <w:rFonts w:hint="eastAsia" w:ascii="方正小标宋简体" w:hAnsi="方正小标宋简体" w:eastAsia="方正小标宋简体" w:cs="方正小标宋简体"/>
                                <w:color w:val="FF0000"/>
                                <w:sz w:val="56"/>
                                <w:szCs w:val="56"/>
                              </w:rPr>
                              <w:t>自 治 区</w:t>
                            </w:r>
                          </w:p>
                          <w:p>
                            <w:pPr>
                              <w:rPr>
                                <w:rFonts w:hint="eastAsia"/>
                              </w:rPr>
                            </w:pPr>
                          </w:p>
                        </w:txbxContent>
                      </wps:txbx>
                      <wps:bodyPr upright="1"/>
                    </wps:wsp>
                  </a:graphicData>
                </a:graphic>
              </wp:anchor>
            </w:drawing>
          </mc:Choice>
          <mc:Fallback>
            <w:pict>
              <v:shape id="_x0000_s1026" o:spid="_x0000_s1026" o:spt="202" type="#_x0000_t202" style="position:absolute;left:0pt;margin-left:45.4pt;margin-top:22.55pt;height:108.15pt;width:128.65pt;z-index:251667456;mso-width-relative:page;mso-height-relative:page;" fillcolor="#FFFFFF" filled="t" stroked="f" coordsize="21600,21600" o:gfxdata="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iVZvStgAAAAJAQAADwAAAAAAAAABACAAAAAiAAAAZHJzL2Rvd25yZXYu&#10;eG1sUEsBAhQAFAAAAAgAh07iQLWjmRXCAQAAegMAAA4AAAAAAAAAAQAgAAAAJwEAAGRycy9lMm9E&#10;b2MueG1sUEsFBgAAAAAGAAYAWQEAAFsFAAAAAA==&#10;">
                <v:fill on="t" focussize="0,0"/>
                <v:stroke on="f"/>
                <v:imagedata o:title=""/>
                <o:lock v:ext="edit" aspectratio="f"/>
                <v:textbox>
                  <w:txbxContent>
                    <w:p>
                      <w:pPr>
                        <w:rPr>
                          <w:rFonts w:hint="eastAsia" w:ascii="方正小标宋简体" w:hAnsi="方正小标宋简体" w:eastAsia="方正小标宋简体" w:cs="方正小标宋简体"/>
                          <w:color w:val="FF0000"/>
                          <w:sz w:val="56"/>
                          <w:szCs w:val="56"/>
                        </w:rPr>
                      </w:pPr>
                      <w:r>
                        <w:rPr>
                          <w:rFonts w:hint="eastAsia" w:ascii="方正小标宋简体" w:hAnsi="方正小标宋简体" w:eastAsia="方正小标宋简体" w:cs="方正小标宋简体"/>
                          <w:color w:val="FF0000"/>
                          <w:sz w:val="56"/>
                          <w:szCs w:val="56"/>
                        </w:rPr>
                        <w:t>广西壮族</w:t>
                      </w:r>
                    </w:p>
                    <w:p>
                      <w:pPr>
                        <w:rPr>
                          <w:rFonts w:hint="eastAsia" w:ascii="方正小标宋简体" w:hAnsi="方正小标宋简体" w:eastAsia="方正小标宋简体" w:cs="方正小标宋简体"/>
                          <w:b/>
                          <w:color w:val="FF0000"/>
                          <w:sz w:val="160"/>
                          <w:szCs w:val="160"/>
                        </w:rPr>
                      </w:pPr>
                      <w:r>
                        <w:rPr>
                          <w:rFonts w:hint="eastAsia" w:ascii="方正小标宋简体" w:hAnsi="方正小标宋简体" w:eastAsia="方正小标宋简体" w:cs="方正小标宋简体"/>
                          <w:color w:val="FF0000"/>
                          <w:sz w:val="56"/>
                          <w:szCs w:val="56"/>
                        </w:rPr>
                        <w:t>自 治 区</w:t>
                      </w:r>
                    </w:p>
                    <w:p>
                      <w:pPr>
                        <w:rPr>
                          <w:rFonts w:hint="eastAsia"/>
                        </w:rPr>
                      </w:pPr>
                    </w:p>
                  </w:txbxContent>
                </v:textbox>
              </v:shape>
            </w:pict>
          </mc:Fallback>
        </mc:AlternateContent>
      </w:r>
    </w:p>
    <w:p>
      <w:pPr>
        <w:ind w:firstLine="1400" w:firstLineChars="350"/>
        <w:rPr>
          <w:rFonts w:hint="default" w:ascii="Times New Roman" w:hAnsi="Times New Roman" w:cs="Times New Roman"/>
          <w:color w:val="FF0000"/>
          <w:sz w:val="40"/>
          <w:szCs w:val="40"/>
        </w:rPr>
      </w:pPr>
    </w:p>
    <w:p>
      <w:pPr>
        <w:jc w:val="both"/>
        <w:rPr>
          <w:rFonts w:hint="default" w:ascii="Times New Roman" w:hAnsi="Times New Roman" w:cs="Times New Roman"/>
          <w:b/>
          <w:color w:val="FF0000"/>
          <w:sz w:val="70"/>
          <w:szCs w:val="70"/>
        </w:rPr>
      </w:pPr>
      <w:r>
        <w:rPr>
          <w:rFonts w:hint="default" w:ascii="Times New Roman" w:hAnsi="Times New Roman" w:cs="Times New Roman"/>
        </w:rPr>
        <w:t xml:space="preserve">                             </w:t>
      </w:r>
      <w:r>
        <w:rPr>
          <w:rFonts w:hint="default" w:ascii="Times New Roman" w:hAnsi="Times New Roman" w:cs="Times New Roman"/>
          <w:b/>
        </w:rPr>
        <w:t xml:space="preserve">       </w:t>
      </w:r>
      <w:r>
        <w:rPr>
          <w:rFonts w:hint="default" w:ascii="Times New Roman" w:hAnsi="Times New Roman" w:eastAsia="方正小标宋简体" w:cs="Times New Roman"/>
          <w:b w:val="0"/>
          <w:bCs/>
          <w:color w:val="FF0000"/>
          <w:sz w:val="70"/>
          <w:szCs w:val="70"/>
        </w:rPr>
        <w:t>公安厅命令</w:t>
      </w:r>
    </w:p>
    <w:p>
      <w:pPr>
        <w:ind w:firstLine="960" w:firstLineChars="300"/>
        <w:jc w:val="center"/>
        <w:rPr>
          <w:rFonts w:hint="default" w:ascii="Times New Roman" w:hAnsi="Times New Roman" w:eastAsia="仿宋_GB2312" w:cs="Times New Roman"/>
          <w:color w:val="FF0000"/>
          <w:sz w:val="40"/>
          <w:szCs w:val="40"/>
        </w:rPr>
      </w:pPr>
      <w:r>
        <w:rPr>
          <w:rFonts w:hint="default" w:ascii="Times New Roman" w:hAnsi="Times New Roman" w:eastAsia="仿宋_GB2312" w:cs="Times New Roman"/>
          <w:color w:val="auto"/>
          <w:sz w:val="32"/>
          <w:szCs w:val="32"/>
        </w:rPr>
        <w:t>桂公衔令字〔2025〕12号</w:t>
      </w:r>
    </w:p>
    <w:p>
      <w:pPr>
        <w:rPr>
          <w:rFonts w:hint="default" w:ascii="Times New Roman" w:hAnsi="Times New Roman" w:cs="Times New Roman"/>
          <w:sz w:val="44"/>
          <w:szCs w:val="44"/>
        </w:rPr>
      </w:pPr>
      <w:r>
        <w:rPr>
          <w:rFonts w:hint="default" w:ascii="Times New Roman" w:hAnsi="Times New Roman" w:cs="Times New Roman"/>
          <w:color w:val="FF0000"/>
          <w:sz w:val="40"/>
          <w:szCs w:val="4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5600700" cy="37465"/>
                <wp:effectExtent l="0" t="19050" r="0" b="19685"/>
                <wp:wrapNone/>
                <wp:docPr id="14" name="直接连接符 14"/>
                <wp:cNvGraphicFramePr/>
                <a:graphic xmlns:a="http://schemas.openxmlformats.org/drawingml/2006/main">
                  <a:graphicData uri="http://schemas.microsoft.com/office/word/2010/wordprocessingShape">
                    <wps:wsp>
                      <wps:cNvCnPr/>
                      <wps:spPr>
                        <a:xfrm flipV="1">
                          <a:off x="0" y="0"/>
                          <a:ext cx="5600700" cy="37465"/>
                        </a:xfrm>
                        <a:prstGeom prst="line">
                          <a:avLst/>
                        </a:prstGeom>
                        <a:ln w="381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pt;margin-top:0pt;height:2.95pt;width:441pt;z-index:251663360;mso-width-relative:page;mso-height-relative:page;" filled="f" stroked="t" coordsize="21600,21600" o:gfxdata="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QkNs91AAAAAMBAAAPAAAAAAAAAAEAIAAAACIAAABkcnMvZG93bnJl&#10;di54bWxQSwECFAAUAAAACACHTuJAxssb6QECAAD1AwAADgAAAAAAAAABACAAAAAjAQAAZHJzL2Uy&#10;b0RvYy54bWxQSwUGAAAAAAYABgBZAQAAlgUAAAAA&#10;">
                <v:fill on="f" focussize="0,0"/>
                <v:stroke weight="3pt" color="#FF0000" joinstyle="round"/>
                <v:imagedata o:title=""/>
                <o:lock v:ext="edit" aspectratio="f"/>
              </v:line>
            </w:pict>
          </mc:Fallback>
        </mc:AlternateContent>
      </w:r>
    </w:p>
    <w:p>
      <w:pPr>
        <w:pStyle w:val="15"/>
        <w:keepNext w:val="0"/>
        <w:keepLines w:val="0"/>
        <w:pageBreakBefore w:val="0"/>
        <w:widowControl w:val="0"/>
        <w:kinsoku/>
        <w:wordWrap/>
        <w:overflowPunct/>
        <w:topLinePunct w:val="0"/>
        <w:bidi w:val="0"/>
        <w:snapToGrid/>
        <w:spacing w:line="640" w:lineRule="exact"/>
        <w:jc w:val="center"/>
        <w:textAlignment w:val="auto"/>
        <w:rPr>
          <w:rFonts w:hint="default" w:ascii="Times New Roman" w:hAnsi="Times New Roman" w:eastAsia="方正小标宋简体" w:cs="Times New Roman"/>
          <w:sz w:val="44"/>
          <w:lang w:eastAsia="zh-CN"/>
        </w:rPr>
      </w:pPr>
      <w:r>
        <w:rPr>
          <w:rFonts w:hint="default" w:ascii="Times New Roman" w:hAnsi="Times New Roman" w:eastAsia="方正小标宋简体" w:cs="Times New Roman"/>
          <w:sz w:val="44"/>
          <w:lang w:eastAsia="zh-CN"/>
        </w:rPr>
        <w:t>广西壮族自治区公安厅</w:t>
      </w:r>
    </w:p>
    <w:p>
      <w:pPr>
        <w:pStyle w:val="15"/>
        <w:keepNext w:val="0"/>
        <w:keepLines w:val="0"/>
        <w:pageBreakBefore w:val="0"/>
        <w:widowControl w:val="0"/>
        <w:kinsoku/>
        <w:wordWrap/>
        <w:overflowPunct/>
        <w:topLinePunct w:val="0"/>
        <w:bidi w:val="0"/>
        <w:snapToGrid/>
        <w:spacing w:line="640" w:lineRule="exact"/>
        <w:jc w:val="center"/>
        <w:textAlignment w:val="auto"/>
        <w:rPr>
          <w:rFonts w:hint="default" w:ascii="Times New Roman" w:hAnsi="Times New Roman" w:eastAsia="方正小标宋简体" w:cs="Times New Roman"/>
          <w:sz w:val="44"/>
        </w:rPr>
      </w:pPr>
      <w:r>
        <w:rPr>
          <w:rFonts w:hint="default" w:ascii="Times New Roman" w:hAnsi="Times New Roman" w:eastAsia="方正小标宋简体" w:cs="Times New Roman"/>
          <w:sz w:val="44"/>
        </w:rPr>
        <w:t>关于</w:t>
      </w:r>
      <w:r>
        <w:rPr>
          <w:rFonts w:hint="default" w:ascii="Times New Roman" w:hAnsi="Times New Roman" w:eastAsia="方正小标宋简体" w:cs="Times New Roman"/>
          <w:sz w:val="44"/>
          <w:lang w:eastAsia="zh-CN"/>
        </w:rPr>
        <w:t>授予和晋升赖志庸</w:t>
      </w:r>
      <w:r>
        <w:rPr>
          <w:rFonts w:hint="default" w:ascii="Times New Roman" w:hAnsi="Times New Roman" w:eastAsia="方正小标宋简体" w:cs="Times New Roman"/>
          <w:sz w:val="44"/>
        </w:rPr>
        <w:t>等同志</w:t>
      </w:r>
    </w:p>
    <w:p>
      <w:pPr>
        <w:pStyle w:val="15"/>
        <w:keepNext w:val="0"/>
        <w:keepLines w:val="0"/>
        <w:pageBreakBefore w:val="0"/>
        <w:widowControl w:val="0"/>
        <w:kinsoku/>
        <w:wordWrap/>
        <w:overflowPunct/>
        <w:topLinePunct w:val="0"/>
        <w:bidi w:val="0"/>
        <w:snapToGrid/>
        <w:spacing w:line="640" w:lineRule="exact"/>
        <w:jc w:val="center"/>
        <w:textAlignment w:val="auto"/>
        <w:rPr>
          <w:rFonts w:hint="default" w:ascii="Times New Roman" w:hAnsi="Times New Roman" w:eastAsia="方正小标宋简体" w:cs="Times New Roman"/>
          <w:sz w:val="44"/>
          <w:lang w:eastAsia="zh-CN"/>
        </w:rPr>
      </w:pPr>
      <w:r>
        <w:rPr>
          <w:rFonts w:hint="default" w:ascii="Times New Roman" w:hAnsi="Times New Roman" w:eastAsia="方正小标宋简体" w:cs="Times New Roman"/>
          <w:sz w:val="44"/>
        </w:rPr>
        <w:t>人民警察警司警衔的</w:t>
      </w:r>
      <w:r>
        <w:rPr>
          <w:rFonts w:hint="default" w:ascii="Times New Roman" w:hAnsi="Times New Roman" w:eastAsia="方正小标宋简体" w:cs="Times New Roman"/>
          <w:sz w:val="44"/>
          <w:lang w:eastAsia="zh-CN"/>
        </w:rPr>
        <w:t>命令</w:t>
      </w:r>
    </w:p>
    <w:p>
      <w:pPr>
        <w:pStyle w:val="15"/>
        <w:keepNext w:val="0"/>
        <w:keepLines w:val="0"/>
        <w:pageBreakBefore w:val="0"/>
        <w:widowControl w:val="0"/>
        <w:kinsoku/>
        <w:wordWrap/>
        <w:overflowPunct/>
        <w:topLinePunct w:val="0"/>
        <w:bidi w:val="0"/>
        <w:snapToGrid/>
        <w:spacing w:line="640" w:lineRule="exact"/>
        <w:jc w:val="center"/>
        <w:textAlignment w:val="auto"/>
        <w:rPr>
          <w:rFonts w:hint="default" w:ascii="Times New Roman" w:hAnsi="Times New Roman" w:eastAsia="黑体" w:cs="Times New Roman"/>
          <w:sz w:val="32"/>
        </w:rPr>
      </w:pP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根据《中华人民共和国人民警察警衔条例》《首次评定授予人民警察警衔的标准》《人民警察警衔工作管理办法》和警衔微调等有关规定，</w:t>
      </w:r>
      <w:r>
        <w:rPr>
          <w:rFonts w:hint="default" w:ascii="Times New Roman" w:hAnsi="Times New Roman" w:eastAsia="仿宋_GB2312" w:cs="Times New Roman"/>
          <w:sz w:val="32"/>
          <w:lang w:eastAsia="zh-CN"/>
        </w:rPr>
        <w:t>批准</w:t>
      </w:r>
      <w:r>
        <w:rPr>
          <w:rFonts w:hint="default" w:ascii="Times New Roman" w:hAnsi="Times New Roman" w:eastAsia="仿宋_GB2312" w:cs="Times New Roman"/>
          <w:sz w:val="32"/>
        </w:rPr>
        <w:t>：</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黑体" w:cs="Times New Roman"/>
          <w:b w:val="0"/>
          <w:bCs w:val="0"/>
          <w:sz w:val="32"/>
        </w:rPr>
      </w:pPr>
      <w:r>
        <w:rPr>
          <w:rFonts w:hint="default" w:ascii="Times New Roman" w:hAnsi="Times New Roman" w:eastAsia="黑体" w:cs="Times New Roman"/>
          <w:b w:val="0"/>
          <w:bCs w:val="0"/>
          <w:sz w:val="32"/>
        </w:rPr>
        <w:t>以下2名同志授予二级警司警衔：</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赖志庸  宾阳县公安局交通管理大队一级警员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唐钦孟  宾阳县公安局思陇派出所一级警员</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黑体" w:cs="Times New Roman"/>
          <w:sz w:val="32"/>
        </w:rPr>
      </w:pPr>
      <w:r>
        <w:rPr>
          <w:rFonts w:hint="default" w:ascii="Times New Roman" w:hAnsi="Times New Roman" w:eastAsia="黑体" w:cs="Times New Roman"/>
          <w:b w:val="0"/>
          <w:bCs w:val="0"/>
          <w:sz w:val="32"/>
        </w:rPr>
        <w:t>以下19名同志授予三级警司警衔：</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李荣凯  横州市公安局陶圩派出所一级警员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江嘉豪  横州市公安局陶圩派出所一级警员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  睿  横州市公安局南乡派出所一级警员</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潘睿琦  横州市公安局南乡派出所一级警员</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李蓝翔  宾阳县公安局城北派出所一级警员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梁屹琪  宾阳县公安局警务保障室一级警员</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李宣达  宾阳县公安局交通管理大队一级警员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杜海峰  宾阳县公安局城南派出所一级警员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黄森俊  上林县公安局城关派出所一级警员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邓国辉  上林县公安局网络安全保卫大队一级警员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刘正杰  马山县公安局古寨派出所一级警员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杨  丹  马山县公安局古寨派出所一级警员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罗健宝  马山县公安局加方派出所一级警员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潘冠宇  马山县公安局金钗派出所一级警员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方政钧  马山县公安局林圩派出所一级警员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朱菲菲  马山县公安局合群派出所一级警员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杨  展  马山县公安局里当派出所一级警员</w:t>
      </w:r>
    </w:p>
    <w:p>
      <w:pPr>
        <w:pStyle w:val="15"/>
        <w:keepNext w:val="0"/>
        <w:keepLines w:val="0"/>
        <w:pageBreakBefore w:val="0"/>
        <w:widowControl w:val="0"/>
        <w:kinsoku/>
        <w:wordWrap/>
        <w:overflowPunct/>
        <w:topLinePunct w:val="0"/>
        <w:bidi w:val="0"/>
        <w:adjustRightInd/>
        <w:snapToGrid/>
        <w:spacing w:line="600" w:lineRule="exact"/>
        <w:ind w:left="1918" w:leftChars="304" w:hanging="1280" w:hangingChars="4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秦  川  隆安县公安局刑事侦查大队刑事科技中队</w:t>
      </w:r>
    </w:p>
    <w:p>
      <w:pPr>
        <w:pStyle w:val="15"/>
        <w:keepNext w:val="0"/>
        <w:keepLines w:val="0"/>
        <w:pageBreakBefore w:val="0"/>
        <w:widowControl w:val="0"/>
        <w:kinsoku/>
        <w:wordWrap/>
        <w:overflowPunct/>
        <w:topLinePunct w:val="0"/>
        <w:bidi w:val="0"/>
        <w:adjustRightInd/>
        <w:snapToGrid/>
        <w:spacing w:line="600" w:lineRule="exact"/>
        <w:ind w:left="1915" w:leftChars="912" w:firstLine="0" w:firstLineChars="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警务技术员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张钰黄  隆安县公安局城厢派出所一级警员</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黑体" w:cs="Times New Roman"/>
          <w:sz w:val="32"/>
        </w:rPr>
      </w:pPr>
      <w:r>
        <w:rPr>
          <w:rFonts w:hint="default" w:ascii="Times New Roman" w:hAnsi="Times New Roman" w:eastAsia="黑体" w:cs="Times New Roman"/>
          <w:b w:val="0"/>
          <w:bCs w:val="0"/>
          <w:sz w:val="32"/>
        </w:rPr>
        <w:t>以下</w:t>
      </w:r>
      <w:r>
        <w:rPr>
          <w:rFonts w:hint="default" w:ascii="Times New Roman" w:hAnsi="Times New Roman" w:eastAsia="黑体" w:cs="Times New Roman"/>
          <w:b w:val="0"/>
          <w:bCs w:val="0"/>
          <w:sz w:val="32"/>
          <w:lang w:val="en-US" w:eastAsia="zh-CN"/>
        </w:rPr>
        <w:t>61</w:t>
      </w:r>
      <w:r>
        <w:rPr>
          <w:rFonts w:hint="default" w:ascii="Times New Roman" w:hAnsi="Times New Roman" w:eastAsia="黑体" w:cs="Times New Roman"/>
          <w:b w:val="0"/>
          <w:bCs w:val="0"/>
          <w:sz w:val="32"/>
        </w:rPr>
        <w:t>名同志按期晋升</w:t>
      </w:r>
      <w:r>
        <w:rPr>
          <w:rFonts w:hint="default" w:ascii="Times New Roman" w:hAnsi="Times New Roman" w:eastAsia="黑体" w:cs="Times New Roman"/>
          <w:b w:val="0"/>
          <w:bCs w:val="0"/>
          <w:sz w:val="32"/>
          <w:lang w:eastAsia="zh-CN"/>
        </w:rPr>
        <w:t>为</w:t>
      </w:r>
      <w:r>
        <w:rPr>
          <w:rFonts w:hint="default" w:ascii="Times New Roman" w:hAnsi="Times New Roman" w:eastAsia="黑体" w:cs="Times New Roman"/>
          <w:b w:val="0"/>
          <w:bCs w:val="0"/>
          <w:sz w:val="32"/>
        </w:rPr>
        <w:t>一级警司警衔：</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周  杰  南宁市公安局审计处三级警长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张  瑜 南宁市公安局兴宁分局人口管理大队三级警长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李永博  南宁市公安局兴宁派出所三级警长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  霄  南宁市公安局亭子派出所三级警长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韦珊珊 南宁市公安局青秀分局人口管理大队三级警长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李子军  南宁市公安局滨湖派出所三级警长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周元务  南宁市公安局北湖派出所三级警长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邱靖翔  南宁市公安局上尧派出所三级警长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唐晓云 南宁市公安局良庆分局人口管理大队三级警长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徐小青  南宁市公安局良庆分局法制大队三级警长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钟国强  南宁市公安局心圩派出所四级警长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黄彩芬  横州市公安局警务保障室四级警长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  宁  上林县公安局刑事侦查大队四级警长</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黄雄伟  上林县公安局白圩派出所教导员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韦素娴  马山县公安局警务保障室四级警长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谢廷阳  玉林市公安局禁毒支队四级警长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黄子阜  玉林市公安局巡逻警察支队一大队教导员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彭  浡 玉林市公安局玉州分局森林警察大队四级警长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王统政  玉林市公安局环南派出所四级警长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李云鹏  玉林市公安局环西派出所副所长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黎广标  北流市公安局交通管理大队四级警长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李思颖  北流市公安局交通管理大队四级警长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黄之恒  北流市公安局刑事侦查大队四级警长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  卓  北流市公安局刑事侦查大队一级警员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陈建强  北流市公安局勾漏洞派出所一级警员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谢海勇  北流市公安局民安派出所副所长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黄小峰  北流市公安局山围派出所四级警长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黄炳南  北流市公安局民乐派出所四级警长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邱钊南  北流市公安局民乐派出所副所长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黎俞希  北流市公安局网络安全保卫大队警务技术</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四级主管</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冯光吉  陆川县公安局治安管理大队副大队长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江宏浩  陆川县公安局治安管理大队副大队长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王  旭  陆川县公安局交通管理大队城区中队中队长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苏展龙  陆川县公安局交通管理大队清湖中队中队长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钟如龙  陆川县公安局温泉派出所四级警长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何梓榆  陆川县公安局珊罗派出所副所长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覃耀雄  陆川县公安局刑事科学技术室警务技术</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四级主管</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  勤  陆川县森林公安局城南派出所四级警长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叶婷婷  博白县公安局政工室四级警长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冯朝良 博白县公安局交通管理大队旺茂中队四级警长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周  乾 博白县公安局交通管理大队旺茂中队一级警员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刘振林  博白县公安局刑事侦查大队副大队长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雷  焕  博白县公安局城关派出所副所长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廖志宏  博白县公安局城南派出所副所长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刘玟君  博白县公安局城厢派出所四级警长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梁惠珍  博白县公安局绿珠派出所四级警长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黄吉宁  博白县公安局三滩派出所四级警长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蔡林甫  博白县公安局文地派出所副所长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李文荟  博白县公安局那卜派出所四级警长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何兴华  博白县公安局东平派出所副所长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林志伟  博白县公安局龙潭派出所四级警长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周树林  博白县公安局经济犯罪侦查大队四级警长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管玉龙  博白县公安局顿谷派出所四级警长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  冰  兴业县公安局政工室副主任</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温  东  兴业县公安局刑事侦查大队副大队长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韦道泽 兴业县公安局刑事侦查大队警务技术三级主管</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杨  越  兴业县公安局禁毒大队一级警员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吴永盈  兴业县公安局石南派出所四级警长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谢雨林  兴业县公安局小平山派出所所长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李毓哲  兴业县公安局指挥中心四级警长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梁海龙  兴业县公安局经济犯罪侦查大队一级警员</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黑体" w:cs="Times New Roman"/>
          <w:b w:val="0"/>
          <w:bCs w:val="0"/>
          <w:sz w:val="32"/>
        </w:rPr>
      </w:pPr>
      <w:r>
        <w:rPr>
          <w:rFonts w:hint="default" w:ascii="Times New Roman" w:hAnsi="Times New Roman" w:eastAsia="黑体" w:cs="Times New Roman"/>
          <w:b w:val="0"/>
          <w:bCs w:val="0"/>
          <w:sz w:val="32"/>
        </w:rPr>
        <w:t>以下49名同志按期晋升</w:t>
      </w:r>
      <w:r>
        <w:rPr>
          <w:rFonts w:hint="default" w:ascii="Times New Roman" w:hAnsi="Times New Roman" w:eastAsia="黑体" w:cs="Times New Roman"/>
          <w:b w:val="0"/>
          <w:bCs w:val="0"/>
          <w:sz w:val="32"/>
          <w:lang w:eastAsia="zh-CN"/>
        </w:rPr>
        <w:t>为</w:t>
      </w:r>
      <w:r>
        <w:rPr>
          <w:rFonts w:hint="default" w:ascii="Times New Roman" w:hAnsi="Times New Roman" w:eastAsia="黑体" w:cs="Times New Roman"/>
          <w:b w:val="0"/>
          <w:bCs w:val="0"/>
          <w:sz w:val="32"/>
        </w:rPr>
        <w:t>二级警司警衔：</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高  凡  玉林市公安局交通警察支队直属四大队</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邓  强  玉林市公安局交通警察支队直属三大队</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陈国勇 玉林市公安局玉州分局刑事侦查大队一级警员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梁栩镇  玉林市公安局南观派出所一级警员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董  明  玉林市公安局玉州分局网络安全保卫大队</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曾一峰  玉林市公安局成均派出所一级警员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张梓洪  玉林市公安局新桥派出所一级警员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陈星航  玉林市公安局福绵分局网络安全保卫大队</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  创  玉林市公安局福绵分局网络安全保卫大队</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陈桂锋  北流市公安局刑事侦查大队一级警员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宁秋媚  北流市公安局刑事侦查大队一级警员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张明玥  北流市公安局新圩派出所一级警员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杨金瑶  北流市公安局清水口派出所一级警员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曾莹莹  北流市公安局六靖派出所一级警员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梁英钢  北流市公安局石窝派出所一级警员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  峻  北流市公安局清湾派出所一级警员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李采谖  容县公安局治安管理大队一级警员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杨宇夏  容县公安局刑事侦查大队一级警员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李宗稣  容县公安局黎村派出所一级警员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韦励铮  陆川县公安局治安管理大队一级警员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李海龙  陆川县公安局温泉派出所一级警员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  准  陆川县公安局古城派出所一级警员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覃进源  陆川县公安局沙湖派出所一级警员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李铭伟  陆川县公安局马坡派出所一级警员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刘宗裕  陆川县公安局珊罗派出所一级警员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阮永林  陆川县公安局网络安全保卫大队一级警员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利  敏  陆川县公安局宣传室四级警长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陈青玉  博白县公安局刑事侦查大队一级警员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梁广玉  博白县公安局禁毒大队副大队长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陈炳彤  博白县公安局绿珠派出所一级警员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冯茂峰  博白县公安局宁潭派出所一级警员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李其刚  博白县公安局英桥派出所一级警员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周  冰  博白县森林公安局一级警员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付冠兰  博白县公安局刑事侦查大队一级警员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叶小碧  博白县公安局刑事侦查大队一级警员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陈兰娇  博白县公安局办公室一级警员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谢浩轩  博白县公安局便衣警察大队副大队长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何  新  博白县公安局城东派出所副所长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罗  锋  博白县公安局城厢派出所副所长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谢明君  博白县公安局双凤派出所一级警员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韦  馨  博白县公安局三滩派出所一级警员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周宗霖  博白县公安局黄凌派出所副所长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林郁钧  博白县公安局大垌派出所副所长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  翼  博白县公安局大坝派出所一级警员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徐彬洪  兴业县公安局交通管理大队一级警员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陈薪考  兴业县公安局巡逻防控大队一级警员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李佩锋  兴业县公安局石南派出所一级警员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黎俊钊  兴业县公安局北市派出所一级警员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cs="Times New Roman"/>
        </w:rPr>
      </w:pPr>
      <w:r>
        <w:rPr>
          <w:rFonts w:hint="default" w:ascii="Times New Roman" w:hAnsi="Times New Roman" w:eastAsia="仿宋_GB2312" w:cs="Times New Roman"/>
          <w:sz w:val="32"/>
        </w:rPr>
        <w:t>李偕铭  兴业县公安局经济犯罪侦查大队一级警员</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黑体" w:cs="Times New Roman"/>
          <w:sz w:val="32"/>
        </w:rPr>
      </w:pPr>
      <w:r>
        <w:rPr>
          <w:rFonts w:hint="default" w:ascii="Times New Roman" w:hAnsi="Times New Roman" w:eastAsia="黑体" w:cs="Times New Roman"/>
          <w:sz w:val="32"/>
        </w:rPr>
        <w:t>以下</w:t>
      </w:r>
      <w:r>
        <w:rPr>
          <w:rFonts w:hint="default" w:ascii="Times New Roman" w:hAnsi="Times New Roman" w:eastAsia="黑体" w:cs="Times New Roman"/>
          <w:sz w:val="32"/>
          <w:lang w:val="en-US" w:eastAsia="zh-CN"/>
        </w:rPr>
        <w:t>17</w:t>
      </w:r>
      <w:r>
        <w:rPr>
          <w:rFonts w:hint="default" w:ascii="Times New Roman" w:hAnsi="Times New Roman" w:eastAsia="黑体" w:cs="Times New Roman"/>
          <w:sz w:val="32"/>
        </w:rPr>
        <w:t>名同志晋职晋升</w:t>
      </w:r>
      <w:r>
        <w:rPr>
          <w:rFonts w:hint="default" w:ascii="Times New Roman" w:hAnsi="Times New Roman" w:eastAsia="黑体" w:cs="Times New Roman"/>
          <w:sz w:val="32"/>
          <w:lang w:eastAsia="zh-CN"/>
        </w:rPr>
        <w:t>为</w:t>
      </w:r>
      <w:r>
        <w:rPr>
          <w:rFonts w:hint="default" w:ascii="Times New Roman" w:hAnsi="Times New Roman" w:eastAsia="黑体" w:cs="Times New Roman"/>
          <w:sz w:val="32"/>
        </w:rPr>
        <w:t>二级警司警衔：</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曾玮毓  南宁市公安局机关党委四级警长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王华鑫  南宁市公安局特警支队五大队四级警长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  淇  南宁市公安局情报支队六大队警务技术</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四级主管</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李丽双  南宁市公安局福建园派出所四级警长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李家盛  南宁市公安局新城派出所四级警长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孟  婕  南宁市公安局明秀派出所四级警长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杨奕发  南宁市公安局仙湖派出所四级警长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覃  兰  南宁市公安局南湖分局网络安全保卫大队</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警务技术四级主管</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赵  喆  南宁市公安局心圩派出所四级警长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刘应枫  南宁市公安局青秀山派出所四级警长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叶梦芸  宾阳县公安局城南派出所</w:t>
      </w:r>
      <w:r>
        <w:rPr>
          <w:rFonts w:hint="default" w:ascii="Times New Roman" w:hAnsi="Times New Roman" w:eastAsia="仿宋_GB2312" w:cs="Times New Roman"/>
          <w:sz w:val="32"/>
          <w:lang w:eastAsia="zh-CN"/>
        </w:rPr>
        <w:t>四</w:t>
      </w:r>
      <w:r>
        <w:rPr>
          <w:rFonts w:hint="default" w:ascii="Times New Roman" w:hAnsi="Times New Roman" w:eastAsia="仿宋_GB2312" w:cs="Times New Roman"/>
          <w:sz w:val="32"/>
        </w:rPr>
        <w:t>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陈佳楠  玉林市公安局交通警察支队直属一大队</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陆高宏  玉林市公安局交通警察支队直属四大队警务</w:t>
      </w:r>
    </w:p>
    <w:p>
      <w:pPr>
        <w:pStyle w:val="15"/>
        <w:keepNext w:val="0"/>
        <w:keepLines w:val="0"/>
        <w:pageBreakBefore w:val="0"/>
        <w:widowControl w:val="0"/>
        <w:kinsoku/>
        <w:wordWrap/>
        <w:overflowPunct/>
        <w:topLinePunct w:val="0"/>
        <w:bidi w:val="0"/>
        <w:adjustRightInd/>
        <w:snapToGrid/>
        <w:spacing w:line="600" w:lineRule="exact"/>
        <w:ind w:left="0" w:leftChars="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技术四级主管</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罗  竣 玉林市公安局玉州分局刑事侦查大队四级警长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谢宗每  陆川县公安局政工室警务技术四级主管</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黄宏发  陆川县公安局交通管理大队四级警长</w:t>
      </w:r>
    </w:p>
    <w:p>
      <w:pPr>
        <w:pStyle w:val="15"/>
        <w:keepNext w:val="0"/>
        <w:keepLines w:val="0"/>
        <w:pageBreakBefore w:val="0"/>
        <w:widowControl w:val="0"/>
        <w:kinsoku/>
        <w:wordWrap/>
        <w:overflowPunct/>
        <w:topLinePunct w:val="0"/>
        <w:autoSpaceDE w:val="0"/>
        <w:autoSpaceDN w:val="0"/>
        <w:bidi w:val="0"/>
        <w:adjustRightInd/>
        <w:snapToGrid/>
        <w:spacing w:line="600" w:lineRule="exact"/>
        <w:ind w:firstLine="640" w:firstLineChars="200"/>
        <w:textAlignment w:val="auto"/>
        <w:rPr>
          <w:rFonts w:hint="default" w:ascii="Times New Roman" w:hAnsi="Times New Roman" w:cs="Times New Roman"/>
        </w:rPr>
      </w:pPr>
      <w:r>
        <w:rPr>
          <w:rFonts w:hint="default" w:ascii="Times New Roman" w:hAnsi="Times New Roman" w:eastAsia="仿宋_GB2312" w:cs="Times New Roman"/>
          <w:sz w:val="32"/>
        </w:rPr>
        <w:t>黎全发  兴业县公安局治安管理大队副大队长</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黑体" w:cs="Times New Roman"/>
          <w:sz w:val="32"/>
        </w:rPr>
      </w:pPr>
      <w:r>
        <w:rPr>
          <w:rFonts w:hint="default" w:ascii="Times New Roman" w:hAnsi="Times New Roman" w:eastAsia="黑体" w:cs="Times New Roman"/>
          <w:sz w:val="32"/>
        </w:rPr>
        <w:t>以下2名同志微调晋升</w:t>
      </w:r>
      <w:r>
        <w:rPr>
          <w:rFonts w:hint="default" w:ascii="Times New Roman" w:hAnsi="Times New Roman" w:eastAsia="黑体" w:cs="Times New Roman"/>
          <w:sz w:val="32"/>
          <w:lang w:eastAsia="zh-CN"/>
        </w:rPr>
        <w:t>为</w:t>
      </w:r>
      <w:r>
        <w:rPr>
          <w:rFonts w:hint="default" w:ascii="Times New Roman" w:hAnsi="Times New Roman" w:eastAsia="黑体" w:cs="Times New Roman"/>
          <w:sz w:val="32"/>
        </w:rPr>
        <w:t>一级警司警衔：</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唐  婧  南宁市公安局青秀山风景名胜旅游区分局</w:t>
      </w:r>
    </w:p>
    <w:p>
      <w:pPr>
        <w:pStyle w:val="15"/>
        <w:keepNext w:val="0"/>
        <w:keepLines w:val="0"/>
        <w:pageBreakBefore w:val="0"/>
        <w:widowControl w:val="0"/>
        <w:kinsoku/>
        <w:wordWrap/>
        <w:overflowPunct/>
        <w:topLinePunct w:val="0"/>
        <w:bidi w:val="0"/>
        <w:adjustRightInd/>
        <w:snapToGrid/>
        <w:spacing w:line="600" w:lineRule="exact"/>
        <w:ind w:left="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四级警长</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谭殷盛  南宁市森林公安局四大队四级警长</w:t>
      </w:r>
    </w:p>
    <w:p>
      <w:pPr>
        <w:pStyle w:val="15"/>
        <w:keepNext w:val="0"/>
        <w:keepLines w:val="0"/>
        <w:pageBreakBefore w:val="0"/>
        <w:widowControl w:val="0"/>
        <w:kinsoku/>
        <w:wordWrap/>
        <w:overflowPunct/>
        <w:topLinePunct w:val="0"/>
        <w:bidi w:val="0"/>
        <w:adjustRightInd/>
        <w:snapToGrid/>
        <w:spacing w:line="600" w:lineRule="exact"/>
        <w:ind w:firstLine="640" w:firstLineChars="200"/>
        <w:textAlignment w:val="auto"/>
        <w:rPr>
          <w:rFonts w:hint="default" w:ascii="Times New Roman" w:hAnsi="Times New Roman" w:eastAsia="黑体" w:cs="Times New Roman"/>
          <w:sz w:val="32"/>
        </w:rPr>
      </w:pPr>
      <w:r>
        <w:rPr>
          <w:rFonts w:hint="default" w:ascii="Times New Roman" w:hAnsi="Times New Roman" w:eastAsia="黑体" w:cs="Times New Roman"/>
          <w:sz w:val="32"/>
        </w:rPr>
        <w:t>以下</w:t>
      </w:r>
      <w:r>
        <w:rPr>
          <w:rFonts w:hint="default" w:ascii="Times New Roman" w:hAnsi="Times New Roman" w:eastAsia="黑体" w:cs="Times New Roman"/>
          <w:sz w:val="32"/>
          <w:lang w:val="en-US" w:eastAsia="zh-CN"/>
        </w:rPr>
        <w:t>10</w:t>
      </w:r>
      <w:r>
        <w:rPr>
          <w:rFonts w:hint="default" w:ascii="Times New Roman" w:hAnsi="Times New Roman" w:eastAsia="黑体" w:cs="Times New Roman"/>
          <w:sz w:val="32"/>
        </w:rPr>
        <w:t>名同志微调晋升</w:t>
      </w:r>
      <w:r>
        <w:rPr>
          <w:rFonts w:hint="default" w:ascii="Times New Roman" w:hAnsi="Times New Roman" w:eastAsia="黑体" w:cs="Times New Roman"/>
          <w:sz w:val="32"/>
          <w:lang w:eastAsia="zh-CN"/>
        </w:rPr>
        <w:t>为</w:t>
      </w:r>
      <w:r>
        <w:rPr>
          <w:rFonts w:hint="default" w:ascii="Times New Roman" w:hAnsi="Times New Roman" w:eastAsia="黑体" w:cs="Times New Roman"/>
          <w:sz w:val="32"/>
        </w:rPr>
        <w:t>二级警司警衔：</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陈春云  南宁市公安局良庆分局纪检监督室四级警长</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张登科  南宁市公安局特警支队一大队一级警员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蒋雨璐  南宁市公安局</w:t>
      </w:r>
      <w:r>
        <w:rPr>
          <w:rFonts w:hint="default" w:ascii="Times New Roman" w:hAnsi="Times New Roman" w:eastAsia="仿宋_GB2312" w:cs="Times New Roman"/>
          <w:sz w:val="32"/>
          <w:lang w:eastAsia="zh-CN"/>
        </w:rPr>
        <w:t>广西</w:t>
      </w:r>
      <w:r>
        <w:rPr>
          <w:rFonts w:hint="default" w:ascii="Times New Roman" w:hAnsi="Times New Roman" w:eastAsia="仿宋_GB2312" w:cs="Times New Roman"/>
          <w:sz w:val="32"/>
          <w:lang w:val="en-US" w:eastAsia="zh-CN"/>
        </w:rPr>
        <w:t>-</w:t>
      </w:r>
      <w:r>
        <w:rPr>
          <w:rFonts w:hint="default" w:ascii="Times New Roman" w:hAnsi="Times New Roman" w:eastAsia="仿宋_GB2312" w:cs="Times New Roman"/>
          <w:sz w:val="32"/>
        </w:rPr>
        <w:t>东盟经济技术开发区分局</w:t>
      </w:r>
    </w:p>
    <w:p>
      <w:pPr>
        <w:pStyle w:val="15"/>
        <w:keepNext w:val="0"/>
        <w:keepLines w:val="0"/>
        <w:pageBreakBefore w:val="0"/>
        <w:widowControl w:val="0"/>
        <w:kinsoku/>
        <w:wordWrap/>
        <w:overflowPunct/>
        <w:topLinePunct w:val="0"/>
        <w:bidi w:val="0"/>
        <w:adjustRightInd/>
        <w:snapToGrid/>
        <w:spacing w:line="600" w:lineRule="exact"/>
        <w:ind w:left="0" w:firstLine="1920" w:firstLineChars="6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办公室一级警员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罗才振  横州市公安局指挥中心一级警员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蒋伟群  宾阳县公安局新圩派出所四级警长</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蓝崇铭  上林县公安局城关派出所一级警员</w:t>
      </w:r>
    </w:p>
    <w:p>
      <w:pPr>
        <w:pStyle w:val="15"/>
        <w:keepNext w:val="0"/>
        <w:keepLines w:val="0"/>
        <w:pageBreakBefore w:val="0"/>
        <w:widowControl w:val="0"/>
        <w:kinsoku/>
        <w:wordWrap/>
        <w:overflowPunct/>
        <w:topLinePunct w:val="0"/>
        <w:bidi w:val="0"/>
        <w:adjustRightInd/>
        <w:snapToGrid/>
        <w:spacing w:line="600" w:lineRule="exact"/>
        <w:ind w:left="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潘加旺  马山县公安局治安管理大队一级警员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梁惠婷  博白县公安局文地派出所一级警员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朱桂宏  博白县公安局那卜派出所一级警员</w:t>
      </w:r>
    </w:p>
    <w:p>
      <w:pPr>
        <w:pStyle w:val="15"/>
        <w:keepNext w:val="0"/>
        <w:keepLines w:val="0"/>
        <w:pageBreakBefore w:val="0"/>
        <w:widowControl w:val="0"/>
        <w:kinsoku/>
        <w:wordWrap/>
        <w:overflowPunct/>
        <w:topLinePunct w:val="0"/>
        <w:bidi w:val="0"/>
        <w:adjustRightInd/>
        <w:snapToGrid/>
        <w:spacing w:line="600" w:lineRule="exact"/>
        <w:ind w:left="0" w:leftChars="0" w:firstLine="640" w:firstLineChars="200"/>
        <w:textAlignment w:val="auto"/>
        <w:rPr>
          <w:rFonts w:hint="default" w:ascii="Times New Roman" w:hAnsi="Times New Roman" w:eastAsia="仿宋_GB2312" w:cs="Times New Roman"/>
          <w:sz w:val="32"/>
        </w:rPr>
      </w:pPr>
      <w:r>
        <w:rPr>
          <w:rFonts w:hint="default" w:ascii="Times New Roman" w:hAnsi="Times New Roman" w:eastAsia="仿宋_GB2312" w:cs="Times New Roman"/>
          <w:sz w:val="32"/>
        </w:rPr>
        <w:t>陈  述  博白县公安局文地派出所副所长</w:t>
      </w:r>
    </w:p>
    <w:p>
      <w:pPr>
        <w:pStyle w:val="16"/>
        <w:keepNext w:val="0"/>
        <w:keepLines w:val="0"/>
        <w:pageBreakBefore w:val="0"/>
        <w:widowControl w:val="0"/>
        <w:kinsoku/>
        <w:wordWrap/>
        <w:overflowPunct/>
        <w:topLinePunct w:val="0"/>
        <w:autoSpaceDE/>
        <w:autoSpaceDN/>
        <w:bidi w:val="0"/>
        <w:adjustRightInd/>
        <w:snapToGrid/>
        <w:spacing w:line="600" w:lineRule="exact"/>
        <w:ind w:firstLine="664"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cs="Times New Roman"/>
          <w:kern w:val="2"/>
        </w:rPr>
        <w:t>以上同志新警衔时间，自符合评授、晋升该警衔条件之日起算。</w:t>
      </w:r>
    </w:p>
    <w:p>
      <w:pPr>
        <w:pStyle w:val="15"/>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仿宋_GB2312" w:cs="Times New Roman"/>
          <w:sz w:val="32"/>
          <w:szCs w:val="32"/>
          <w:lang w:val="en-US" w:eastAsia="zh-CN"/>
        </w:rPr>
      </w:pPr>
    </w:p>
    <w:p>
      <w:pPr>
        <w:pStyle w:val="15"/>
        <w:keepNext w:val="0"/>
        <w:keepLines w:val="0"/>
        <w:pageBreakBefore w:val="0"/>
        <w:widowControl w:val="0"/>
        <w:kinsoku/>
        <w:wordWrap/>
        <w:overflowPunct/>
        <w:topLinePunct w:val="0"/>
        <w:autoSpaceDE/>
        <w:autoSpaceDN/>
        <w:bidi w:val="0"/>
        <w:adjustRightInd/>
        <w:snapToGrid/>
        <w:spacing w:line="600" w:lineRule="exact"/>
        <w:ind w:firstLine="0" w:firstLineChars="0"/>
        <w:jc w:val="both"/>
        <w:textAlignment w:val="auto"/>
        <w:rPr>
          <w:rFonts w:hint="default" w:ascii="Times New Roman" w:hAnsi="Times New Roman" w:eastAsia="仿宋_GB2312" w:cs="Times New Roman"/>
          <w:sz w:val="32"/>
          <w:szCs w:val="32"/>
          <w:lang w:val="en-US" w:eastAsia="zh-CN"/>
        </w:rPr>
      </w:pPr>
    </w:p>
    <w:p>
      <w:pPr>
        <w:pStyle w:val="15"/>
        <w:keepNext w:val="0"/>
        <w:keepLines w:val="0"/>
        <w:pageBreakBefore w:val="0"/>
        <w:widowControl w:val="0"/>
        <w:kinsoku/>
        <w:wordWrap/>
        <w:overflowPunct/>
        <w:topLinePunct w:val="0"/>
        <w:autoSpaceDE/>
        <w:autoSpaceDN/>
        <w:bidi w:val="0"/>
        <w:adjustRightInd/>
        <w:snapToGrid/>
        <w:spacing w:line="600" w:lineRule="exact"/>
        <w:ind w:firstLine="3520" w:firstLineChars="11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公安厅厅长</w:t>
      </w:r>
    </w:p>
    <w:p>
      <w:pPr>
        <w:pStyle w:val="15"/>
        <w:keepNext w:val="0"/>
        <w:keepLines w:val="0"/>
        <w:pageBreakBefore w:val="0"/>
        <w:widowControl w:val="0"/>
        <w:kinsoku/>
        <w:wordWrap/>
        <w:overflowPunct/>
        <w:topLinePunct w:val="0"/>
        <w:autoSpaceDE/>
        <w:autoSpaceDN/>
        <w:bidi w:val="0"/>
        <w:adjustRightInd/>
        <w:snapToGrid/>
        <w:spacing w:line="600" w:lineRule="exact"/>
        <w:ind w:firstLine="3840" w:firstLineChars="1200"/>
        <w:jc w:val="both"/>
        <w:textAlignment w:val="auto"/>
        <w:rPr>
          <w:rFonts w:hint="default" w:ascii="Times New Roman" w:hAnsi="Times New Roman" w:eastAsia="仿宋_GB2312" w:cs="Times New Roman"/>
          <w:sz w:val="32"/>
          <w:szCs w:val="32"/>
          <w:lang w:val="en-US" w:eastAsia="zh-CN"/>
        </w:rPr>
      </w:pPr>
    </w:p>
    <w:p>
      <w:pPr>
        <w:pStyle w:val="15"/>
        <w:keepNext w:val="0"/>
        <w:keepLines w:val="0"/>
        <w:pageBreakBefore w:val="0"/>
        <w:widowControl w:val="0"/>
        <w:kinsoku/>
        <w:wordWrap/>
        <w:overflowPunct/>
        <w:topLinePunct w:val="0"/>
        <w:autoSpaceDE/>
        <w:autoSpaceDN/>
        <w:bidi w:val="0"/>
        <w:adjustRightInd/>
        <w:snapToGrid/>
        <w:spacing w:line="600" w:lineRule="exact"/>
        <w:ind w:firstLine="5440" w:firstLineChars="17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2025年6月5日</w:t>
      </w: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pStyle w:val="15"/>
        <w:rPr>
          <w:rFonts w:hint="default" w:ascii="Times New Roman" w:hAnsi="Times New Roman" w:eastAsia="仿宋_GB2312" w:cs="Times New Roman"/>
          <w:sz w:val="32"/>
          <w:szCs w:val="32"/>
        </w:rPr>
      </w:pPr>
    </w:p>
    <w:p>
      <w:pPr>
        <w:ind w:firstLine="640" w:firstLineChars="200"/>
        <w:outlineLvl w:val="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公开前需经政府信息公开审查</w:t>
      </w:r>
      <w:r>
        <w:rPr>
          <w:rFonts w:hint="default" w:ascii="Times New Roman" w:hAnsi="Times New Roman" w:eastAsia="仿宋_GB2312" w:cs="Times New Roman"/>
          <w:sz w:val="32"/>
          <w:szCs w:val="32"/>
        </w:rPr>
        <w:t>）</w:t>
      </w:r>
    </w:p>
    <w:p>
      <w:pPr>
        <w:ind w:firstLine="640" w:firstLineChars="200"/>
        <w:outlineLvl w:val="0"/>
        <w:rPr>
          <w:rFonts w:hint="default" w:ascii="Times New Roman" w:hAnsi="Times New Roman" w:eastAsia="仿宋_GB2312" w:cs="Times New Roman"/>
          <w:sz w:val="32"/>
          <w:szCs w:val="32"/>
        </w:rPr>
      </w:pPr>
    </w:p>
    <w:p>
      <w:pPr>
        <w:rPr>
          <w:rFonts w:hint="default" w:ascii="Times New Roman" w:hAnsi="Times New Roman" w:eastAsia="仿宋_GB2312" w:cs="Times New Roman"/>
          <w:sz w:val="21"/>
          <w:szCs w:val="21"/>
        </w:rPr>
      </w:pPr>
    </w:p>
    <w:p>
      <w:pPr>
        <w:ind w:firstLine="280" w:firstLineChars="100"/>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5829300" cy="0"/>
                <wp:effectExtent l="0" t="9525" r="0" b="9525"/>
                <wp:wrapNone/>
                <wp:docPr id="12" name="直接连接符 12"/>
                <wp:cNvGraphicFramePr/>
                <a:graphic xmlns:a="http://schemas.openxmlformats.org/drawingml/2006/main">
                  <a:graphicData uri="http://schemas.microsoft.com/office/word/2010/wordprocessingShape">
                    <wps:wsp>
                      <wps:cNvCnPr/>
                      <wps:spPr>
                        <a:xfrm>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pt;height:0pt;width:459pt;z-index:251665408;mso-width-relative:page;mso-height-relative:page;" filled="f" stroked="t" coordsize="21600,21600" o:gfxdata="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m6SFM8AAAACAQAADwAAAAAAAAABACAAAAAiAAAAZHJzL2Rvd25yZXYueG1sUEsBAhQAFAAAAAgA&#10;h07iQEzbowX1AQAA5wMAAA4AAAAAAAAAAQAgAAAAHgEAAGRycy9lMm9Eb2MueG1sUEsFBgAAAAAG&#10;AAYAWQEAAIUFA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w:t>主送：南宁市公安局、玉林市公安局</w:t>
      </w:r>
      <w:r>
        <w:rPr>
          <w:rFonts w:hint="default" w:ascii="Times New Roman" w:hAnsi="Times New Roman" w:eastAsia="仿宋_GB2312" w:cs="Times New Roman"/>
          <w:sz w:val="28"/>
          <w:szCs w:val="28"/>
          <w:lang w:eastAsia="zh-CN"/>
        </w:rPr>
        <w:t>。</w:t>
      </w:r>
    </w:p>
    <w:p>
      <w:pPr>
        <w:ind w:firstLine="280" w:firstLineChars="100"/>
        <w:rPr>
          <w:rFonts w:hint="default" w:ascii="Times New Roman" w:hAnsi="Times New Roman" w:cs="Times New Roman"/>
        </w:rPr>
      </w:pPr>
      <w:r>
        <w:rPr>
          <w:rFonts w:hint="default" w:ascii="Times New Roman" w:hAnsi="Times New Roman" w:eastAsia="仿宋_GB2312" w:cs="Times New Roman"/>
          <w:sz w:val="28"/>
          <w:szCs w:val="28"/>
        </w:rPr>
        <w:t xml:space="preserve">抄送：办公室、政治部、装备财务处。 </w:t>
      </w:r>
      <w:r>
        <w:rPr>
          <w:rFonts w:hint="default" w:ascii="Times New Roman" w:hAnsi="Times New Roman" w:cs="Times New Roman"/>
        </w:rPr>
        <w:t xml:space="preserve">                          </w:t>
      </w:r>
    </w:p>
    <w:p>
      <w:pPr>
        <w:tabs>
          <w:tab w:val="left" w:pos="3830"/>
        </w:tabs>
        <w:ind w:firstLine="280" w:firstLineChars="100"/>
        <w:jc w:val="left"/>
        <w:rPr>
          <w:rFonts w:hint="default" w:ascii="Times New Roman" w:hAnsi="Times New Roman" w:cs="Times New Roma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358775</wp:posOffset>
                </wp:positionV>
                <wp:extent cx="5829300" cy="0"/>
                <wp:effectExtent l="0" t="9525" r="0" b="9525"/>
                <wp:wrapNone/>
                <wp:docPr id="9" name="直接连接符 9"/>
                <wp:cNvGraphicFramePr/>
                <a:graphic xmlns:a="http://schemas.openxmlformats.org/drawingml/2006/main">
                  <a:graphicData uri="http://schemas.microsoft.com/office/word/2010/wordprocessingShape">
                    <wps:wsp>
                      <wps:cNvCnPr/>
                      <wps:spPr>
                        <a:xfrm flipV="1">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8pt;margin-top:28.25pt;height:0pt;width:459pt;z-index:251666432;mso-width-relative:page;mso-height-relative:page;" filled="f" stroked="t" coordsize="21600,21600" o:gfxdata="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N8zbbSAAAABwEAAA8AAAAAAAAAAQAgAAAAIgAAAGRycy9kb3ducmV2LnhtbFBL&#10;AQIUABQAAAAIAIdO4kA81DtR/AEAAO8DAAAOAAAAAAAAAAEAIAAAACEBAABkcnMvZTJvRG9jLnht&#10;bFBLBQYAAAAABgAGAFkBAACPBQ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5829300" cy="0"/>
                <wp:effectExtent l="0" t="9525" r="0" b="9525"/>
                <wp:wrapNone/>
                <wp:docPr id="11" name="直接连接符 11"/>
                <wp:cNvGraphicFramePr/>
                <a:graphic xmlns:a="http://schemas.openxmlformats.org/drawingml/2006/main">
                  <a:graphicData uri="http://schemas.microsoft.com/office/word/2010/wordprocessingShape">
                    <wps:wsp>
                      <wps:cNvCnPr/>
                      <wps:spPr>
                        <a:xfrm flipV="1">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pt;margin-top:0pt;height:0pt;width:459pt;z-index:251664384;mso-width-relative:page;mso-height-relative:page;" filled="f" stroked="t" coordsize="21600,21600" o:gfxdata="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t7KivQAAAAAgEAAA8AAAAAAAAAAQAgAAAAIgAAAGRycy9kb3ducmV2LnhtbFBLAQIU&#10;ABQAAAAIAIdO4kCuSmkc+wEAAPEDAAAOAAAAAAAAAAEAIAAAAB8BAABkcnMvZTJvRG9jLnhtbFBL&#10;BQYAAAAABgAGAFkBAACMBQ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w:t>广西壮族自治区公安厅办公室</w:t>
      </w:r>
      <w:r>
        <w:rPr>
          <w:rFonts w:hint="default" w:ascii="Times New Roman" w:hAnsi="Times New Roman" w:eastAsia="仿宋_GB2312" w:cs="Times New Roman"/>
          <w:sz w:val="28"/>
          <w:szCs w:val="28"/>
          <w:lang w:val="en-US" w:eastAsia="zh-CN"/>
        </w:rPr>
        <w:t xml:space="preserve">             2025年6月6日</w:t>
      </w:r>
      <w:r>
        <w:rPr>
          <w:rFonts w:hint="default" w:ascii="Times New Roman" w:hAnsi="Times New Roman" w:eastAsia="仿宋_GB2312" w:cs="Times New Roman"/>
          <w:sz w:val="28"/>
          <w:szCs w:val="28"/>
        </w:rPr>
        <w:t>印发</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rPr>
      </w:pPr>
      <w:r>
        <w:rPr>
          <w:rFonts w:hint="default" w:ascii="Times New Roman" w:hAnsi="Times New Roman" w:eastAsia="黑体" w:cs="Times New Roman"/>
          <w:b w:val="0"/>
          <w:bCs w:val="0"/>
          <w:color w:val="auto"/>
          <w:sz w:val="32"/>
          <w:szCs w:val="32"/>
          <w:lang w:eastAsia="zh-CN"/>
        </w:rPr>
        <w:t>四、</w:t>
      </w:r>
      <w:r>
        <w:rPr>
          <w:rFonts w:hint="default" w:ascii="Times New Roman" w:hAnsi="Times New Roman" w:eastAsia="黑体" w:cs="Times New Roman"/>
          <w:b w:val="0"/>
          <w:bCs w:val="0"/>
          <w:color w:val="auto"/>
          <w:sz w:val="32"/>
          <w:szCs w:val="32"/>
        </w:rPr>
        <w:t>公报</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XX省公安厅环食药侦专项工作公报</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为坚决守护生态环境、食品药品安全与知识产权权益，全省公安机关深入开展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昆仑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专项行动，持续严打环食药领域刑事犯罪。</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一、保持严打高压。</w:t>
      </w:r>
      <w:r>
        <w:rPr>
          <w:rFonts w:hint="default" w:ascii="Times New Roman" w:hAnsi="Times New Roman" w:eastAsia="仿宋_GB2312" w:cs="Times New Roman"/>
          <w:sz w:val="32"/>
          <w:szCs w:val="32"/>
        </w:rPr>
        <w:t>紧盯污染环境、非法采矿、非法捕捞、制售假劣农资食品药品、网络侵权假冒等重点案件，坚持端窝点、断链条、追源头，集中侦破一批跨区域团伙大要案件，有力震慑违法犯罪。</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二、完善行刑衔接。</w:t>
      </w:r>
      <w:r>
        <w:rPr>
          <w:rFonts w:hint="default" w:ascii="Times New Roman" w:hAnsi="Times New Roman" w:eastAsia="仿宋_GB2312" w:cs="Times New Roman"/>
          <w:sz w:val="32"/>
          <w:szCs w:val="32"/>
        </w:rPr>
        <w:t>主动对接生态环境、市场监管、林业等部门，健全线索移送、联合执法、案件会商机制，打通行政执法与刑事司法通道，凝聚综合治理合力。</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三、强化专业侦查。</w:t>
      </w:r>
      <w:r>
        <w:rPr>
          <w:rFonts w:hint="default" w:ascii="Times New Roman" w:hAnsi="Times New Roman" w:eastAsia="仿宋_GB2312" w:cs="Times New Roman"/>
          <w:sz w:val="32"/>
          <w:szCs w:val="32"/>
        </w:rPr>
        <w:t>依托大数据情报研判，提升跨区域协同作战能力，规范案件办理流程，严把证据与程序关口，确保严格规范公正文明执法。</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下一步，全省公安环食药侦部门将持续保持打击力度，健全长效治理机制，切实守护绿水青山与群众民生安全。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3840" w:firstLineChars="1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XX省公安厅</w:t>
      </w:r>
    </w:p>
    <w:p>
      <w:pPr>
        <w:keepNext w:val="0"/>
        <w:keepLines w:val="0"/>
        <w:pageBreakBefore w:val="0"/>
        <w:widowControl w:val="0"/>
        <w:kinsoku/>
        <w:wordWrap/>
        <w:overflowPunct/>
        <w:topLinePunct w:val="0"/>
        <w:autoSpaceDE/>
        <w:autoSpaceDN/>
        <w:bidi w:val="0"/>
        <w:adjustRightInd/>
        <w:snapToGrid/>
        <w:ind w:firstLine="3520" w:firstLineChars="1100"/>
        <w:textAlignment w:val="auto"/>
        <w:rPr>
          <w:rFonts w:hint="default" w:ascii="Times New Roman" w:hAnsi="Times New Roman" w:eastAsia="黑体" w:cs="Times New Roman"/>
          <w:b w:val="0"/>
          <w:bCs w:val="0"/>
          <w:color w:val="auto"/>
          <w:sz w:val="32"/>
          <w:szCs w:val="32"/>
          <w:lang w:eastAsia="zh-CN"/>
        </w:rPr>
      </w:pPr>
      <w:r>
        <w:rPr>
          <w:rFonts w:hint="default" w:ascii="Times New Roman" w:hAnsi="Times New Roman" w:eastAsia="仿宋_GB2312" w:cs="Times New Roman"/>
          <w:sz w:val="32"/>
          <w:szCs w:val="32"/>
        </w:rPr>
        <w:t>2026年X月X日</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rPr>
      </w:pPr>
      <w:r>
        <w:rPr>
          <w:rFonts w:hint="default" w:ascii="Times New Roman" w:hAnsi="Times New Roman" w:eastAsia="黑体" w:cs="Times New Roman"/>
          <w:b w:val="0"/>
          <w:bCs w:val="0"/>
          <w:color w:val="auto"/>
          <w:sz w:val="32"/>
          <w:szCs w:val="32"/>
          <w:lang w:eastAsia="zh-CN"/>
        </w:rPr>
        <w:t>五、</w:t>
      </w:r>
      <w:r>
        <w:rPr>
          <w:rFonts w:hint="default" w:ascii="Times New Roman" w:hAnsi="Times New Roman" w:eastAsia="黑体" w:cs="Times New Roman"/>
          <w:b w:val="0"/>
          <w:bCs w:val="0"/>
          <w:color w:val="auto"/>
          <w:sz w:val="32"/>
          <w:szCs w:val="32"/>
        </w:rPr>
        <w:t>公告</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jc w:val="center"/>
        <w:outlineLvl w:val="0"/>
        <w:rPr>
          <w:rFonts w:hint="default" w:ascii="Times New Roman" w:hAnsi="Times New Roman" w:eastAsia="方正小标宋简体" w:cs="Times New Roman"/>
          <w:b w:val="0"/>
          <w:bCs/>
          <w:color w:val="FF0000"/>
          <w:sz w:val="70"/>
          <w:szCs w:val="70"/>
        </w:rPr>
      </w:pPr>
      <w:r>
        <w:rPr>
          <w:rFonts w:hint="default" w:ascii="Times New Roman" w:hAnsi="Times New Roman" w:eastAsia="方正小标宋简体" w:cs="Times New Roman"/>
          <w:b w:val="0"/>
          <w:bCs/>
          <w:color w:val="FF0000"/>
          <w:spacing w:val="38"/>
          <w:kern w:val="0"/>
          <w:sz w:val="70"/>
          <w:szCs w:val="70"/>
          <w:fitText w:val="7700" w:id="926832946"/>
        </w:rPr>
        <w:t>广西壮族自治区公安</w:t>
      </w:r>
      <w:r>
        <w:rPr>
          <w:rFonts w:hint="default" w:ascii="Times New Roman" w:hAnsi="Times New Roman" w:eastAsia="方正小标宋简体" w:cs="Times New Roman"/>
          <w:b w:val="0"/>
          <w:bCs/>
          <w:color w:val="FF0000"/>
          <w:spacing w:val="8"/>
          <w:kern w:val="0"/>
          <w:sz w:val="70"/>
          <w:szCs w:val="70"/>
          <w:fitText w:val="7700" w:id="926832946"/>
        </w:rPr>
        <w:t>厅</w:t>
      </w:r>
    </w:p>
    <w:p>
      <w:pPr>
        <w:jc w:val="center"/>
        <w:rPr>
          <w:rFonts w:hint="default" w:ascii="Times New Roman" w:hAnsi="Times New Roman" w:eastAsia="华文仿宋" w:cs="Times New Roman"/>
          <w:b/>
          <w:color w:val="FF0000"/>
          <w:sz w:val="18"/>
          <w:szCs w:val="18"/>
        </w:rPr>
      </w:pPr>
      <w:r>
        <w:rPr>
          <w:rFonts w:hint="default" w:ascii="Times New Roman" w:hAnsi="Times New Roman" w:eastAsia="仿宋_GB2312" w:cs="Times New Roman"/>
          <w:sz w:val="32"/>
          <w:szCs w:val="32"/>
        </w:rPr>
        <mc:AlternateContent>
          <mc:Choice Requires="wps">
            <w:drawing>
              <wp:anchor distT="0" distB="0" distL="114300" distR="114300" simplePos="0" relativeHeight="251669504" behindDoc="0" locked="0" layoutInCell="1" allowOverlap="1">
                <wp:simplePos x="0" y="0"/>
                <wp:positionH relativeFrom="column">
                  <wp:posOffset>-142875</wp:posOffset>
                </wp:positionH>
                <wp:positionV relativeFrom="paragraph">
                  <wp:posOffset>118110</wp:posOffset>
                </wp:positionV>
                <wp:extent cx="5676900" cy="0"/>
                <wp:effectExtent l="0" t="9525" r="0" b="9525"/>
                <wp:wrapNone/>
                <wp:docPr id="15" name="直线 6"/>
                <wp:cNvGraphicFramePr/>
                <a:graphic xmlns:a="http://schemas.openxmlformats.org/drawingml/2006/main">
                  <a:graphicData uri="http://schemas.microsoft.com/office/word/2010/wordprocessingShape">
                    <wps:wsp>
                      <wps:cNvCnPr/>
                      <wps:spPr>
                        <a:xfrm>
                          <a:off x="0" y="0"/>
                          <a:ext cx="5676900" cy="0"/>
                        </a:xfrm>
                        <a:prstGeom prst="line">
                          <a:avLst/>
                        </a:prstGeom>
                        <a:ln w="19050" cap="flat" cmpd="sng">
                          <a:solidFill>
                            <a:srgbClr val="FF0000"/>
                          </a:solidFill>
                          <a:prstDash val="solid"/>
                          <a:headEnd type="none" w="med" len="med"/>
                          <a:tailEnd type="none" w="med" len="med"/>
                        </a:ln>
                      </wps:spPr>
                      <wps:bodyPr upright="1"/>
                    </wps:wsp>
                  </a:graphicData>
                </a:graphic>
              </wp:anchor>
            </w:drawing>
          </mc:Choice>
          <mc:Fallback>
            <w:pict>
              <v:line id="直线 6" o:spid="_x0000_s1026" o:spt="20" style="position:absolute;left:0pt;margin-left:-11.25pt;margin-top:9.3pt;height:0pt;width:447pt;z-index:251669504;mso-width-relative:page;mso-height-relative:page;" filled="f" stroked="t" coordsize="21600,21600" o:gfxdata="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BUs&#10;sNcAAAAJAQAADwAAAAAAAAABACAAAAAiAAAAZHJzL2Rvd25yZXYueG1sUEsBAhQAFAAAAAgAh07i&#10;QNgVSVvqAQAA3QMAAA4AAAAAAAAAAQAgAAAAJgEAAGRycy9lMm9Eb2MueG1sUEsFBgAAAAAGAAYA&#10;WQEAAIIFAAAAAA==&#10;">
                <v:fill on="f" focussize="0,0"/>
                <v:stroke weight="1.5pt" color="#FF0000" joinstyle="round"/>
                <v:imagedata o:title=""/>
                <o:lock v:ext="edit" aspectratio="f"/>
              </v:line>
            </w:pict>
          </mc:Fallback>
        </mc:AlternateContent>
      </w:r>
      <w:r>
        <w:rPr>
          <w:rFonts w:hint="default" w:ascii="Times New Roman" w:hAnsi="Times New Roman" w:eastAsia="华文仿宋" w:cs="Times New Roman"/>
          <w:b/>
          <w:color w:val="FF0000"/>
          <w:sz w:val="18"/>
          <w:szCs w:val="18"/>
        </w:rPr>
        <mc:AlternateContent>
          <mc:Choice Requires="wps">
            <w:drawing>
              <wp:anchor distT="0" distB="0" distL="114300" distR="114300" simplePos="0" relativeHeight="251668480" behindDoc="0" locked="0" layoutInCell="1" allowOverlap="1">
                <wp:simplePos x="0" y="0"/>
                <wp:positionH relativeFrom="column">
                  <wp:posOffset>-142875</wp:posOffset>
                </wp:positionH>
                <wp:positionV relativeFrom="paragraph">
                  <wp:posOffset>60960</wp:posOffset>
                </wp:positionV>
                <wp:extent cx="5676900" cy="0"/>
                <wp:effectExtent l="0" t="15875" r="0" b="22225"/>
                <wp:wrapNone/>
                <wp:docPr id="16" name="直线 7"/>
                <wp:cNvGraphicFramePr/>
                <a:graphic xmlns:a="http://schemas.openxmlformats.org/drawingml/2006/main">
                  <a:graphicData uri="http://schemas.microsoft.com/office/word/2010/wordprocessingShape">
                    <wps:wsp>
                      <wps:cNvCnPr/>
                      <wps:spPr>
                        <a:xfrm>
                          <a:off x="0" y="0"/>
                          <a:ext cx="5676900" cy="0"/>
                        </a:xfrm>
                        <a:prstGeom prst="line">
                          <a:avLst/>
                        </a:prstGeom>
                        <a:ln w="31750" cap="flat" cmpd="sng">
                          <a:solidFill>
                            <a:srgbClr val="FF0000"/>
                          </a:solidFill>
                          <a:prstDash val="solid"/>
                          <a:headEnd type="none" w="med" len="med"/>
                          <a:tailEnd type="none" w="med" len="med"/>
                        </a:ln>
                      </wps:spPr>
                      <wps:bodyPr upright="1"/>
                    </wps:wsp>
                  </a:graphicData>
                </a:graphic>
              </wp:anchor>
            </w:drawing>
          </mc:Choice>
          <mc:Fallback>
            <w:pict>
              <v:line id="直线 7" o:spid="_x0000_s1026" o:spt="20" style="position:absolute;left:0pt;margin-left:-11.25pt;margin-top:4.8pt;height:0pt;width:447pt;z-index:251668480;mso-width-relative:page;mso-height-relative:page;" filled="f" stroked="t" coordsize="21600,21600" o:gfxdata="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L6YQ&#10;idUAAAAHAQAADwAAAAAAAAABACAAAAAiAAAAZHJzL2Rvd25yZXYueG1sUEsBAhQAFAAAAAgAh07i&#10;QEzdHr7sAQAA3QMAAA4AAAAAAAAAAQAgAAAAJAEAAGRycy9lMm9Eb2MueG1sUEsFBgAAAAAGAAYA&#10;WQEAAIIFAAAAAA==&#10;">
                <v:fill on="f" focussize="0,0"/>
                <v:stroke weight="2.5pt" color="#FF0000" joinstyle="round"/>
                <v:imagedata o:title=""/>
                <o:lock v:ext="edit" aspectratio="f"/>
              </v:line>
            </w:pict>
          </mc:Fallback>
        </mc:AlternateContent>
      </w:r>
    </w:p>
    <w:p>
      <w:pPr>
        <w:rPr>
          <w:rFonts w:hint="default" w:ascii="Times New Roman" w:hAnsi="Times New Roman" w:eastAsia="仿宋_GB2312" w:cs="Times New Roman"/>
          <w:sz w:val="28"/>
          <w:szCs w:val="28"/>
        </w:rPr>
      </w:pPr>
    </w:p>
    <w:p>
      <w:pPr>
        <w:pStyle w:val="15"/>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b w:val="0"/>
          <w:bCs w:val="0"/>
          <w:sz w:val="44"/>
          <w:szCs w:val="44"/>
        </w:rPr>
      </w:pPr>
      <w:r>
        <w:rPr>
          <w:rFonts w:hint="default" w:ascii="Times New Roman" w:hAnsi="Times New Roman" w:eastAsia="方正小标宋简体" w:cs="Times New Roman"/>
          <w:b w:val="0"/>
          <w:bCs w:val="0"/>
          <w:sz w:val="44"/>
          <w:szCs w:val="44"/>
          <w:lang w:eastAsia="zh-CN"/>
        </w:rPr>
        <w:t>广西壮族自治区公安厅</w:t>
      </w:r>
      <w:r>
        <w:rPr>
          <w:rFonts w:hint="default" w:ascii="Times New Roman" w:hAnsi="Times New Roman" w:eastAsia="方正小标宋简体" w:cs="Times New Roman"/>
          <w:b w:val="0"/>
          <w:bCs w:val="0"/>
          <w:sz w:val="44"/>
          <w:szCs w:val="44"/>
        </w:rPr>
        <w:t>关于委托下放</w:t>
      </w:r>
    </w:p>
    <w:p>
      <w:pPr>
        <w:pStyle w:val="15"/>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b w:val="0"/>
          <w:bCs w:val="0"/>
          <w:sz w:val="44"/>
          <w:szCs w:val="44"/>
          <w:lang w:eastAsia="zh-CN"/>
        </w:rPr>
      </w:pPr>
      <w:r>
        <w:rPr>
          <w:rFonts w:hint="default" w:ascii="Times New Roman" w:hAnsi="Times New Roman" w:eastAsia="方正小标宋简体" w:cs="Times New Roman"/>
          <w:b w:val="0"/>
          <w:bCs w:val="0"/>
          <w:sz w:val="44"/>
          <w:szCs w:val="44"/>
        </w:rPr>
        <w:t>保安服务公司设立</w:t>
      </w:r>
      <w:r>
        <w:rPr>
          <w:rFonts w:hint="default" w:ascii="Times New Roman" w:hAnsi="Times New Roman" w:eastAsia="方正小标宋简体" w:cs="Times New Roman"/>
          <w:b w:val="0"/>
          <w:bCs w:val="0"/>
          <w:sz w:val="44"/>
          <w:szCs w:val="44"/>
          <w:lang w:eastAsia="zh-CN"/>
        </w:rPr>
        <w:t>及法定代表人</w:t>
      </w:r>
    </w:p>
    <w:p>
      <w:pPr>
        <w:pStyle w:val="15"/>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b w:val="0"/>
          <w:bCs w:val="0"/>
          <w:sz w:val="44"/>
          <w:szCs w:val="44"/>
          <w:lang w:eastAsia="zh-CN"/>
        </w:rPr>
        <w:t>变更审批权限的公告</w:t>
      </w:r>
    </w:p>
    <w:p>
      <w:pPr>
        <w:pStyle w:val="15"/>
        <w:spacing w:line="640" w:lineRule="exact"/>
        <w:jc w:val="center"/>
        <w:rPr>
          <w:rFonts w:hint="default" w:ascii="Times New Roman" w:hAnsi="Times New Roman" w:eastAsia="方正小标宋简体" w:cs="Times New Roman"/>
          <w:sz w:val="32"/>
          <w:szCs w:val="32"/>
        </w:rPr>
      </w:pPr>
    </w:p>
    <w:p>
      <w:pPr>
        <w:pStyle w:val="15"/>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公安部</w:t>
      </w:r>
      <w:r>
        <w:rPr>
          <w:rFonts w:hint="default" w:ascii="Times New Roman" w:hAnsi="Times New Roman" w:eastAsia="仿宋_GB2312" w:cs="Times New Roman"/>
          <w:sz w:val="32"/>
          <w:szCs w:val="32"/>
          <w:lang w:eastAsia="zh-CN"/>
        </w:rPr>
        <w:t>相关文件要求，</w:t>
      </w:r>
      <w:r>
        <w:rPr>
          <w:rFonts w:hint="default" w:ascii="Times New Roman" w:hAnsi="Times New Roman" w:eastAsia="仿宋_GB2312" w:cs="Times New Roman"/>
          <w:sz w:val="32"/>
          <w:szCs w:val="32"/>
        </w:rPr>
        <w:t>现将</w:t>
      </w:r>
      <w:r>
        <w:rPr>
          <w:rFonts w:hint="default" w:ascii="Times New Roman" w:hAnsi="Times New Roman" w:eastAsia="仿宋_GB2312" w:cs="Times New Roman"/>
          <w:sz w:val="32"/>
          <w:szCs w:val="32"/>
          <w:lang w:eastAsia="zh-CN"/>
        </w:rPr>
        <w:t>广西壮族自治区公安厅</w:t>
      </w:r>
      <w:r>
        <w:rPr>
          <w:rFonts w:hint="default" w:ascii="Times New Roman" w:hAnsi="Times New Roman" w:eastAsia="仿宋_GB2312" w:cs="Times New Roman"/>
          <w:sz w:val="32"/>
          <w:szCs w:val="32"/>
        </w:rPr>
        <w:t>委托下放保安服务公司设立</w:t>
      </w:r>
      <w:r>
        <w:rPr>
          <w:rFonts w:hint="default" w:ascii="Times New Roman" w:hAnsi="Times New Roman" w:eastAsia="仿宋_GB2312" w:cs="Times New Roman"/>
          <w:sz w:val="32"/>
          <w:szCs w:val="32"/>
          <w:lang w:eastAsia="zh-CN"/>
        </w:rPr>
        <w:t>及法定代表人</w:t>
      </w:r>
      <w:r>
        <w:rPr>
          <w:rFonts w:hint="default" w:ascii="Times New Roman" w:hAnsi="Times New Roman" w:eastAsia="仿宋_GB2312" w:cs="Times New Roman"/>
          <w:sz w:val="32"/>
          <w:szCs w:val="32"/>
        </w:rPr>
        <w:t>变更</w:t>
      </w:r>
      <w:r>
        <w:rPr>
          <w:rFonts w:hint="default" w:ascii="Times New Roman" w:hAnsi="Times New Roman" w:eastAsia="仿宋_GB2312" w:cs="Times New Roman"/>
          <w:sz w:val="32"/>
          <w:szCs w:val="32"/>
          <w:lang w:eastAsia="zh-CN"/>
        </w:rPr>
        <w:t>审批权限</w:t>
      </w:r>
      <w:r>
        <w:rPr>
          <w:rFonts w:hint="default" w:ascii="Times New Roman" w:hAnsi="Times New Roman" w:eastAsia="仿宋_GB2312" w:cs="Times New Roman"/>
          <w:sz w:val="32"/>
          <w:szCs w:val="32"/>
        </w:rPr>
        <w:t>情况公告如下</w:t>
      </w:r>
      <w:r>
        <w:rPr>
          <w:rFonts w:hint="default" w:ascii="Times New Roman" w:hAnsi="Times New Roman" w:eastAsia="仿宋_GB2312" w:cs="Times New Roman"/>
          <w:sz w:val="32"/>
          <w:szCs w:val="32"/>
          <w:lang w:eastAsia="zh-CN"/>
        </w:rPr>
        <w:t>：</w:t>
      </w:r>
    </w:p>
    <w:p>
      <w:pPr>
        <w:pStyle w:val="15"/>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黑体" w:cs="Times New Roman"/>
          <w:sz w:val="32"/>
          <w:szCs w:val="32"/>
          <w:lang w:eastAsia="zh-CN"/>
        </w:rPr>
        <w:t>一、</w:t>
      </w:r>
      <w:r>
        <w:rPr>
          <w:rFonts w:hint="default" w:ascii="Times New Roman" w:hAnsi="Times New Roman" w:eastAsia="黑体" w:cs="Times New Roman"/>
          <w:sz w:val="32"/>
          <w:szCs w:val="32"/>
        </w:rPr>
        <w:t>委托下放事项</w:t>
      </w:r>
    </w:p>
    <w:p>
      <w:pPr>
        <w:pStyle w:val="15"/>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保安服务公司设立</w:t>
      </w:r>
      <w:r>
        <w:rPr>
          <w:rFonts w:hint="default" w:ascii="Times New Roman" w:hAnsi="Times New Roman" w:eastAsia="仿宋_GB2312" w:cs="Times New Roman"/>
          <w:sz w:val="32"/>
          <w:szCs w:val="32"/>
          <w:lang w:eastAsia="zh-CN"/>
        </w:rPr>
        <w:t>及法定代表人</w:t>
      </w:r>
      <w:r>
        <w:rPr>
          <w:rFonts w:hint="default" w:ascii="Times New Roman" w:hAnsi="Times New Roman" w:eastAsia="仿宋_GB2312" w:cs="Times New Roman"/>
          <w:sz w:val="32"/>
          <w:szCs w:val="32"/>
        </w:rPr>
        <w:t>变更。</w:t>
      </w:r>
    </w:p>
    <w:p>
      <w:pPr>
        <w:pStyle w:val="15"/>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lang w:eastAsia="zh-CN"/>
        </w:rPr>
        <w:t>二、</w:t>
      </w:r>
      <w:r>
        <w:rPr>
          <w:rFonts w:hint="default" w:ascii="Times New Roman" w:hAnsi="Times New Roman" w:eastAsia="黑体" w:cs="Times New Roman"/>
          <w:sz w:val="32"/>
          <w:szCs w:val="32"/>
        </w:rPr>
        <w:t>委托下放事项下放程度</w:t>
      </w:r>
    </w:p>
    <w:p>
      <w:pPr>
        <w:pStyle w:val="15"/>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部分</w:t>
      </w:r>
      <w:r>
        <w:rPr>
          <w:rFonts w:hint="default" w:ascii="Times New Roman" w:hAnsi="Times New Roman" w:eastAsia="仿宋_GB2312" w:cs="Times New Roman"/>
          <w:sz w:val="32"/>
          <w:szCs w:val="32"/>
        </w:rPr>
        <w:t>下放</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不包括提供武装守护押运服务的保安服务公司和外资保安服务公司</w:t>
      </w:r>
      <w:r>
        <w:rPr>
          <w:rFonts w:hint="default" w:ascii="Times New Roman" w:hAnsi="Times New Roman" w:eastAsia="仿宋_GB2312" w:cs="Times New Roman"/>
          <w:sz w:val="32"/>
          <w:szCs w:val="32"/>
          <w:lang w:eastAsia="zh-CN"/>
        </w:rPr>
        <w:t>。</w:t>
      </w:r>
    </w:p>
    <w:p>
      <w:pPr>
        <w:pStyle w:val="15"/>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黑体" w:cs="Times New Roman"/>
          <w:sz w:val="32"/>
          <w:szCs w:val="32"/>
        </w:rPr>
        <w:t>三、委托下放事项实施范围</w:t>
      </w:r>
      <w:r>
        <w:rPr>
          <w:rFonts w:hint="default" w:ascii="Times New Roman" w:hAnsi="Times New Roman" w:eastAsia="黑体" w:cs="Times New Roman"/>
          <w:sz w:val="32"/>
          <w:szCs w:val="32"/>
          <w:lang w:eastAsia="zh-CN"/>
        </w:rPr>
        <w:t>及时间</w:t>
      </w:r>
    </w:p>
    <w:p>
      <w:pPr>
        <w:pStyle w:val="15"/>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val="en-US" w:eastAsia="zh-CN"/>
        </w:rPr>
        <w:t>（一）</w:t>
      </w:r>
      <w:r>
        <w:rPr>
          <w:rFonts w:hint="default" w:ascii="Times New Roman" w:hAnsi="Times New Roman" w:eastAsia="仿宋_GB2312" w:cs="Times New Roman"/>
          <w:sz w:val="32"/>
          <w:szCs w:val="32"/>
          <w:lang w:eastAsia="zh-CN"/>
        </w:rPr>
        <w:t>南宁市</w:t>
      </w:r>
      <w:r>
        <w:rPr>
          <w:rFonts w:hint="default" w:ascii="Times New Roman" w:hAnsi="Times New Roman" w:eastAsia="仿宋_GB2312" w:cs="Times New Roman"/>
          <w:sz w:val="32"/>
          <w:szCs w:val="32"/>
        </w:rPr>
        <w:t>行政区域范围内</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2024年</w:t>
      </w:r>
      <w:r>
        <w:rPr>
          <w:rFonts w:hint="default"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月</w:t>
      </w:r>
      <w:r>
        <w:rPr>
          <w:rFonts w:hint="default" w:ascii="Times New Roman" w:hAnsi="Times New Roman" w:eastAsia="仿宋_GB2312" w:cs="Times New Roman"/>
          <w:sz w:val="32"/>
          <w:szCs w:val="32"/>
          <w:lang w:val="en-US" w:eastAsia="zh-CN"/>
        </w:rPr>
        <w:t>30</w:t>
      </w:r>
      <w:r>
        <w:rPr>
          <w:rFonts w:hint="default" w:ascii="Times New Roman" w:hAnsi="Times New Roman" w:eastAsia="仿宋_GB2312" w:cs="Times New Roman"/>
          <w:sz w:val="32"/>
          <w:szCs w:val="32"/>
        </w:rPr>
        <w:t>日起开始实施</w:t>
      </w:r>
      <w:r>
        <w:rPr>
          <w:rFonts w:hint="default" w:ascii="Times New Roman" w:hAnsi="Times New Roman" w:eastAsia="仿宋_GB2312" w:cs="Times New Roman"/>
          <w:sz w:val="32"/>
          <w:szCs w:val="32"/>
          <w:lang w:eastAsia="zh-CN"/>
        </w:rPr>
        <w:t>；</w:t>
      </w:r>
    </w:p>
    <w:p>
      <w:pPr>
        <w:pStyle w:val="15"/>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（二）</w:t>
      </w:r>
      <w:r>
        <w:rPr>
          <w:rFonts w:hint="default" w:ascii="Times New Roman" w:hAnsi="Times New Roman" w:eastAsia="仿宋_GB2312" w:cs="Times New Roman"/>
          <w:sz w:val="32"/>
          <w:szCs w:val="32"/>
        </w:rPr>
        <w:t>钦州、崇左市行政区域范围内</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2024年12月</w:t>
      </w:r>
      <w:r>
        <w:rPr>
          <w:rFonts w:hint="default" w:ascii="Times New Roman" w:hAnsi="Times New Roman" w:eastAsia="仿宋_GB2312" w:cs="Times New Roman"/>
          <w:sz w:val="32"/>
          <w:szCs w:val="32"/>
          <w:lang w:val="en-US" w:eastAsia="zh-CN"/>
        </w:rPr>
        <w:t>30</w:t>
      </w:r>
      <w:r>
        <w:rPr>
          <w:rFonts w:hint="default" w:ascii="Times New Roman" w:hAnsi="Times New Roman" w:eastAsia="仿宋_GB2312" w:cs="Times New Roman"/>
          <w:sz w:val="32"/>
          <w:szCs w:val="32"/>
        </w:rPr>
        <w:t>日起开始实施。</w:t>
      </w:r>
    </w:p>
    <w:p>
      <w:pPr>
        <w:pStyle w:val="15"/>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下放后，申请材料及提交方式不变，上述承接市管辖行政区域范围内，由承接市</w:t>
      </w:r>
      <w:r>
        <w:rPr>
          <w:rFonts w:hint="default" w:ascii="Times New Roman" w:hAnsi="Times New Roman" w:eastAsia="仿宋_GB2312" w:cs="Times New Roman"/>
          <w:sz w:val="32"/>
          <w:szCs w:val="32"/>
        </w:rPr>
        <w:t>公安机关</w:t>
      </w:r>
      <w:r>
        <w:rPr>
          <w:rFonts w:hint="default" w:ascii="Times New Roman" w:hAnsi="Times New Roman" w:eastAsia="仿宋_GB2312" w:cs="Times New Roman"/>
          <w:sz w:val="32"/>
          <w:szCs w:val="32"/>
          <w:lang w:eastAsia="zh-CN"/>
        </w:rPr>
        <w:t>负责审批相关事项申请</w:t>
      </w:r>
      <w:r>
        <w:rPr>
          <w:rFonts w:hint="default" w:ascii="Times New Roman" w:hAnsi="Times New Roman" w:eastAsia="仿宋_GB2312" w:cs="Times New Roman"/>
          <w:sz w:val="32"/>
          <w:szCs w:val="32"/>
        </w:rPr>
        <w:t>。</w:t>
      </w:r>
    </w:p>
    <w:p>
      <w:pPr>
        <w:pStyle w:val="15"/>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特此公告。</w:t>
      </w:r>
    </w:p>
    <w:p>
      <w:pPr>
        <w:pStyle w:val="15"/>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pStyle w:val="15"/>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附件：</w:t>
      </w:r>
      <w:r>
        <w:rPr>
          <w:rFonts w:hint="default" w:ascii="Times New Roman" w:hAnsi="Times New Roman" w:eastAsia="仿宋_GB2312" w:cs="Times New Roman"/>
          <w:sz w:val="32"/>
          <w:szCs w:val="32"/>
          <w:lang w:val="en-US" w:eastAsia="zh-CN"/>
        </w:rPr>
        <w:t>1.保安服务公司设立许可流程图</w:t>
      </w:r>
    </w:p>
    <w:p>
      <w:pPr>
        <w:pStyle w:val="15"/>
        <w:keepNext w:val="0"/>
        <w:keepLines w:val="0"/>
        <w:pageBreakBefore w:val="0"/>
        <w:widowControl w:val="0"/>
        <w:numPr>
          <w:ilvl w:val="0"/>
          <w:numId w:val="0"/>
        </w:numPr>
        <w:kinsoku/>
        <w:wordWrap/>
        <w:overflowPunct/>
        <w:topLinePunct w:val="0"/>
        <w:autoSpaceDE/>
        <w:autoSpaceDN/>
        <w:bidi w:val="0"/>
        <w:adjustRightInd/>
        <w:snapToGrid/>
        <w:ind w:left="1600" w:leftChars="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2.法定代表人变更流程图</w:t>
      </w:r>
    </w:p>
    <w:p>
      <w:pPr>
        <w:pStyle w:val="15"/>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eastAsia="仿宋_GB2312" w:cs="Times New Roman"/>
          <w:sz w:val="32"/>
          <w:szCs w:val="32"/>
          <w:lang w:val="en-US" w:eastAsia="zh-CN"/>
        </w:rPr>
      </w:pPr>
    </w:p>
    <w:p>
      <w:pPr>
        <w:pStyle w:val="15"/>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eastAsia="仿宋_GB2312" w:cs="Times New Roman"/>
          <w:sz w:val="32"/>
          <w:szCs w:val="32"/>
          <w:lang w:val="en-US" w:eastAsia="zh-CN"/>
        </w:rPr>
      </w:pPr>
    </w:p>
    <w:p>
      <w:pPr>
        <w:pStyle w:val="15"/>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eastAsia="仿宋_GB2312" w:cs="Times New Roman"/>
          <w:sz w:val="32"/>
          <w:szCs w:val="32"/>
          <w:lang w:val="en-US" w:eastAsia="zh-CN"/>
        </w:rPr>
      </w:pPr>
    </w:p>
    <w:p>
      <w:pPr>
        <w:pStyle w:val="15"/>
        <w:keepNext w:val="0"/>
        <w:keepLines w:val="0"/>
        <w:pageBreakBefore w:val="0"/>
        <w:kinsoku/>
        <w:wordWrap w:val="0"/>
        <w:overflowPunct/>
        <w:topLinePunct w:val="0"/>
        <w:autoSpaceDE/>
        <w:autoSpaceDN/>
        <w:bidi w:val="0"/>
        <w:adjustRightInd/>
        <w:snapToGrid/>
        <w:spacing w:line="240" w:lineRule="auto"/>
        <w:ind w:firstLine="640" w:firstLineChars="200"/>
        <w:jc w:val="righ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广西壮族自治区公安厅</w:t>
      </w:r>
      <w:r>
        <w:rPr>
          <w:rFonts w:hint="default" w:ascii="Times New Roman" w:hAnsi="Times New Roman" w:eastAsia="仿宋_GB2312" w:cs="Times New Roman"/>
          <w:sz w:val="32"/>
          <w:szCs w:val="32"/>
          <w:lang w:val="en-US" w:eastAsia="zh-CN"/>
        </w:rPr>
        <w:t xml:space="preserve">    </w:t>
      </w:r>
    </w:p>
    <w:p>
      <w:pPr>
        <w:pStyle w:val="15"/>
        <w:keepNext w:val="0"/>
        <w:keepLines w:val="0"/>
        <w:pageBreakBefore w:val="0"/>
        <w:widowControl w:val="0"/>
        <w:kinsoku/>
        <w:wordWrap w:val="0"/>
        <w:overflowPunct/>
        <w:topLinePunct w:val="0"/>
        <w:autoSpaceDE/>
        <w:autoSpaceDN/>
        <w:bidi w:val="0"/>
        <w:adjustRightInd/>
        <w:snapToGrid/>
        <w:ind w:firstLine="640" w:firstLineChars="200"/>
        <w:jc w:val="righ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2024年5月19日       </w:t>
      </w:r>
    </w:p>
    <w:p>
      <w:pPr>
        <w:ind w:firstLine="640" w:firstLineChars="200"/>
        <w:outlineLvl w:val="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此件公开发布</w:t>
      </w:r>
      <w:r>
        <w:rPr>
          <w:rFonts w:hint="default" w:ascii="Times New Roman" w:hAnsi="Times New Roman" w:eastAsia="仿宋_GB2312" w:cs="Times New Roman"/>
          <w:sz w:val="32"/>
          <w:szCs w:val="32"/>
        </w:rPr>
        <w:t>）</w:t>
      </w:r>
    </w:p>
    <w:p>
      <w:pPr>
        <w:keepNext w:val="0"/>
        <w:keepLines w:val="0"/>
        <w:pageBreakBefore w:val="0"/>
        <w:widowControl w:val="0"/>
        <w:kinsoku/>
        <w:wordWrap/>
        <w:overflowPunct/>
        <w:topLinePunct w:val="0"/>
        <w:autoSpaceDE/>
        <w:autoSpaceDN/>
        <w:bidi w:val="0"/>
        <w:adjustRightInd/>
        <w:snapToGrid/>
        <w:spacing w:line="300" w:lineRule="auto"/>
        <w:textAlignment w:val="auto"/>
        <w:outlineLvl w:val="0"/>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40" w:lineRule="exact"/>
        <w:ind w:right="0" w:rightChars="0"/>
        <w:jc w:val="both"/>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六、</w:t>
      </w:r>
      <w:r>
        <w:rPr>
          <w:rFonts w:hint="default" w:ascii="Times New Roman" w:hAnsi="Times New Roman" w:eastAsia="黑体" w:cs="Times New Roman"/>
          <w:b w:val="0"/>
          <w:bCs w:val="0"/>
          <w:color w:val="auto"/>
          <w:sz w:val="32"/>
          <w:szCs w:val="32"/>
        </w:rPr>
        <w:t>通告</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XX省公安厅通告</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为深入推进</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昆仑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专项行动，严厉打击环境资源、食品药品、知识产权领域违法犯罪，切实维护生态安全和人民群众身体健康，现通告如下：</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一、严厉打击污染环境、非法采矿、非法狩猎、非法捕捞，生产销售伪劣食品、药品、农资，以及侵犯商业秘密、制售假冒商品等各类刑事犯罪，坚决摧毁犯罪网络、斩断利益链条。</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二、凡实施上述违法犯罪行为的人员，主动到公安机关投案自首、如实供述罪行，积极退赃退赔、消除危害后果的，依法从轻或者减轻处罚。拒不投案、继续顶风作案的，依法从严从重惩处。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三、欢迎广大群众踊跃举报违法犯罪线索。公安机关对举报人信息严格保密，一经查实，按照规定给予奖励。</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举报电话：XXXXXXX</w:t>
      </w:r>
      <w:r>
        <w:rPr>
          <w:rFonts w:hint="eastAsia" w:ascii="Times New Roman" w:hAnsi="Times New Roman" w:eastAsia="仿宋_GB2312" w:cs="Times New Roman"/>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特此通告。</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4480" w:firstLineChars="14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XX省公安厅</w:t>
      </w:r>
    </w:p>
    <w:p>
      <w:pPr>
        <w:keepNext w:val="0"/>
        <w:keepLines w:val="0"/>
        <w:pageBreakBefore w:val="0"/>
        <w:widowControl w:val="0"/>
        <w:kinsoku/>
        <w:wordWrap/>
        <w:overflowPunct/>
        <w:topLinePunct w:val="0"/>
        <w:autoSpaceDE/>
        <w:autoSpaceDN/>
        <w:bidi w:val="0"/>
        <w:adjustRightInd/>
        <w:snapToGrid/>
        <w:ind w:firstLine="4160" w:firstLineChars="13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2026年X月X日</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七、</w:t>
      </w:r>
      <w:r>
        <w:rPr>
          <w:rFonts w:hint="default" w:ascii="Times New Roman" w:hAnsi="Times New Roman" w:eastAsia="黑体" w:cs="Times New Roman"/>
          <w:b w:val="0"/>
          <w:bCs w:val="0"/>
          <w:color w:val="auto"/>
          <w:sz w:val="32"/>
          <w:szCs w:val="32"/>
        </w:rPr>
        <w:t>意见</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FF0000"/>
          <w:sz w:val="32"/>
          <w:szCs w:val="32"/>
          <w:lang w:eastAsia="zh-CN"/>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lang w:eastAsia="zh-CN"/>
        </w:rPr>
        <w:t>广西生态警务机制建设</w:t>
      </w:r>
      <w:r>
        <w:rPr>
          <w:rFonts w:hint="eastAsia" w:ascii="Times New Roman" w:hAnsi="Times New Roman" w:eastAsia="方正小标宋简体" w:cs="Times New Roman"/>
          <w:sz w:val="44"/>
          <w:szCs w:val="44"/>
          <w:lang w:eastAsia="zh-CN"/>
        </w:rPr>
        <w:t>实施</w:t>
      </w:r>
      <w:r>
        <w:rPr>
          <w:rFonts w:hint="default" w:ascii="Times New Roman" w:hAnsi="Times New Roman" w:eastAsia="方正小标宋简体" w:cs="Times New Roman"/>
          <w:sz w:val="44"/>
          <w:szCs w:val="44"/>
          <w:lang w:eastAsia="zh-CN"/>
        </w:rPr>
        <w:t>意见（待补充）</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FF0000"/>
          <w:sz w:val="32"/>
          <w:szCs w:val="32"/>
          <w:lang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pStyle w:val="3"/>
        <w:rPr>
          <w:rFonts w:hint="default" w:ascii="Times New Roman" w:hAnsi="Times New Roman" w:cs="Times New Roman"/>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FF0000"/>
          <w:sz w:val="32"/>
          <w:szCs w:val="32"/>
        </w:rPr>
      </w:pPr>
      <w:r>
        <w:rPr>
          <w:rFonts w:hint="default" w:ascii="Times New Roman" w:hAnsi="Times New Roman" w:eastAsia="黑体" w:cs="Times New Roman"/>
          <w:b w:val="0"/>
          <w:bCs w:val="0"/>
          <w:color w:val="FF0000"/>
          <w:sz w:val="32"/>
          <w:szCs w:val="32"/>
          <w:lang w:eastAsia="zh-CN"/>
        </w:rPr>
        <w:t>八、</w:t>
      </w:r>
      <w:r>
        <w:rPr>
          <w:rFonts w:hint="default" w:ascii="Times New Roman" w:hAnsi="Times New Roman" w:eastAsia="黑体" w:cs="Times New Roman"/>
          <w:b w:val="0"/>
          <w:bCs w:val="0"/>
          <w:color w:val="FF0000"/>
          <w:sz w:val="32"/>
          <w:szCs w:val="32"/>
        </w:rPr>
        <w:t>通知</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（一）会议类通知</w:t>
      </w:r>
    </w:p>
    <w:p>
      <w:pPr>
        <w:ind w:left="-420" w:leftChars="-200" w:firstLine="0" w:firstLineChars="0"/>
        <w:rPr>
          <w:rFonts w:hint="default" w:ascii="Times New Roman" w:hAnsi="Times New Roman" w:eastAsia="仿宋_GB2312" w:cs="Times New Roman"/>
          <w:b/>
          <w:color w:val="FF0000"/>
          <w:sz w:val="24"/>
          <w:lang w:val="en-US" w:eastAsia="zh-CN"/>
        </w:rPr>
      </w:pPr>
    </w:p>
    <w:p>
      <w:pPr>
        <w:jc w:val="distribute"/>
        <w:rPr>
          <w:rFonts w:hint="default" w:ascii="Times New Roman" w:hAnsi="Times New Roman" w:eastAsia="方正小标宋简体" w:cs="Times New Roman"/>
          <w:b/>
          <w:color w:val="FF0000"/>
          <w:sz w:val="64"/>
          <w:szCs w:val="64"/>
        </w:rPr>
      </w:pPr>
      <w:r>
        <w:rPr>
          <w:rFonts w:hint="default" w:ascii="Times New Roman" w:hAnsi="Times New Roman" w:eastAsia="方正小标宋简体" w:cs="Times New Roman"/>
          <w:b/>
          <w:color w:val="FF0000"/>
          <w:sz w:val="64"/>
          <w:szCs w:val="64"/>
        </w:rPr>
        <w:t>广西壮族自治区公安厅</w:t>
      </w: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71552" behindDoc="0" locked="0" layoutInCell="1" allowOverlap="1">
                <wp:simplePos x="0" y="0"/>
                <wp:positionH relativeFrom="column">
                  <wp:posOffset>-219075</wp:posOffset>
                </wp:positionH>
                <wp:positionV relativeFrom="paragraph">
                  <wp:posOffset>158115</wp:posOffset>
                </wp:positionV>
                <wp:extent cx="5716905" cy="0"/>
                <wp:effectExtent l="0" t="9525" r="17145" b="9525"/>
                <wp:wrapNone/>
                <wp:docPr id="31" name="直接连接符 31"/>
                <wp:cNvGraphicFramePr/>
                <a:graphic xmlns:a="http://schemas.openxmlformats.org/drawingml/2006/main">
                  <a:graphicData uri="http://schemas.microsoft.com/office/word/2010/wordprocessingShape">
                    <wps:wsp>
                      <wps:cNvCnPr/>
                      <wps:spPr>
                        <a:xfrm>
                          <a:off x="0" y="0"/>
                          <a:ext cx="5716905" cy="0"/>
                        </a:xfrm>
                        <a:prstGeom prst="line">
                          <a:avLst/>
                        </a:prstGeom>
                        <a:ln w="1905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12.45pt;height:0pt;width:450.15pt;z-index:251671552;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LhWINkAAAAJAQAADwAAAAAAAAABACAAAAAiAAAAZHJzL2Rvd25y&#10;ZXYueG1sUEsBAhQAFAAAAAgAh07iQMILkYD9AQAA9QMAAA4AAAAAAAAAAQAgAAAAKAEAAGRycy9l&#10;Mm9Eb2MueG1sUEsFBgAAAAAGAAYAWQEAAJcFAAAAAA==&#10;">
                <v:fill on="f" focussize="0,0"/>
                <v:stroke weight="1.5pt" color="#FF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70528" behindDoc="0" locked="0" layoutInCell="1" allowOverlap="1">
                <wp:simplePos x="0" y="0"/>
                <wp:positionH relativeFrom="column">
                  <wp:posOffset>-219075</wp:posOffset>
                </wp:positionH>
                <wp:positionV relativeFrom="paragraph">
                  <wp:posOffset>100965</wp:posOffset>
                </wp:positionV>
                <wp:extent cx="5715000" cy="0"/>
                <wp:effectExtent l="0" t="19050" r="0" b="19050"/>
                <wp:wrapNone/>
                <wp:docPr id="29" name="直接连接符 29"/>
                <wp:cNvGraphicFramePr/>
                <a:graphic xmlns:a="http://schemas.openxmlformats.org/drawingml/2006/main">
                  <a:graphicData uri="http://schemas.microsoft.com/office/word/2010/wordprocessingShape">
                    <wps:wsp>
                      <wps:cNvCnPr/>
                      <wps:spPr>
                        <a:xfrm>
                          <a:off x="0" y="0"/>
                          <a:ext cx="571500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7.95pt;height:0pt;width:450pt;z-index:251670528;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ukbpvaAAAACQEAAA8AAAAAAAAAAQAgAAAAIgAAAGRycy9kb3du&#10;cmV2LnhtbFBLAQIUABQAAAAIAIdO4kCeLwdR/QEAAPUDAAAOAAAAAAAAAAEAIAAAACkBAABkcnMv&#10;ZTJvRG9jLnhtbFBLBQYAAAAABgAGAFkBAACYBQAAAAA=&#10;">
                <v:fill on="f" focussize="0,0"/>
                <v:stroke weight="3pt" color="#FF0000" joinstyle="round"/>
                <v:imagedata o:title=""/>
                <o:lock v:ext="edit" aspectratio="f"/>
              </v:line>
            </w:pict>
          </mc:Fallback>
        </mc:AlternateContent>
      </w:r>
    </w:p>
    <w:p>
      <w:pPr>
        <w:ind w:left="220" w:leftChars="-95" w:hanging="419" w:hangingChars="131"/>
        <w:rPr>
          <w:rFonts w:hint="default" w:ascii="Times New Roman" w:hAnsi="Times New Roman" w:eastAsia="仿宋_GB2312" w:cs="Times New Roman"/>
          <w:sz w:val="32"/>
          <w:szCs w:val="32"/>
        </w:rPr>
      </w:pPr>
      <w:bookmarkStart w:id="5" w:name="miji_name"/>
      <w:r>
        <w:rPr>
          <w:rFonts w:hint="default" w:ascii="Times New Roman" w:hAnsi="Times New Roman" w:eastAsia="黑体" w:cs="Times New Roman"/>
          <w:sz w:val="32"/>
          <w:szCs w:val="32"/>
          <w:lang w:eastAsia="zh-CN"/>
        </w:rPr>
        <w:t xml:space="preserve"> </w:t>
      </w:r>
      <w:bookmarkEnd w:id="5"/>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广西壮族自治区公安厅办公室</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关于召开全区公安机关视频会议的通知</w:t>
      </w:r>
    </w:p>
    <w:p>
      <w:pPr>
        <w:jc w:val="both"/>
        <w:rPr>
          <w:rFonts w:hint="default" w:ascii="Times New Roman" w:hAnsi="Times New Roman" w:eastAsia="方正小标宋简体" w:cs="Times New Roman"/>
          <w:sz w:val="32"/>
          <w:szCs w:val="32"/>
          <w:lang w:val="en-US" w:eastAsia="zh-CN"/>
        </w:rPr>
      </w:pPr>
    </w:p>
    <w:p>
      <w:pPr>
        <w:keepNext w:val="0"/>
        <w:keepLines w:val="0"/>
        <w:pageBreakBefore w:val="0"/>
        <w:kinsoku/>
        <w:wordWrap/>
        <w:overflowPunct/>
        <w:topLinePunct w:val="0"/>
        <w:autoSpaceDE/>
        <w:bidi w:val="0"/>
        <w:adjustRightInd/>
        <w:snapToGrid/>
        <w:spacing w:line="60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各市公安局，厅属各单位，厅边管总队、特勤局、南宁铁路公安局、南宁海关缉私局，广西警察学院：</w:t>
      </w:r>
    </w:p>
    <w:p>
      <w:pPr>
        <w:keepNext w:val="0"/>
        <w:keepLines w:val="0"/>
        <w:pageBreakBefore w:val="0"/>
        <w:kinsoku/>
        <w:wordWrap/>
        <w:overflowPunct/>
        <w:topLinePunct w:val="0"/>
        <w:autoSpaceDE/>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根据工作安排，自治区公安厅决定召开全区公安机关视频会议，传达学习全国公安机关视频会议精神，分析研判当前安全稳定形势，就扎实做好近期维护安全稳定工作特别是全国</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两会</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安保维稳工作进行强调部署。现就有关事项通知如下：</w:t>
      </w:r>
    </w:p>
    <w:p>
      <w:pPr>
        <w:keepNext w:val="0"/>
        <w:keepLines w:val="0"/>
        <w:pageBreakBefore w:val="0"/>
        <w:numPr>
          <w:ilvl w:val="0"/>
          <w:numId w:val="1"/>
        </w:numPr>
        <w:kinsoku/>
        <w:wordWrap/>
        <w:overflowPunct/>
        <w:topLinePunct w:val="0"/>
        <w:autoSpaceDE/>
        <w:bidi w:val="0"/>
        <w:adjustRightInd/>
        <w:snapToGrid/>
        <w:spacing w:line="600" w:lineRule="exact"/>
        <w:ind w:firstLine="640" w:firstLineChars="20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会议时间</w:t>
      </w:r>
    </w:p>
    <w:p>
      <w:pPr>
        <w:keepNext w:val="0"/>
        <w:keepLines w:val="0"/>
        <w:pageBreakBefore w:val="0"/>
        <w:numPr>
          <w:ilvl w:val="0"/>
          <w:numId w:val="0"/>
        </w:numPr>
        <w:kinsoku/>
        <w:wordWrap/>
        <w:overflowPunct/>
        <w:topLinePunct w:val="0"/>
        <w:autoSpaceDE/>
        <w:bidi w:val="0"/>
        <w:adjustRightInd/>
        <w:snapToGrid/>
        <w:spacing w:line="600" w:lineRule="exact"/>
        <w:ind w:firstLine="64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2026年2月28日（星期六）上午11:30，时长约1小时。</w:t>
      </w:r>
    </w:p>
    <w:p>
      <w:pPr>
        <w:keepNext w:val="0"/>
        <w:keepLines w:val="0"/>
        <w:pageBreakBefore w:val="0"/>
        <w:numPr>
          <w:ilvl w:val="0"/>
          <w:numId w:val="1"/>
        </w:numPr>
        <w:kinsoku/>
        <w:wordWrap/>
        <w:overflowPunct/>
        <w:topLinePunct w:val="0"/>
        <w:autoSpaceDE/>
        <w:bidi w:val="0"/>
        <w:adjustRightInd/>
        <w:snapToGrid/>
        <w:spacing w:line="600" w:lineRule="exact"/>
        <w:ind w:left="0" w:leftChars="0" w:firstLine="640" w:firstLineChars="20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会议地点</w:t>
      </w:r>
    </w:p>
    <w:p>
      <w:pPr>
        <w:keepNext w:val="0"/>
        <w:keepLines w:val="0"/>
        <w:pageBreakBefore w:val="0"/>
        <w:numPr>
          <w:ilvl w:val="0"/>
          <w:numId w:val="0"/>
        </w:numPr>
        <w:kinsoku/>
        <w:wordWrap/>
        <w:overflowPunct/>
        <w:topLinePunct w:val="0"/>
        <w:autoSpaceDE/>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会议以视频形式开至各市公安局，主会场设在自治区公安厅4楼1号会议室，各设区市公安局分别设分会场。</w:t>
      </w:r>
    </w:p>
    <w:p>
      <w:pPr>
        <w:keepNext w:val="0"/>
        <w:keepLines w:val="0"/>
        <w:pageBreakBefore w:val="0"/>
        <w:numPr>
          <w:ilvl w:val="0"/>
          <w:numId w:val="1"/>
        </w:numPr>
        <w:kinsoku/>
        <w:wordWrap/>
        <w:overflowPunct/>
        <w:topLinePunct w:val="0"/>
        <w:autoSpaceDE/>
        <w:bidi w:val="0"/>
        <w:adjustRightInd/>
        <w:snapToGrid/>
        <w:spacing w:line="600" w:lineRule="exact"/>
        <w:ind w:left="0" w:leftChars="0" w:firstLine="640" w:firstLineChars="20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参会人员</w:t>
      </w:r>
    </w:p>
    <w:p>
      <w:pPr>
        <w:pStyle w:val="17"/>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楷体_GB2312" w:cs="Times New Roman"/>
          <w:color w:val="000000"/>
          <w:sz w:val="32"/>
          <w:szCs w:val="32"/>
          <w:highlight w:val="none"/>
        </w:rPr>
      </w:pPr>
      <w:r>
        <w:rPr>
          <w:rFonts w:hint="default" w:ascii="Times New Roman" w:hAnsi="Times New Roman" w:eastAsia="楷体_GB2312" w:cs="Times New Roman"/>
          <w:color w:val="000000"/>
          <w:sz w:val="32"/>
          <w:szCs w:val="32"/>
          <w:highlight w:val="none"/>
        </w:rPr>
        <w:t>（一）主会场</w:t>
      </w:r>
    </w:p>
    <w:p>
      <w:pPr>
        <w:pStyle w:val="17"/>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highlight w:val="none"/>
          <w:lang w:eastAsia="zh-CN"/>
        </w:rPr>
      </w:pPr>
      <w:r>
        <w:rPr>
          <w:rFonts w:hint="default" w:ascii="Times New Roman" w:hAnsi="Times New Roman" w:eastAsia="仿宋_GB2312" w:cs="Times New Roman"/>
          <w:color w:val="000000"/>
          <w:sz w:val="32"/>
          <w:szCs w:val="32"/>
          <w:highlight w:val="none"/>
        </w:rPr>
        <w:t>1.在家的厅党委成员</w:t>
      </w:r>
      <w:r>
        <w:rPr>
          <w:rFonts w:hint="default" w:ascii="Times New Roman" w:hAnsi="Times New Roman" w:eastAsia="仿宋_GB2312" w:cs="Times New Roman"/>
          <w:color w:val="000000"/>
          <w:sz w:val="32"/>
          <w:szCs w:val="32"/>
          <w:highlight w:val="none"/>
          <w:lang w:eastAsia="zh-CN"/>
        </w:rPr>
        <w:t>；</w:t>
      </w:r>
    </w:p>
    <w:p>
      <w:pPr>
        <w:pStyle w:val="17"/>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highlight w:val="none"/>
          <w:lang w:eastAsia="zh-CN"/>
        </w:rPr>
      </w:pPr>
      <w:r>
        <w:rPr>
          <w:rFonts w:hint="default" w:ascii="Times New Roman" w:hAnsi="Times New Roman" w:eastAsia="仿宋_GB2312" w:cs="Times New Roman"/>
          <w:color w:val="000000"/>
          <w:sz w:val="32"/>
          <w:szCs w:val="32"/>
          <w:highlight w:val="none"/>
          <w:lang w:val="en-US" w:eastAsia="zh-CN"/>
        </w:rPr>
        <w:t>2</w:t>
      </w:r>
      <w:r>
        <w:rPr>
          <w:rFonts w:hint="default" w:ascii="Times New Roman" w:hAnsi="Times New Roman" w:eastAsia="仿宋_GB2312" w:cs="Times New Roman"/>
          <w:color w:val="000000"/>
          <w:sz w:val="32"/>
          <w:szCs w:val="32"/>
          <w:highlight w:val="none"/>
        </w:rPr>
        <w:t>.厅属各单位</w:t>
      </w:r>
      <w:r>
        <w:rPr>
          <w:rFonts w:hint="default" w:ascii="Times New Roman" w:hAnsi="Times New Roman" w:eastAsia="仿宋_GB2312" w:cs="Times New Roman"/>
          <w:color w:val="000000"/>
          <w:sz w:val="32"/>
          <w:szCs w:val="32"/>
          <w:highlight w:val="none"/>
          <w:lang w:eastAsia="zh-CN"/>
        </w:rPr>
        <w:t>、</w:t>
      </w:r>
      <w:r>
        <w:rPr>
          <w:rFonts w:hint="default" w:ascii="Times New Roman" w:hAnsi="Times New Roman" w:eastAsia="仿宋_GB2312" w:cs="Times New Roman"/>
          <w:color w:val="000000"/>
          <w:sz w:val="32"/>
          <w:szCs w:val="32"/>
          <w:highlight w:val="none"/>
        </w:rPr>
        <w:t>特勤局、南宁铁路公安局、南宁海关缉私局、广西警察学院各1名主要领导，</w:t>
      </w:r>
      <w:r>
        <w:rPr>
          <w:rFonts w:hint="default" w:ascii="Times New Roman" w:hAnsi="Times New Roman" w:eastAsia="仿宋_GB2312" w:cs="Times New Roman"/>
          <w:color w:val="000000"/>
          <w:sz w:val="32"/>
          <w:szCs w:val="32"/>
          <w:highlight w:val="none"/>
          <w:lang w:eastAsia="zh-CN"/>
        </w:rPr>
        <w:t>厅</w:t>
      </w:r>
      <w:r>
        <w:rPr>
          <w:rFonts w:hint="default" w:ascii="Times New Roman" w:hAnsi="Times New Roman" w:eastAsia="仿宋_GB2312" w:cs="Times New Roman"/>
          <w:color w:val="000000"/>
          <w:sz w:val="32"/>
          <w:szCs w:val="32"/>
          <w:highlight w:val="none"/>
        </w:rPr>
        <w:t>边管总队主要负责同志（双正职），驻厅纪检监察组1名负责同志</w:t>
      </w:r>
      <w:r>
        <w:rPr>
          <w:rFonts w:hint="default" w:ascii="Times New Roman" w:hAnsi="Times New Roman" w:eastAsia="仿宋_GB2312" w:cs="Times New Roman"/>
          <w:color w:val="000000"/>
          <w:sz w:val="32"/>
          <w:szCs w:val="32"/>
          <w:highlight w:val="none"/>
          <w:lang w:eastAsia="zh-CN"/>
        </w:rPr>
        <w:t>。</w:t>
      </w:r>
    </w:p>
    <w:p>
      <w:pPr>
        <w:pStyle w:val="17"/>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楷体_GB2312" w:cs="Times New Roman"/>
          <w:color w:val="000000"/>
          <w:sz w:val="32"/>
          <w:szCs w:val="32"/>
          <w:highlight w:val="none"/>
        </w:rPr>
        <w:t>（二）分会场</w:t>
      </w:r>
    </w:p>
    <w:p>
      <w:pPr>
        <w:pStyle w:val="17"/>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各市</w:t>
      </w:r>
      <w:r>
        <w:rPr>
          <w:rFonts w:hint="default" w:ascii="Times New Roman" w:hAnsi="Times New Roman" w:eastAsia="仿宋_GB2312" w:cs="Times New Roman"/>
          <w:color w:val="auto"/>
          <w:sz w:val="32"/>
          <w:szCs w:val="32"/>
          <w:lang w:eastAsia="zh-CN"/>
        </w:rPr>
        <w:t>公安局</w:t>
      </w:r>
      <w:r>
        <w:rPr>
          <w:rFonts w:hint="default" w:ascii="Times New Roman" w:hAnsi="Times New Roman" w:eastAsia="仿宋_GB2312" w:cs="Times New Roman"/>
          <w:color w:val="auto"/>
          <w:sz w:val="32"/>
          <w:szCs w:val="32"/>
        </w:rPr>
        <w:t>领导班子成员，</w:t>
      </w:r>
      <w:r>
        <w:rPr>
          <w:rFonts w:hint="default" w:ascii="Times New Roman" w:hAnsi="Times New Roman" w:eastAsia="仿宋_GB2312" w:cs="Times New Roman"/>
          <w:color w:val="auto"/>
          <w:sz w:val="32"/>
          <w:szCs w:val="32"/>
          <w:lang w:eastAsia="zh-CN"/>
        </w:rPr>
        <w:t>各部门警种主要负责同志</w:t>
      </w:r>
      <w:r>
        <w:rPr>
          <w:rFonts w:hint="default" w:ascii="Times New Roman" w:hAnsi="Times New Roman" w:eastAsia="仿宋_GB2312" w:cs="Times New Roman"/>
          <w:color w:val="auto"/>
          <w:sz w:val="32"/>
          <w:szCs w:val="32"/>
        </w:rPr>
        <w:t>。</w:t>
      </w:r>
    </w:p>
    <w:p>
      <w:pPr>
        <w:keepNext w:val="0"/>
        <w:keepLines w:val="0"/>
        <w:pageBreakBefore w:val="0"/>
        <w:widowControl w:val="0"/>
        <w:suppressAutoHyphens/>
        <w:kinsoku/>
        <w:wordWrap/>
        <w:overflowPunct/>
        <w:topLinePunct w:val="0"/>
        <w:autoSpaceDE/>
        <w:autoSpaceDN w:val="0"/>
        <w:bidi w:val="0"/>
        <w:adjustRightInd/>
        <w:snapToGrid/>
        <w:spacing w:line="600" w:lineRule="exact"/>
        <w:ind w:firstLine="640" w:firstLineChars="200"/>
        <w:textAlignment w:val="auto"/>
        <w:rPr>
          <w:rFonts w:hint="default" w:ascii="Times New Roman" w:hAnsi="Times New Roman" w:eastAsia="黑体" w:cs="Times New Roman"/>
          <w:color w:val="000000"/>
          <w:sz w:val="32"/>
          <w:szCs w:val="32"/>
          <w:lang w:val="en-US" w:eastAsia="zh-CN"/>
        </w:rPr>
      </w:pPr>
      <w:r>
        <w:rPr>
          <w:rFonts w:hint="default" w:ascii="Times New Roman" w:hAnsi="Times New Roman" w:eastAsia="黑体" w:cs="Times New Roman"/>
          <w:color w:val="000000"/>
          <w:sz w:val="32"/>
          <w:szCs w:val="32"/>
          <w:lang w:val="en-US" w:eastAsia="zh-CN"/>
        </w:rPr>
        <w:t>四、有关要求</w:t>
      </w:r>
    </w:p>
    <w:p>
      <w:pPr>
        <w:keepNext w:val="0"/>
        <w:keepLines w:val="0"/>
        <w:pageBreakBefore w:val="0"/>
        <w:widowControl w:val="0"/>
        <w:numPr>
          <w:ilvl w:val="0"/>
          <w:numId w:val="0"/>
        </w:numPr>
        <w:suppressAutoHyphens/>
        <w:kinsoku/>
        <w:wordWrap/>
        <w:overflowPunct/>
        <w:topLinePunct w:val="0"/>
        <w:autoSpaceDE/>
        <w:autoSpaceDN w:val="0"/>
        <w:bidi w:val="0"/>
        <w:adjustRightInd/>
        <w:snapToGrid/>
        <w:spacing w:line="540" w:lineRule="exact"/>
        <w:ind w:firstLine="640" w:firstLineChars="200"/>
        <w:jc w:val="both"/>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color w:val="auto"/>
          <w:kern w:val="2"/>
          <w:sz w:val="32"/>
          <w:szCs w:val="32"/>
          <w:lang w:val="en-US" w:eastAsia="zh-CN" w:bidi="ar-SA"/>
        </w:rPr>
        <w:t>（一）请各市各单位于2月27日（星期五）12:00前，将报名回执通过广西公安厅一体化办公平台（新OA）报厅办公室厅长办，联系人及电话：罗景珍，0771—2892016、13077785909。主要负责同志原则上不得请假，因特殊原因不能参会的，请按规定填写《重要会议活动请假单》，并报厅领导审批。</w:t>
      </w:r>
    </w:p>
    <w:p>
      <w:pPr>
        <w:pStyle w:val="17"/>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auto"/>
          <w:kern w:val="0"/>
          <w:sz w:val="32"/>
          <w:szCs w:val="32"/>
          <w:highlight w:val="none"/>
          <w:shd w:val="clear" w:color="auto" w:fill="FFFFFF"/>
        </w:rPr>
      </w:pPr>
      <w:r>
        <w:rPr>
          <w:rFonts w:hint="default" w:ascii="Times New Roman" w:hAnsi="Times New Roman" w:eastAsia="仿宋_GB2312" w:cs="Times New Roman"/>
          <w:color w:val="000000"/>
          <w:sz w:val="32"/>
          <w:szCs w:val="32"/>
          <w:lang w:val="en-US" w:eastAsia="zh-CN"/>
        </w:rPr>
        <w:t>（二）</w:t>
      </w:r>
      <w:r>
        <w:rPr>
          <w:rFonts w:hint="default" w:ascii="Times New Roman" w:hAnsi="Times New Roman" w:eastAsia="仿宋_GB2312" w:cs="Times New Roman"/>
          <w:color w:val="auto"/>
          <w:sz w:val="32"/>
          <w:szCs w:val="32"/>
          <w:highlight w:val="none"/>
        </w:rPr>
        <w:t>主会场</w:t>
      </w:r>
      <w:r>
        <w:rPr>
          <w:rFonts w:hint="default" w:ascii="Times New Roman" w:hAnsi="Times New Roman" w:eastAsia="仿宋_GB2312" w:cs="Times New Roman"/>
          <w:color w:val="auto"/>
          <w:kern w:val="0"/>
          <w:sz w:val="32"/>
          <w:szCs w:val="32"/>
          <w:highlight w:val="none"/>
          <w:shd w:val="clear" w:color="auto" w:fill="FFFFFF"/>
        </w:rPr>
        <w:t>参会人员统一着警服</w:t>
      </w:r>
      <w:r>
        <w:rPr>
          <w:rFonts w:hint="default" w:ascii="Times New Roman" w:hAnsi="Times New Roman" w:eastAsia="仿宋_GB2312" w:cs="Times New Roman"/>
          <w:color w:val="auto"/>
          <w:kern w:val="0"/>
          <w:sz w:val="32"/>
          <w:szCs w:val="32"/>
          <w:highlight w:val="none"/>
          <w:shd w:val="clear" w:color="auto" w:fill="FFFFFF"/>
          <w:lang w:eastAsia="zh-CN"/>
        </w:rPr>
        <w:t>春秋常</w:t>
      </w:r>
      <w:r>
        <w:rPr>
          <w:rFonts w:hint="default" w:ascii="Times New Roman" w:hAnsi="Times New Roman" w:eastAsia="仿宋_GB2312" w:cs="Times New Roman"/>
          <w:color w:val="auto"/>
          <w:kern w:val="0"/>
          <w:sz w:val="32"/>
          <w:szCs w:val="32"/>
          <w:highlight w:val="none"/>
          <w:shd w:val="clear" w:color="auto" w:fill="FFFFFF"/>
        </w:rPr>
        <w:t>服</w:t>
      </w:r>
      <w:r>
        <w:rPr>
          <w:rFonts w:hint="default" w:ascii="Times New Roman" w:hAnsi="Times New Roman" w:eastAsia="仿宋_GB2312" w:cs="Times New Roman"/>
          <w:color w:val="auto"/>
          <w:kern w:val="0"/>
          <w:sz w:val="32"/>
          <w:szCs w:val="32"/>
          <w:highlight w:val="none"/>
          <w:shd w:val="clear" w:color="auto" w:fill="FFFFFF"/>
          <w:lang w:eastAsia="zh-CN"/>
        </w:rPr>
        <w:t>，扎领带、不戴帽；</w:t>
      </w:r>
      <w:r>
        <w:rPr>
          <w:rFonts w:hint="default" w:ascii="Times New Roman" w:hAnsi="Times New Roman" w:eastAsia="仿宋_GB2312" w:cs="Times New Roman"/>
          <w:color w:val="auto"/>
          <w:kern w:val="0"/>
          <w:sz w:val="32"/>
          <w:szCs w:val="32"/>
          <w:highlight w:val="none"/>
          <w:shd w:val="clear" w:color="auto" w:fill="FFFFFF"/>
        </w:rPr>
        <w:t>各分会场参会人员着装根据当地天气情况统一着制式警服；提前</w:t>
      </w:r>
      <w:r>
        <w:rPr>
          <w:rFonts w:hint="default" w:ascii="Times New Roman" w:hAnsi="Times New Roman" w:eastAsia="仿宋_GB2312" w:cs="Times New Roman"/>
          <w:color w:val="auto"/>
          <w:kern w:val="0"/>
          <w:sz w:val="32"/>
          <w:szCs w:val="32"/>
          <w:highlight w:val="none"/>
          <w:shd w:val="clear" w:color="auto" w:fill="FFFFFF"/>
          <w:lang w:val="en-US" w:eastAsia="zh-CN"/>
        </w:rPr>
        <w:t>10</w:t>
      </w:r>
      <w:r>
        <w:rPr>
          <w:rFonts w:hint="default" w:ascii="Times New Roman" w:hAnsi="Times New Roman" w:eastAsia="仿宋_GB2312" w:cs="Times New Roman"/>
          <w:color w:val="auto"/>
          <w:kern w:val="0"/>
          <w:sz w:val="32"/>
          <w:szCs w:val="32"/>
          <w:highlight w:val="none"/>
          <w:shd w:val="clear" w:color="auto" w:fill="FFFFFF"/>
        </w:rPr>
        <w:t>分钟入场完毕。</w:t>
      </w:r>
    </w:p>
    <w:p>
      <w:pPr>
        <w:pStyle w:val="17"/>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auto"/>
          <w:kern w:val="0"/>
          <w:sz w:val="32"/>
          <w:szCs w:val="32"/>
          <w:highlight w:val="none"/>
          <w:shd w:val="clear" w:color="auto" w:fill="FFFFFF"/>
        </w:rPr>
      </w:pPr>
      <w:r>
        <w:rPr>
          <w:rFonts w:hint="default" w:ascii="Times New Roman" w:hAnsi="Times New Roman" w:eastAsia="仿宋_GB2312" w:cs="Times New Roman"/>
          <w:color w:val="auto"/>
          <w:kern w:val="0"/>
          <w:sz w:val="32"/>
          <w:szCs w:val="32"/>
          <w:highlight w:val="none"/>
          <w:shd w:val="clear" w:color="auto" w:fill="FFFFFF"/>
        </w:rPr>
        <w:t>（三）会议期间，参会人员要严格遵守会场纪律，请勿随意走动、交头接耳。要严格遵守保密规定，不得将手机、智能手表、智能手环和其他具有录音录像功能的便携电子设备带入会场，未经批准不得在会场内摄像、摄影、录音，会议内容注意保密。督</w:t>
      </w:r>
      <w:r>
        <w:rPr>
          <w:rFonts w:hint="default" w:ascii="Times New Roman" w:hAnsi="Times New Roman" w:eastAsia="仿宋_GB2312" w:cs="Times New Roman"/>
          <w:color w:val="auto"/>
          <w:kern w:val="0"/>
          <w:sz w:val="32"/>
          <w:szCs w:val="32"/>
          <w:highlight w:val="none"/>
          <w:shd w:val="clear" w:color="auto" w:fill="FFFFFF"/>
          <w:lang w:eastAsia="zh-CN"/>
        </w:rPr>
        <w:t>审</w:t>
      </w:r>
      <w:r>
        <w:rPr>
          <w:rFonts w:hint="default" w:ascii="Times New Roman" w:hAnsi="Times New Roman" w:eastAsia="仿宋_GB2312" w:cs="Times New Roman"/>
          <w:color w:val="auto"/>
          <w:kern w:val="0"/>
          <w:sz w:val="32"/>
          <w:szCs w:val="32"/>
          <w:highlight w:val="none"/>
          <w:shd w:val="clear" w:color="auto" w:fill="FFFFFF"/>
        </w:rPr>
        <w:t>部门将通过视频或现场督察等方式对会风会纪进行监督。</w:t>
      </w:r>
    </w:p>
    <w:p>
      <w:pPr>
        <w:pStyle w:val="17"/>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auto"/>
          <w:kern w:val="0"/>
          <w:sz w:val="32"/>
          <w:szCs w:val="32"/>
          <w:highlight w:val="none"/>
          <w:shd w:val="clear" w:color="auto" w:fill="FFFFFF"/>
        </w:rPr>
      </w:pPr>
      <w:r>
        <w:rPr>
          <w:rFonts w:hint="default" w:ascii="Times New Roman" w:hAnsi="Times New Roman" w:eastAsia="仿宋_GB2312" w:cs="Times New Roman"/>
          <w:color w:val="auto"/>
          <w:kern w:val="0"/>
          <w:sz w:val="32"/>
          <w:szCs w:val="32"/>
          <w:highlight w:val="none"/>
          <w:shd w:val="clear" w:color="auto" w:fill="FFFFFF"/>
        </w:rPr>
        <w:t>（四）请厅机关服务中心协助做好主会场会务工作</w:t>
      </w:r>
      <w:r>
        <w:rPr>
          <w:rFonts w:hint="default" w:ascii="Times New Roman" w:hAnsi="Times New Roman" w:eastAsia="仿宋_GB2312" w:cs="Times New Roman"/>
          <w:color w:val="auto"/>
          <w:kern w:val="0"/>
          <w:sz w:val="32"/>
          <w:szCs w:val="32"/>
          <w:highlight w:val="none"/>
          <w:shd w:val="clear" w:color="auto" w:fill="FFFFFF"/>
          <w:lang w:eastAsia="zh-CN"/>
        </w:rPr>
        <w:t>，</w:t>
      </w:r>
      <w:r>
        <w:rPr>
          <w:rFonts w:hint="default" w:ascii="Times New Roman" w:hAnsi="Times New Roman" w:eastAsia="仿宋_GB2312" w:cs="Times New Roman"/>
          <w:color w:val="auto"/>
          <w:kern w:val="0"/>
          <w:sz w:val="32"/>
          <w:szCs w:val="32"/>
          <w:highlight w:val="none"/>
          <w:shd w:val="clear" w:color="auto" w:fill="FFFFFF"/>
        </w:rPr>
        <w:t>各</w:t>
      </w:r>
      <w:r>
        <w:rPr>
          <w:rFonts w:hint="default" w:ascii="Times New Roman" w:hAnsi="Times New Roman" w:eastAsia="仿宋_GB2312" w:cs="Times New Roman"/>
          <w:color w:val="auto"/>
          <w:kern w:val="0"/>
          <w:sz w:val="32"/>
          <w:szCs w:val="32"/>
          <w:highlight w:val="none"/>
          <w:shd w:val="clear" w:color="auto" w:fill="FFFFFF"/>
          <w:lang w:eastAsia="zh-CN"/>
        </w:rPr>
        <w:t>市</w:t>
      </w:r>
      <w:r>
        <w:rPr>
          <w:rFonts w:hint="default" w:ascii="Times New Roman" w:hAnsi="Times New Roman" w:eastAsia="仿宋_GB2312" w:cs="Times New Roman"/>
          <w:color w:val="auto"/>
          <w:kern w:val="0"/>
          <w:sz w:val="32"/>
          <w:szCs w:val="32"/>
          <w:highlight w:val="none"/>
          <w:shd w:val="clear" w:color="auto" w:fill="FFFFFF"/>
        </w:rPr>
        <w:t>公安</w:t>
      </w:r>
      <w:r>
        <w:rPr>
          <w:rFonts w:hint="default" w:ascii="Times New Roman" w:hAnsi="Times New Roman" w:eastAsia="仿宋_GB2312" w:cs="Times New Roman"/>
          <w:color w:val="auto"/>
          <w:kern w:val="0"/>
          <w:sz w:val="32"/>
          <w:szCs w:val="32"/>
          <w:highlight w:val="none"/>
          <w:shd w:val="clear" w:color="auto" w:fill="FFFFFF"/>
          <w:lang w:eastAsia="zh-CN"/>
        </w:rPr>
        <w:t>局</w:t>
      </w:r>
      <w:r>
        <w:rPr>
          <w:rFonts w:hint="default" w:ascii="Times New Roman" w:hAnsi="Times New Roman" w:eastAsia="仿宋_GB2312" w:cs="Times New Roman"/>
          <w:color w:val="auto"/>
          <w:kern w:val="0"/>
          <w:sz w:val="32"/>
          <w:szCs w:val="32"/>
          <w:highlight w:val="none"/>
          <w:shd w:val="clear" w:color="auto" w:fill="FFFFFF"/>
        </w:rPr>
        <w:t>机要保密和科信部门分别做好会场会议保密、通信和会务技术保障等工作。</w:t>
      </w:r>
    </w:p>
    <w:p>
      <w:pPr>
        <w:keepNext w:val="0"/>
        <w:keepLines w:val="0"/>
        <w:pageBreakBefore w:val="0"/>
        <w:widowControl w:val="0"/>
        <w:suppressAutoHyphens/>
        <w:kinsoku/>
        <w:wordWrap/>
        <w:overflowPunct/>
        <w:topLinePunct w:val="0"/>
        <w:autoSpaceDE/>
        <w:autoSpaceDN w:val="0"/>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lang w:val="en-US" w:eastAsia="zh-CN"/>
        </w:rPr>
      </w:pPr>
    </w:p>
    <w:p>
      <w:pPr>
        <w:pStyle w:val="17"/>
        <w:keepNext w:val="0"/>
        <w:keepLines w:val="0"/>
        <w:pageBreakBefore w:val="0"/>
        <w:kinsoku/>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_GB2312" w:cs="Times New Roman"/>
          <w:color w:val="auto"/>
          <w:kern w:val="0"/>
          <w:sz w:val="32"/>
          <w:szCs w:val="32"/>
          <w:highlight w:val="none"/>
          <w:shd w:val="clear" w:color="auto" w:fill="FFFFFF"/>
        </w:rPr>
      </w:pPr>
      <w:r>
        <w:rPr>
          <w:rFonts w:hint="default" w:ascii="Times New Roman" w:hAnsi="Times New Roman" w:eastAsia="仿宋_GB2312" w:cs="Times New Roman"/>
          <w:color w:val="auto"/>
          <w:kern w:val="0"/>
          <w:sz w:val="32"/>
          <w:szCs w:val="32"/>
          <w:highlight w:val="none"/>
          <w:shd w:val="clear" w:color="auto" w:fill="FFFFFF"/>
        </w:rPr>
        <w:t>附件：报名回执</w:t>
      </w:r>
    </w:p>
    <w:p>
      <w:pPr>
        <w:pStyle w:val="17"/>
        <w:keepNext w:val="0"/>
        <w:keepLines w:val="0"/>
        <w:pageBreakBefore w:val="0"/>
        <w:kinsoku/>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_GB2312" w:cs="Times New Roman"/>
          <w:color w:val="auto"/>
          <w:kern w:val="0"/>
          <w:sz w:val="32"/>
          <w:szCs w:val="32"/>
          <w:highlight w:val="none"/>
          <w:shd w:val="clear" w:color="auto" w:fill="FFFFFF"/>
        </w:rPr>
      </w:pPr>
    </w:p>
    <w:p>
      <w:pPr>
        <w:pStyle w:val="17"/>
        <w:keepNext w:val="0"/>
        <w:keepLines w:val="0"/>
        <w:pageBreakBefore w:val="0"/>
        <w:kinsoku/>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_GB2312" w:cs="Times New Roman"/>
          <w:color w:val="auto"/>
          <w:kern w:val="0"/>
          <w:sz w:val="32"/>
          <w:szCs w:val="32"/>
          <w:highlight w:val="none"/>
          <w:shd w:val="clear" w:color="auto" w:fill="FFFFFF"/>
        </w:rPr>
      </w:pPr>
    </w:p>
    <w:p>
      <w:pPr>
        <w:pStyle w:val="17"/>
        <w:keepNext w:val="0"/>
        <w:keepLines w:val="0"/>
        <w:pageBreakBefore w:val="0"/>
        <w:kinsoku/>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color w:val="auto"/>
          <w:sz w:val="32"/>
          <w:szCs w:val="32"/>
          <w:highlight w:val="none"/>
        </w:rPr>
      </w:pPr>
    </w:p>
    <w:p>
      <w:pPr>
        <w:pStyle w:val="17"/>
        <w:keepNext w:val="0"/>
        <w:keepLines w:val="0"/>
        <w:pageBreakBefore w:val="0"/>
        <w:kinsoku/>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highlight w:val="none"/>
          <w:lang w:val="en-US" w:eastAsia="zh-CN"/>
        </w:rPr>
        <w:t xml:space="preserve">                     </w:t>
      </w:r>
      <w:r>
        <w:rPr>
          <w:rFonts w:hint="default" w:ascii="Times New Roman" w:hAnsi="Times New Roman" w:eastAsia="仿宋_GB2312" w:cs="Times New Roman"/>
          <w:color w:val="auto"/>
          <w:sz w:val="32"/>
          <w:szCs w:val="32"/>
          <w:highlight w:val="none"/>
        </w:rPr>
        <w:t>广西壮族自治区公安厅办公室</w:t>
      </w:r>
    </w:p>
    <w:p>
      <w:pPr>
        <w:pStyle w:val="17"/>
        <w:keepNext w:val="0"/>
        <w:keepLines w:val="0"/>
        <w:pageBreakBefore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 xml:space="preserve">                    </w:t>
      </w:r>
      <w:r>
        <w:rPr>
          <w:rFonts w:hint="default" w:ascii="Times New Roman" w:hAnsi="Times New Roman" w:eastAsia="仿宋_GB2312" w:cs="Times New Roman"/>
          <w:color w:val="auto"/>
          <w:sz w:val="32"/>
          <w:szCs w:val="32"/>
          <w:highlight w:val="none"/>
        </w:rPr>
        <w:t>202</w:t>
      </w:r>
      <w:r>
        <w:rPr>
          <w:rFonts w:hint="default" w:ascii="Times New Roman" w:hAnsi="Times New Roman" w:eastAsia="仿宋_GB2312" w:cs="Times New Roman"/>
          <w:color w:val="auto"/>
          <w:sz w:val="32"/>
          <w:szCs w:val="32"/>
          <w:highlight w:val="none"/>
          <w:lang w:val="en-US" w:eastAsia="zh-CN"/>
        </w:rPr>
        <w:t>6</w:t>
      </w:r>
      <w:r>
        <w:rPr>
          <w:rFonts w:hint="default" w:ascii="Times New Roman" w:hAnsi="Times New Roman" w:eastAsia="仿宋_GB2312" w:cs="Times New Roman"/>
          <w:color w:val="auto"/>
          <w:sz w:val="32"/>
          <w:szCs w:val="32"/>
          <w:highlight w:val="none"/>
        </w:rPr>
        <w:t>年</w:t>
      </w:r>
      <w:r>
        <w:rPr>
          <w:rFonts w:hint="default" w:ascii="Times New Roman" w:hAnsi="Times New Roman" w:eastAsia="仿宋_GB2312" w:cs="Times New Roman"/>
          <w:color w:val="auto"/>
          <w:sz w:val="32"/>
          <w:szCs w:val="32"/>
          <w:highlight w:val="none"/>
          <w:lang w:val="en-US" w:eastAsia="zh-CN"/>
        </w:rPr>
        <w:t>2</w:t>
      </w:r>
      <w:r>
        <w:rPr>
          <w:rFonts w:hint="default" w:ascii="Times New Roman" w:hAnsi="Times New Roman" w:eastAsia="仿宋_GB2312" w:cs="Times New Roman"/>
          <w:color w:val="auto"/>
          <w:sz w:val="32"/>
          <w:szCs w:val="32"/>
          <w:highlight w:val="none"/>
        </w:rPr>
        <w:t>月</w:t>
      </w:r>
      <w:r>
        <w:rPr>
          <w:rFonts w:hint="default" w:ascii="Times New Roman" w:hAnsi="Times New Roman" w:eastAsia="仿宋_GB2312" w:cs="Times New Roman"/>
          <w:color w:val="auto"/>
          <w:sz w:val="32"/>
          <w:szCs w:val="32"/>
          <w:highlight w:val="none"/>
          <w:lang w:val="en-US" w:eastAsia="zh-CN"/>
        </w:rPr>
        <w:t>26</w:t>
      </w:r>
      <w:r>
        <w:rPr>
          <w:rFonts w:hint="default" w:ascii="Times New Roman" w:hAnsi="Times New Roman" w:eastAsia="仿宋_GB2312" w:cs="Times New Roman"/>
          <w:color w:val="auto"/>
          <w:sz w:val="32"/>
          <w:szCs w:val="32"/>
          <w:highlight w:val="none"/>
        </w:rPr>
        <w:t>日</w:t>
      </w: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highlight w:val="none"/>
        </w:rPr>
        <w:t>（联系人及电话：</w:t>
      </w:r>
      <w:r>
        <w:rPr>
          <w:rFonts w:hint="default" w:ascii="Times New Roman" w:hAnsi="Times New Roman" w:eastAsia="仿宋_GB2312" w:cs="Times New Roman"/>
          <w:color w:val="auto"/>
          <w:sz w:val="32"/>
          <w:szCs w:val="32"/>
          <w:highlight w:val="none"/>
          <w:lang w:eastAsia="zh-CN"/>
        </w:rPr>
        <w:t>罗景珍</w:t>
      </w:r>
      <w:r>
        <w:rPr>
          <w:rFonts w:hint="default" w:ascii="Times New Roman" w:hAnsi="Times New Roman" w:eastAsia="仿宋_GB2312" w:cs="Times New Roman"/>
          <w:color w:val="auto"/>
          <w:sz w:val="32"/>
          <w:szCs w:val="32"/>
          <w:highlight w:val="none"/>
        </w:rPr>
        <w:t>，</w:t>
      </w:r>
      <w:r>
        <w:rPr>
          <w:rFonts w:hint="default" w:ascii="Times New Roman" w:hAnsi="Times New Roman" w:eastAsia="仿宋_GB2312" w:cs="Times New Roman"/>
          <w:color w:val="auto"/>
          <w:sz w:val="32"/>
          <w:szCs w:val="32"/>
          <w:highlight w:val="none"/>
          <w:lang w:val="en-US" w:eastAsia="zh-CN"/>
        </w:rPr>
        <w:t>13077785909</w:t>
      </w:r>
      <w:r>
        <w:rPr>
          <w:rFonts w:hint="default" w:ascii="Times New Roman" w:hAnsi="Times New Roman" w:eastAsia="仿宋_GB2312" w:cs="Times New Roman"/>
          <w:color w:val="auto"/>
          <w:sz w:val="32"/>
          <w:szCs w:val="32"/>
          <w:highlight w:val="none"/>
        </w:rPr>
        <w:t>）</w:t>
      </w: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right="0"/>
        <w:jc w:val="both"/>
        <w:textAlignment w:val="auto"/>
        <w:outlineLvl w:val="0"/>
        <w:rPr>
          <w:rFonts w:hint="default" w:ascii="Times New Roman" w:hAnsi="Times New Roman" w:eastAsia="仿宋_GB2312" w:cs="Times New Roman"/>
          <w:color w:val="auto"/>
          <w:sz w:val="32"/>
          <w:szCs w:val="32"/>
          <w:highlight w:val="none"/>
        </w:rPr>
      </w:pPr>
    </w:p>
    <w:p>
      <w:pPr>
        <w:pStyle w:val="17"/>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outlineLvl w:val="0"/>
        <w:rPr>
          <w:rFonts w:hint="default" w:ascii="Times New Roman" w:hAnsi="Times New Roman" w:eastAsia="仿宋_GB2312" w:cs="Times New Roman"/>
          <w:color w:val="auto"/>
          <w:sz w:val="32"/>
          <w:szCs w:val="32"/>
          <w:highlight w:val="none"/>
        </w:rPr>
      </w:pPr>
    </w:p>
    <w:p>
      <w:pPr>
        <w:rPr>
          <w:rFonts w:hint="default" w:ascii="Times New Roman" w:hAnsi="Times New Roman" w:eastAsia="仿宋_GB2312" w:cs="Times New Roman"/>
          <w:sz w:val="32"/>
          <w:szCs w:val="32"/>
        </w:rPr>
      </w:pPr>
    </w:p>
    <w:p>
      <w:pPr>
        <w:ind w:firstLine="640" w:firstLineChars="200"/>
        <w:outlineLvl w:val="0"/>
        <w:rPr>
          <w:rFonts w:hint="default" w:ascii="Times New Roman" w:hAnsi="Times New Roman" w:eastAsia="仿宋_GB2312" w:cs="Times New Roman"/>
          <w:sz w:val="28"/>
          <w:szCs w:val="28"/>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公开前需经政府信息公开审查</w:t>
      </w:r>
      <w:r>
        <w:rPr>
          <w:rFonts w:hint="default" w:ascii="Times New Roman" w:hAnsi="Times New Roman" w:eastAsia="仿宋_GB2312" w:cs="Times New Roman"/>
          <w:sz w:val="32"/>
          <w:szCs w:val="32"/>
        </w:rPr>
        <w:t>）</w:t>
      </w:r>
    </w:p>
    <w:p>
      <w:pPr>
        <w:rPr>
          <w:rFonts w:hint="default" w:ascii="Times New Roman" w:hAnsi="Times New Roman" w:eastAsia="仿宋_GB2312" w:cs="Times New Roman"/>
          <w:sz w:val="32"/>
          <w:szCs w:val="32"/>
        </w:rPr>
      </w:pPr>
    </w:p>
    <w:p>
      <w:pPr>
        <w:ind w:left="-1" w:leftChars="-95" w:hanging="198" w:hangingChars="71"/>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rPr>
        <w:t>抄送：</w:t>
      </w:r>
      <w:r>
        <w:rPr>
          <w:rFonts w:hint="default" w:ascii="Times New Roman" w:hAnsi="Times New Roman" w:eastAsia="仿宋_GB2312" w:cs="Times New Roman"/>
          <w:sz w:val="28"/>
          <w:szCs w:val="28"/>
          <w:lang w:val="en-US" w:eastAsia="zh-CN"/>
        </w:rPr>
        <w:t>本厅领导。</w:t>
      </w:r>
    </w:p>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left="0" w:right="0" w:firstLine="0" w:firstLineChars="0"/>
        <w:jc w:val="both"/>
        <w:textAlignment w:val="auto"/>
        <w:outlineLvl w:val="0"/>
        <w:rPr>
          <w:rFonts w:hint="default" w:ascii="Times New Roman" w:hAnsi="Times New Roman" w:eastAsia="黑体" w:cs="Times New Roman"/>
          <w:color w:val="auto"/>
          <w:kern w:val="2"/>
          <w:sz w:val="32"/>
          <w:szCs w:val="32"/>
          <w:shd w:val="clear" w:color="auto" w:fill="FFFFFF"/>
          <w:lang w:val="en-US" w:eastAsia="zh-CN" w:bidi="ar-SA"/>
        </w:rPr>
      </w:pPr>
      <w:r>
        <w:rPr>
          <w:rFonts w:hint="default" w:ascii="Times New Roman" w:hAnsi="Times New Roman" w:eastAsia="黑体" w:cs="Times New Roman"/>
          <w:color w:val="auto"/>
          <w:kern w:val="2"/>
          <w:sz w:val="32"/>
          <w:szCs w:val="32"/>
          <w:shd w:val="clear" w:color="auto" w:fill="FFFFFF"/>
          <w:lang w:val="en-US" w:eastAsia="zh-CN" w:bidi="ar-SA"/>
        </w:rPr>
        <w:t>附件</w:t>
      </w:r>
    </w:p>
    <w:p>
      <w:pPr>
        <w:pStyle w:val="7"/>
        <w:rPr>
          <w:rFonts w:hint="default" w:ascii="Times New Roman" w:hAnsi="Times New Roman" w:cs="Times New Roman"/>
          <w:lang w:val="en-US" w:eastAsia="zh-CN"/>
        </w:rPr>
      </w:pPr>
    </w:p>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left="0" w:right="0" w:firstLine="0" w:firstLineChars="0"/>
        <w:jc w:val="center"/>
        <w:textAlignment w:val="auto"/>
        <w:outlineLvl w:val="0"/>
        <w:rPr>
          <w:rFonts w:hint="default" w:ascii="Times New Roman" w:hAnsi="Times New Roman" w:eastAsia="方正小标宋简体" w:cs="Times New Roman"/>
          <w:bCs/>
          <w:color w:val="auto"/>
          <w:kern w:val="2"/>
          <w:sz w:val="21"/>
          <w:szCs w:val="21"/>
          <w:shd w:val="clear" w:color="auto" w:fill="FFFFFF"/>
          <w:lang w:val="en-US" w:eastAsia="zh-CN" w:bidi="ar-SA"/>
        </w:rPr>
      </w:pPr>
      <w:r>
        <w:rPr>
          <w:rFonts w:hint="default" w:ascii="Times New Roman" w:hAnsi="Times New Roman" w:eastAsia="方正小标宋简体" w:cs="Times New Roman"/>
          <w:bCs/>
          <w:color w:val="auto"/>
          <w:kern w:val="2"/>
          <w:sz w:val="44"/>
          <w:szCs w:val="44"/>
          <w:shd w:val="clear" w:color="auto" w:fill="FFFFFF"/>
          <w:lang w:val="en-US" w:eastAsia="zh-CN" w:bidi="ar-SA"/>
        </w:rPr>
        <w:t>报名回执</w:t>
      </w:r>
    </w:p>
    <w:p>
      <w:pPr>
        <w:pStyle w:val="7"/>
        <w:rPr>
          <w:rFonts w:hint="default" w:ascii="Times New Roman" w:hAnsi="Times New Roman" w:eastAsia="黑体" w:cs="Times New Roman"/>
          <w:color w:val="auto"/>
          <w:kern w:val="2"/>
          <w:sz w:val="21"/>
          <w:szCs w:val="20"/>
          <w:shd w:val="clear" w:color="auto" w:fill="auto"/>
          <w:lang w:val="en-US" w:eastAsia="zh-CN" w:bidi="ar-SA"/>
        </w:rPr>
      </w:pPr>
    </w:p>
    <w:tbl>
      <w:tblPr>
        <w:tblStyle w:val="11"/>
        <w:tblW w:w="0" w:type="auto"/>
        <w:tblInd w:w="-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1"/>
        <w:gridCol w:w="1391"/>
        <w:gridCol w:w="3401"/>
        <w:gridCol w:w="1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9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黑体" w:cs="Times New Roman"/>
                <w:color w:val="auto"/>
                <w:kern w:val="2"/>
                <w:sz w:val="32"/>
                <w:szCs w:val="32"/>
                <w:shd w:val="clear" w:color="auto" w:fill="FFFFFF"/>
                <w:vertAlign w:val="baseline"/>
                <w:lang w:val="en-US" w:eastAsia="zh-CN" w:bidi="ar-SA"/>
              </w:rPr>
            </w:pPr>
            <w:r>
              <w:rPr>
                <w:rFonts w:hint="default" w:ascii="Times New Roman" w:hAnsi="Times New Roman" w:eastAsia="黑体" w:cs="Times New Roman"/>
                <w:color w:val="auto"/>
                <w:kern w:val="2"/>
                <w:sz w:val="32"/>
                <w:szCs w:val="32"/>
                <w:shd w:val="clear" w:color="auto" w:fill="FFFFFF"/>
                <w:vertAlign w:val="baseline"/>
                <w:lang w:val="en-US" w:eastAsia="zh-CN" w:bidi="ar-SA"/>
              </w:rPr>
              <w:t>单位</w:t>
            </w:r>
          </w:p>
        </w:tc>
        <w:tc>
          <w:tcPr>
            <w:tcW w:w="13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黑体" w:cs="Times New Roman"/>
                <w:color w:val="auto"/>
                <w:kern w:val="2"/>
                <w:sz w:val="32"/>
                <w:szCs w:val="32"/>
                <w:shd w:val="clear" w:color="auto" w:fill="FFFFFF"/>
                <w:vertAlign w:val="baseline"/>
                <w:lang w:val="en-US" w:eastAsia="zh-CN" w:bidi="ar-SA"/>
              </w:rPr>
            </w:pPr>
            <w:r>
              <w:rPr>
                <w:rFonts w:hint="default" w:ascii="Times New Roman" w:hAnsi="Times New Roman" w:eastAsia="黑体" w:cs="Times New Roman"/>
                <w:color w:val="auto"/>
                <w:kern w:val="2"/>
                <w:sz w:val="32"/>
                <w:szCs w:val="32"/>
                <w:shd w:val="clear" w:color="auto" w:fill="FFFFFF"/>
                <w:vertAlign w:val="baseline"/>
                <w:lang w:val="en-US" w:eastAsia="zh-CN" w:bidi="ar-SA"/>
              </w:rPr>
              <w:t>姓名</w:t>
            </w:r>
          </w:p>
        </w:tc>
        <w:tc>
          <w:tcPr>
            <w:tcW w:w="340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黑体" w:cs="Times New Roman"/>
                <w:color w:val="auto"/>
                <w:kern w:val="2"/>
                <w:sz w:val="32"/>
                <w:szCs w:val="32"/>
                <w:shd w:val="clear" w:color="auto" w:fill="FFFFFF"/>
                <w:vertAlign w:val="baseline"/>
                <w:lang w:val="en-US" w:eastAsia="zh-CN" w:bidi="ar-SA"/>
              </w:rPr>
            </w:pPr>
            <w:r>
              <w:rPr>
                <w:rFonts w:hint="default" w:ascii="Times New Roman" w:hAnsi="Times New Roman" w:eastAsia="黑体" w:cs="Times New Roman"/>
                <w:color w:val="auto"/>
                <w:kern w:val="2"/>
                <w:sz w:val="32"/>
                <w:szCs w:val="32"/>
                <w:shd w:val="clear" w:color="auto" w:fill="FFFFFF"/>
                <w:vertAlign w:val="baseline"/>
                <w:lang w:val="en-US" w:eastAsia="zh-CN" w:bidi="ar-SA"/>
              </w:rPr>
              <w:t>职务</w:t>
            </w:r>
          </w:p>
        </w:tc>
        <w:tc>
          <w:tcPr>
            <w:tcW w:w="1884"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黑体" w:cs="Times New Roman"/>
                <w:color w:val="auto"/>
                <w:kern w:val="2"/>
                <w:sz w:val="32"/>
                <w:szCs w:val="32"/>
                <w:shd w:val="clear" w:color="auto" w:fill="FFFFFF"/>
                <w:vertAlign w:val="baseline"/>
                <w:lang w:val="en-US" w:eastAsia="zh-CN" w:bidi="ar-SA"/>
              </w:rPr>
            </w:pPr>
            <w:r>
              <w:rPr>
                <w:rFonts w:hint="default" w:ascii="Times New Roman" w:hAnsi="Times New Roman" w:eastAsia="黑体" w:cs="Times New Roman"/>
                <w:color w:val="auto"/>
                <w:kern w:val="2"/>
                <w:sz w:val="32"/>
                <w:szCs w:val="32"/>
                <w:shd w:val="clear" w:color="auto" w:fill="FFFFFF"/>
                <w:vertAlign w:val="baseline"/>
                <w:lang w:val="en-US" w:eastAsia="zh-CN" w:bidi="ar-SA"/>
              </w:rP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13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340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1884"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13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340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1884"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13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340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1884"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139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3401"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c>
          <w:tcPr>
            <w:tcW w:w="1884" w:type="dxa"/>
            <w:noWrap w:val="0"/>
            <w:vAlign w:val="center"/>
          </w:tcPr>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right="0"/>
              <w:jc w:val="center"/>
              <w:textAlignment w:val="auto"/>
              <w:outlineLvl w:val="0"/>
              <w:rPr>
                <w:rFonts w:hint="default" w:ascii="Times New Roman" w:hAnsi="Times New Roman" w:eastAsia="仿宋_GB2312" w:cs="Times New Roman"/>
                <w:color w:val="auto"/>
                <w:kern w:val="2"/>
                <w:sz w:val="32"/>
                <w:szCs w:val="32"/>
                <w:shd w:val="clear" w:color="auto" w:fill="FFFFFF"/>
                <w:vertAlign w:val="baseline"/>
                <w:lang w:val="en-US" w:eastAsia="zh-CN" w:bidi="ar-SA"/>
              </w:rPr>
            </w:pPr>
          </w:p>
        </w:tc>
      </w:tr>
    </w:tbl>
    <w:p>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60" w:lineRule="exact"/>
        <w:ind w:left="0" w:right="0" w:firstLine="0" w:firstLineChars="0"/>
        <w:jc w:val="both"/>
        <w:textAlignment w:val="auto"/>
        <w:outlineLvl w:val="0"/>
        <w:rPr>
          <w:rFonts w:hint="default" w:ascii="Times New Roman" w:hAnsi="Times New Roman" w:eastAsia="仿宋_GB2312" w:cs="Times New Roman"/>
          <w:color w:val="auto"/>
          <w:kern w:val="2"/>
          <w:sz w:val="32"/>
          <w:szCs w:val="32"/>
          <w:shd w:val="clear" w:color="auto" w:fill="FFFFFF"/>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right="0" w:rightChars="0"/>
        <w:jc w:val="both"/>
        <w:textAlignment w:val="auto"/>
        <w:outlineLvl w:val="9"/>
        <w:rPr>
          <w:rFonts w:hint="default" w:ascii="Times New Roman" w:hAnsi="Times New Roman" w:eastAsia="楷体_GB2312"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（二）印发（传发）方案类通知</w:t>
      </w:r>
    </w:p>
    <w:p>
      <w:pPr>
        <w:spacing w:line="620" w:lineRule="exact"/>
        <w:ind w:right="-334" w:rightChars="-159"/>
        <w:jc w:val="both"/>
        <w:rPr>
          <w:rFonts w:hint="default" w:ascii="Times New Roman" w:hAnsi="Times New Roman" w:eastAsia="黑体" w:cs="Times New Roman"/>
          <w:color w:val="000000"/>
          <w:w w:val="50"/>
          <w:kern w:val="100"/>
          <w:sz w:val="32"/>
          <w:szCs w:val="32"/>
        </w:rPr>
      </w:pPr>
    </w:p>
    <w:p>
      <w:pPr>
        <w:ind w:left="-359" w:leftChars="-171" w:right="-334" w:rightChars="-159"/>
        <w:jc w:val="center"/>
        <w:rPr>
          <w:rFonts w:hint="default" w:ascii="Times New Roman" w:hAnsi="Times New Roman" w:eastAsia="方正小标宋简体" w:cs="Times New Roman"/>
          <w:color w:val="FF0000"/>
          <w:w w:val="50"/>
          <w:kern w:val="100"/>
          <w:sz w:val="100"/>
          <w:szCs w:val="100"/>
        </w:rPr>
      </w:pPr>
      <w:r>
        <w:rPr>
          <w:rFonts w:hint="default" w:ascii="Times New Roman" w:hAnsi="Times New Roman" w:eastAsia="方正小标宋简体" w:cs="Times New Roman"/>
          <w:color w:val="FF0000"/>
          <w:w w:val="50"/>
          <w:kern w:val="100"/>
          <w:sz w:val="100"/>
          <w:szCs w:val="100"/>
        </w:rPr>
        <w:t>中共广西壮族自治区公安厅委员会文件</w:t>
      </w:r>
    </w:p>
    <w:p>
      <w:pPr>
        <w:spacing w:line="740" w:lineRule="exact"/>
        <w:ind w:right="-334" w:rightChars="-159"/>
        <w:jc w:val="center"/>
        <w:rPr>
          <w:rFonts w:hint="default" w:ascii="Times New Roman" w:hAnsi="Times New Roman" w:eastAsia="仿宋_GB2312" w:cs="Times New Roman"/>
          <w:color w:val="FF0000"/>
          <w:w w:val="50"/>
          <w:kern w:val="100"/>
          <w:sz w:val="32"/>
          <w:szCs w:val="32"/>
        </w:rPr>
      </w:pPr>
    </w:p>
    <w:p>
      <w:pPr>
        <w:jc w:val="center"/>
        <w:rPr>
          <w:rFonts w:hint="default" w:ascii="Times New Roman" w:hAnsi="Times New Roman" w:cs="Times New Roman"/>
          <w:b/>
          <w:color w:val="FF0000"/>
          <w:sz w:val="54"/>
          <w:szCs w:val="54"/>
        </w:rPr>
      </w:pPr>
      <w:r>
        <w:rPr>
          <w:rFonts w:hint="default" w:ascii="Times New Roman" w:hAnsi="Times New Roman" w:eastAsia="仿宋_GB2312" w:cs="Times New Roman"/>
          <w:sz w:val="32"/>
          <w:szCs w:val="32"/>
          <w:lang w:val="en-US" w:eastAsia="zh-CN"/>
        </w:rPr>
        <w:t>桂公委通〔2026〕11号</w:t>
      </w:r>
    </w:p>
    <w:p>
      <w:pPr>
        <w:jc w:val="center"/>
        <w:rPr>
          <w:rFonts w:hint="default" w:ascii="Times New Roman" w:hAnsi="Times New Roman" w:eastAsia="仿宋_GB2312" w:cs="Times New Roman"/>
          <w:sz w:val="32"/>
          <w:szCs w:val="32"/>
        </w:rPr>
      </w:pPr>
      <w:r>
        <w:rPr>
          <w:rFonts w:hint="default" w:ascii="Times New Roman" w:hAnsi="Times New Roman" w:eastAsia="仿宋_GB2312" w:cs="Times New Roman"/>
          <w:color w:val="FF0000"/>
          <w:kern w:val="100"/>
          <w:sz w:val="32"/>
          <w:szCs w:val="32"/>
        </w:rPr>
        <mc:AlternateContent>
          <mc:Choice Requires="wps">
            <w:drawing>
              <wp:anchor distT="0" distB="0" distL="114300" distR="114300" simplePos="0" relativeHeight="251672576" behindDoc="0" locked="0" layoutInCell="1" allowOverlap="1">
                <wp:simplePos x="0" y="0"/>
                <wp:positionH relativeFrom="column">
                  <wp:posOffset>-161925</wp:posOffset>
                </wp:positionH>
                <wp:positionV relativeFrom="paragraph">
                  <wp:posOffset>80010</wp:posOffset>
                </wp:positionV>
                <wp:extent cx="5627370" cy="3175"/>
                <wp:effectExtent l="0" t="19050" r="11430" b="34925"/>
                <wp:wrapNone/>
                <wp:docPr id="35" name="直接连接符 35"/>
                <wp:cNvGraphicFramePr/>
                <a:graphic xmlns:a="http://schemas.openxmlformats.org/drawingml/2006/main">
                  <a:graphicData uri="http://schemas.microsoft.com/office/word/2010/wordprocessingShape">
                    <wps:wsp>
                      <wps:cNvCnPr/>
                      <wps:spPr>
                        <a:xfrm>
                          <a:off x="0" y="0"/>
                          <a:ext cx="5627370" cy="3175"/>
                        </a:xfrm>
                        <a:prstGeom prst="line">
                          <a:avLst/>
                        </a:prstGeom>
                        <a:ln w="381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2.75pt;margin-top:6.3pt;height:0.25pt;width:443.1pt;z-index:251672576;mso-width-relative:page;mso-height-relative:page;" filled="f" stroked="t" coordsize="21600,21600" o:gfxdata="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dT6wjbAAAACQEAAA8AAAAAAAAAAQAgAAAAIgAAAGRycy9kb3du&#10;cmV2LnhtbFBLAQIUABQAAAAIAIdO4kBtGTko/AEAAOoDAAAOAAAAAAAAAAEAIAAAACoBAABkcnMv&#10;ZTJvRG9jLnhtbFBLBQYAAAAABgAGAFkBAACYBQAAAAA=&#10;">
                <v:fill on="f" focussize="0,0"/>
                <v:stroke weight="3pt" color="#FF0000" joinstyle="round"/>
                <v:imagedata o:title=""/>
                <o:lock v:ext="edit" aspectratio="f"/>
              </v:line>
            </w:pict>
          </mc:Fallback>
        </mc:AlternateContent>
      </w:r>
    </w:p>
    <w:p>
      <w:pPr>
        <w:widowControl w:val="0"/>
        <w:snapToGrid w:val="0"/>
        <w:jc w:val="left"/>
        <w:rPr>
          <w:rFonts w:hint="default" w:ascii="Times New Roman" w:hAnsi="Times New Roman" w:eastAsia="宋体" w:cs="Times New Roman"/>
          <w:kern w:val="2"/>
          <w:sz w:val="18"/>
          <w:szCs w:val="18"/>
          <w:lang w:val="en-US" w:eastAsia="zh-CN" w:bidi="ar-SA"/>
        </w:rPr>
      </w:pPr>
    </w:p>
    <w:p>
      <w:pPr>
        <w:keepNext w:val="0"/>
        <w:keepLines w:val="0"/>
        <w:pageBreakBefore w:val="0"/>
        <w:widowControl w:val="0"/>
        <w:kinsoku/>
        <w:wordWrap/>
        <w:overflowPunct/>
        <w:topLinePunct w:val="0"/>
        <w:autoSpaceDE/>
        <w:autoSpaceDN/>
        <w:bidi w:val="0"/>
        <w:adjustRightInd/>
        <w:snapToGrid w:val="0"/>
        <w:spacing w:line="600" w:lineRule="exact"/>
        <w:jc w:val="center"/>
        <w:textAlignment w:val="auto"/>
        <w:rPr>
          <w:rFonts w:hint="default" w:ascii="Times New Roman" w:hAnsi="Times New Roman" w:eastAsia="方正小标宋简体" w:cs="Times New Roman"/>
          <w:color w:val="auto"/>
          <w:sz w:val="44"/>
          <w:szCs w:val="44"/>
          <w:lang w:eastAsia="zh-CN"/>
        </w:rPr>
      </w:pPr>
      <w:r>
        <w:rPr>
          <w:rFonts w:hint="default" w:ascii="Times New Roman" w:hAnsi="Times New Roman" w:eastAsia="方正小标宋简体" w:cs="Times New Roman"/>
          <w:color w:val="auto"/>
          <w:sz w:val="44"/>
          <w:szCs w:val="44"/>
          <w:lang w:eastAsia="zh-CN"/>
        </w:rPr>
        <w:t>中共广西壮族自治区公安厅委员会</w:t>
      </w:r>
    </w:p>
    <w:p>
      <w:pPr>
        <w:keepNext w:val="0"/>
        <w:keepLines w:val="0"/>
        <w:pageBreakBefore w:val="0"/>
        <w:widowControl w:val="0"/>
        <w:kinsoku/>
        <w:wordWrap/>
        <w:overflowPunct/>
        <w:topLinePunct w:val="0"/>
        <w:autoSpaceDE/>
        <w:autoSpaceDN/>
        <w:bidi w:val="0"/>
        <w:adjustRightInd/>
        <w:snapToGrid w:val="0"/>
        <w:spacing w:line="600" w:lineRule="exact"/>
        <w:jc w:val="center"/>
        <w:textAlignment w:val="auto"/>
        <w:rPr>
          <w:rFonts w:hint="default" w:ascii="Times New Roman" w:hAnsi="Times New Roman" w:eastAsia="方正小标宋简体" w:cs="Times New Roman"/>
          <w:color w:val="auto"/>
          <w:sz w:val="44"/>
          <w:szCs w:val="44"/>
          <w:lang w:eastAsia="zh-CN"/>
        </w:rPr>
      </w:pPr>
      <w:r>
        <w:rPr>
          <w:rFonts w:hint="default" w:ascii="Times New Roman" w:hAnsi="Times New Roman" w:eastAsia="方正小标宋简体" w:cs="Times New Roman"/>
          <w:color w:val="auto"/>
          <w:sz w:val="44"/>
          <w:szCs w:val="44"/>
          <w:lang w:eastAsia="zh-CN"/>
        </w:rPr>
        <w:t>关于印发公安厅党委配合自治区党委</w:t>
      </w:r>
    </w:p>
    <w:p>
      <w:pPr>
        <w:keepNext w:val="0"/>
        <w:keepLines w:val="0"/>
        <w:pageBreakBefore w:val="0"/>
        <w:widowControl w:val="0"/>
        <w:kinsoku/>
        <w:wordWrap/>
        <w:overflowPunct/>
        <w:topLinePunct w:val="0"/>
        <w:autoSpaceDE/>
        <w:autoSpaceDN/>
        <w:bidi w:val="0"/>
        <w:adjustRightInd/>
        <w:snapToGrid w:val="0"/>
        <w:spacing w:line="600" w:lineRule="exact"/>
        <w:jc w:val="center"/>
        <w:textAlignment w:val="auto"/>
        <w:rPr>
          <w:rFonts w:hint="default" w:ascii="Times New Roman" w:hAnsi="Times New Roman" w:eastAsia="方正小标宋简体" w:cs="Times New Roman"/>
          <w:color w:val="auto"/>
          <w:sz w:val="44"/>
          <w:szCs w:val="44"/>
          <w:lang w:eastAsia="zh-CN"/>
        </w:rPr>
      </w:pPr>
      <w:r>
        <w:rPr>
          <w:rFonts w:hint="default" w:ascii="Times New Roman" w:hAnsi="Times New Roman" w:eastAsia="方正小标宋简体" w:cs="Times New Roman"/>
          <w:color w:val="auto"/>
          <w:sz w:val="44"/>
          <w:szCs w:val="44"/>
          <w:lang w:eastAsia="zh-CN"/>
        </w:rPr>
        <w:t>巡视组开展巡视</w:t>
      </w:r>
      <w:r>
        <w:rPr>
          <w:rFonts w:hint="default" w:ascii="Times New Roman" w:hAnsi="Times New Roman" w:eastAsia="方正小标宋简体" w:cs="Times New Roman"/>
          <w:color w:val="auto"/>
          <w:sz w:val="44"/>
          <w:szCs w:val="44"/>
        </w:rPr>
        <w:t>工作</w:t>
      </w:r>
      <w:r>
        <w:rPr>
          <w:rFonts w:hint="default" w:ascii="Times New Roman" w:hAnsi="Times New Roman" w:eastAsia="方正小标宋简体" w:cs="Times New Roman"/>
          <w:color w:val="auto"/>
          <w:sz w:val="44"/>
          <w:szCs w:val="44"/>
          <w:lang w:eastAsia="zh-CN"/>
        </w:rPr>
        <w:t>方案的通知</w:t>
      </w:r>
    </w:p>
    <w:p>
      <w:pPr>
        <w:keepNext w:val="0"/>
        <w:keepLines w:val="0"/>
        <w:pageBreakBefore w:val="0"/>
        <w:widowControl w:val="0"/>
        <w:kinsoku/>
        <w:wordWrap/>
        <w:overflowPunct/>
        <w:topLinePunct w:val="0"/>
        <w:autoSpaceDE/>
        <w:autoSpaceDN/>
        <w:bidi w:val="0"/>
        <w:adjustRightInd/>
        <w:snapToGrid w:val="0"/>
        <w:spacing w:line="600" w:lineRule="exact"/>
        <w:jc w:val="left"/>
        <w:textAlignment w:val="auto"/>
        <w:rPr>
          <w:rFonts w:hint="default" w:ascii="Times New Roman" w:hAnsi="Times New Roman" w:eastAsia="方正小标宋简体" w:cs="Times New Roman"/>
          <w:color w:val="auto"/>
          <w:kern w:val="2"/>
          <w:sz w:val="44"/>
          <w:szCs w:val="44"/>
          <w:lang w:val="en-US" w:eastAsia="zh-CN" w:bidi="ar-SA"/>
        </w:rPr>
      </w:pPr>
    </w:p>
    <w:p>
      <w:pPr>
        <w:keepNext w:val="0"/>
        <w:keepLines w:val="0"/>
        <w:pageBreakBefore w:val="0"/>
        <w:kinsoku/>
        <w:wordWrap/>
        <w:overflowPunct/>
        <w:topLinePunct w:val="0"/>
        <w:autoSpaceDE/>
        <w:autoSpaceDN/>
        <w:bidi w:val="0"/>
        <w:adjustRightInd/>
        <w:spacing w:line="60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驻厅纪检监察组，厅属各单位，广西警察学院党组织：</w:t>
      </w:r>
    </w:p>
    <w:p>
      <w:pPr>
        <w:keepNext w:val="0"/>
        <w:keepLines w:val="0"/>
        <w:pageBreakBefore w:val="0"/>
        <w:kinsoku/>
        <w:wordWrap/>
        <w:overflowPunct/>
        <w:topLinePunct w:val="0"/>
        <w:autoSpaceDE/>
        <w:autoSpaceDN/>
        <w:bidi w:val="0"/>
        <w:adjustRightInd/>
        <w:spacing w:line="60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 xml:space="preserve">     现将《自治区公安厅党委配合自治区党委巡视组开展巡视工作方案》印发你们，请结合工作实际，认真贯彻落实。</w:t>
      </w:r>
    </w:p>
    <w:p>
      <w:pPr>
        <w:keepNext w:val="0"/>
        <w:keepLines w:val="0"/>
        <w:pageBreakBefore w:val="0"/>
        <w:widowControl w:val="0"/>
        <w:kinsoku/>
        <w:wordWrap/>
        <w:overflowPunct/>
        <w:topLinePunct w:val="0"/>
        <w:autoSpaceDE/>
        <w:autoSpaceDN/>
        <w:bidi w:val="0"/>
        <w:adjustRightInd/>
        <w:spacing w:line="500" w:lineRule="exact"/>
        <w:textAlignment w:val="auto"/>
        <w:rPr>
          <w:rFonts w:hint="default" w:ascii="Times New Roman" w:hAnsi="Times New Roman" w:eastAsia="仿宋_GB2312" w:cs="Times New Roman"/>
          <w:color w:val="auto"/>
          <w:sz w:val="32"/>
          <w:szCs w:val="32"/>
          <w:lang w:val="en-US" w:eastAsia="zh-CN"/>
        </w:rPr>
      </w:pPr>
    </w:p>
    <w:p>
      <w:pPr>
        <w:pStyle w:val="5"/>
        <w:keepNext w:val="0"/>
        <w:keepLines w:val="0"/>
        <w:pageBreakBefore w:val="0"/>
        <w:widowControl w:val="0"/>
        <w:kinsoku/>
        <w:wordWrap/>
        <w:overflowPunct/>
        <w:topLinePunct w:val="0"/>
        <w:autoSpaceDE/>
        <w:autoSpaceDN/>
        <w:bidi w:val="0"/>
        <w:adjustRightInd/>
        <w:spacing w:line="500" w:lineRule="exact"/>
        <w:textAlignment w:val="auto"/>
        <w:rPr>
          <w:rFonts w:hint="default" w:ascii="Times New Roman" w:hAnsi="Times New Roman" w:cs="Times New Roman"/>
          <w:lang w:val="en-US" w:eastAsia="zh-CN"/>
        </w:rPr>
      </w:pPr>
    </w:p>
    <w:p>
      <w:pPr>
        <w:keepNext w:val="0"/>
        <w:keepLines w:val="0"/>
        <w:pageBreakBefore w:val="0"/>
        <w:widowControl w:val="0"/>
        <w:kinsoku/>
        <w:wordWrap/>
        <w:overflowPunct/>
        <w:topLinePunct w:val="0"/>
        <w:autoSpaceDE/>
        <w:autoSpaceDN/>
        <w:bidi w:val="0"/>
        <w:adjustRightInd/>
        <w:spacing w:line="500" w:lineRule="exact"/>
        <w:textAlignment w:val="auto"/>
        <w:rPr>
          <w:rFonts w:hint="default" w:ascii="Times New Roman" w:hAnsi="Times New Roman" w:eastAsia="仿宋_GB2312" w:cs="Times New Roman"/>
          <w:color w:val="auto"/>
          <w:sz w:val="32"/>
          <w:szCs w:val="32"/>
          <w:lang w:val="en-US" w:eastAsia="zh-CN"/>
        </w:rPr>
      </w:pPr>
    </w:p>
    <w:p>
      <w:pPr>
        <w:keepNext w:val="0"/>
        <w:keepLines w:val="0"/>
        <w:pageBreakBefore w:val="0"/>
        <w:widowControl w:val="0"/>
        <w:kinsoku/>
        <w:wordWrap/>
        <w:overflowPunct/>
        <w:topLinePunct w:val="0"/>
        <w:autoSpaceDE/>
        <w:autoSpaceDN/>
        <w:bidi w:val="0"/>
        <w:adjustRightInd/>
        <w:snapToGrid w:val="0"/>
        <w:spacing w:line="600" w:lineRule="exact"/>
        <w:ind w:firstLine="3200" w:firstLineChars="1000"/>
        <w:jc w:val="left"/>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中共广西壮族自治区公安厅委员会</w:t>
      </w:r>
    </w:p>
    <w:p>
      <w:pPr>
        <w:keepNext w:val="0"/>
        <w:keepLines w:val="0"/>
        <w:pageBreakBefore w:val="0"/>
        <w:widowControl w:val="0"/>
        <w:kinsoku/>
        <w:wordWrap/>
        <w:overflowPunct/>
        <w:topLinePunct w:val="0"/>
        <w:autoSpaceDE/>
        <w:autoSpaceDN/>
        <w:bidi w:val="0"/>
        <w:adjustRightInd/>
        <w:snapToGrid w:val="0"/>
        <w:spacing w:line="600" w:lineRule="exact"/>
        <w:ind w:firstLine="4480" w:firstLineChars="1400"/>
        <w:jc w:val="left"/>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2026年4月1日</w:t>
      </w:r>
    </w:p>
    <w:p>
      <w:pPr>
        <w:keepNext w:val="0"/>
        <w:keepLines w:val="0"/>
        <w:pageBreakBefore w:val="0"/>
        <w:widowControl w:val="0"/>
        <w:kinsoku/>
        <w:wordWrap/>
        <w:overflowPunct/>
        <w:topLinePunct w:val="0"/>
        <w:autoSpaceDE/>
        <w:autoSpaceDN/>
        <w:bidi w:val="0"/>
        <w:adjustRightInd/>
        <w:snapToGrid w:val="0"/>
        <w:spacing w:line="600" w:lineRule="exact"/>
        <w:jc w:val="both"/>
        <w:textAlignment w:val="auto"/>
        <w:rPr>
          <w:rFonts w:hint="default" w:ascii="Times New Roman" w:hAnsi="Times New Roman" w:eastAsia="方正小标宋简体" w:cs="Times New Roman"/>
          <w:color w:val="auto"/>
          <w:sz w:val="44"/>
          <w:szCs w:val="44"/>
          <w:lang w:eastAsia="zh-CN"/>
        </w:rPr>
      </w:pPr>
    </w:p>
    <w:p>
      <w:pPr>
        <w:rPr>
          <w:rFonts w:hint="default" w:ascii="Times New Roman" w:hAnsi="Times New Roman" w:eastAsia="宋体" w:cs="Times New Roman"/>
          <w:lang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color w:val="auto"/>
          <w:sz w:val="44"/>
          <w:szCs w:val="44"/>
          <w:lang w:eastAsia="zh-CN"/>
        </w:rPr>
      </w:pPr>
      <w:r>
        <w:rPr>
          <w:rFonts w:hint="default" w:ascii="Times New Roman" w:hAnsi="Times New Roman" w:eastAsia="方正小标宋简体" w:cs="Times New Roman"/>
          <w:color w:val="auto"/>
          <w:sz w:val="44"/>
          <w:szCs w:val="44"/>
          <w:lang w:eastAsia="zh-CN"/>
        </w:rPr>
        <w:t>自治区公安厅党委配合自治区党委巡视组开展巡视</w:t>
      </w:r>
      <w:r>
        <w:rPr>
          <w:rFonts w:hint="default" w:ascii="Times New Roman" w:hAnsi="Times New Roman" w:eastAsia="方正小标宋简体" w:cs="Times New Roman"/>
          <w:color w:val="auto"/>
          <w:sz w:val="44"/>
          <w:szCs w:val="44"/>
        </w:rPr>
        <w:t>工作</w:t>
      </w:r>
      <w:r>
        <w:rPr>
          <w:rFonts w:hint="default" w:ascii="Times New Roman" w:hAnsi="Times New Roman" w:eastAsia="方正小标宋简体" w:cs="Times New Roman"/>
          <w:color w:val="auto"/>
          <w:sz w:val="44"/>
          <w:szCs w:val="44"/>
          <w:lang w:eastAsia="zh-CN"/>
        </w:rPr>
        <w:t>方案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根据《自治区党委巡视工作领导小组关于自治区党委巡视组巡视自治区公安厅党委的通知》（桂巡发〔2026〕6号）要求</w:t>
      </w:r>
      <w:r>
        <w:rPr>
          <w:rFonts w:hint="default" w:ascii="Times New Roman" w:hAnsi="Times New Roman" w:eastAsia="仿宋_GB2312" w:cs="Times New Roman"/>
          <w:color w:val="auto"/>
          <w:sz w:val="32"/>
          <w:szCs w:val="32"/>
          <w:lang w:eastAsia="zh-CN"/>
        </w:rPr>
        <w:t>，自治区党委巡视组将于</w:t>
      </w:r>
      <w:r>
        <w:rPr>
          <w:rFonts w:hint="default" w:ascii="Times New Roman" w:hAnsi="Times New Roman" w:eastAsia="仿宋_GB2312" w:cs="Times New Roman"/>
          <w:color w:val="auto"/>
          <w:sz w:val="32"/>
          <w:szCs w:val="32"/>
          <w:lang w:val="en-US" w:eastAsia="zh-CN"/>
        </w:rPr>
        <w:t>2026年4月上旬进驻公安厅开展常规巡视，工作时间为3个月。</w:t>
      </w:r>
      <w:r>
        <w:rPr>
          <w:rFonts w:hint="default" w:ascii="Times New Roman" w:hAnsi="Times New Roman" w:eastAsia="仿宋_GB2312" w:cs="Times New Roman"/>
          <w:color w:val="auto"/>
          <w:sz w:val="32"/>
          <w:szCs w:val="32"/>
        </w:rPr>
        <w:t>为协助配合做好巡视工作，</w:t>
      </w:r>
      <w:r>
        <w:rPr>
          <w:rFonts w:hint="default" w:ascii="Times New Roman" w:hAnsi="Times New Roman" w:eastAsia="仿宋_GB2312" w:cs="Times New Roman"/>
          <w:color w:val="auto"/>
          <w:sz w:val="32"/>
          <w:szCs w:val="32"/>
          <w:lang w:eastAsia="zh-CN"/>
        </w:rPr>
        <w:t>现制定工作方案如下：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color w:val="auto"/>
          <w:sz w:val="32"/>
          <w:szCs w:val="32"/>
          <w:lang w:eastAsia="zh-CN"/>
        </w:rPr>
        <w:t>一</w:t>
      </w:r>
      <w:r>
        <w:rPr>
          <w:rFonts w:hint="default" w:ascii="Times New Roman" w:hAnsi="Times New Roman" w:eastAsia="黑体" w:cs="Times New Roman"/>
          <w:color w:val="auto"/>
          <w:sz w:val="32"/>
          <w:szCs w:val="32"/>
        </w:rPr>
        <w:t>、</w:t>
      </w:r>
      <w:r>
        <w:rPr>
          <w:rFonts w:hint="default" w:ascii="Times New Roman" w:hAnsi="Times New Roman" w:eastAsia="黑体" w:cs="Times New Roman"/>
          <w:color w:val="auto"/>
          <w:sz w:val="32"/>
          <w:szCs w:val="32"/>
          <w:lang w:eastAsia="zh-CN"/>
        </w:rPr>
        <w:t>成立</w:t>
      </w:r>
      <w:r>
        <w:rPr>
          <w:rFonts w:hint="default" w:ascii="Times New Roman" w:hAnsi="Times New Roman" w:eastAsia="黑体" w:cs="Times New Roman"/>
          <w:color w:val="auto"/>
          <w:sz w:val="32"/>
          <w:szCs w:val="32"/>
        </w:rPr>
        <w:t>自治区公安厅党委</w:t>
      </w:r>
      <w:r>
        <w:rPr>
          <w:rFonts w:hint="default" w:ascii="Times New Roman" w:hAnsi="Times New Roman" w:eastAsia="黑体" w:cs="Times New Roman"/>
          <w:color w:val="auto"/>
          <w:sz w:val="32"/>
          <w:szCs w:val="32"/>
          <w:lang w:eastAsia="zh-CN"/>
        </w:rPr>
        <w:t>配合</w:t>
      </w:r>
      <w:r>
        <w:rPr>
          <w:rFonts w:hint="default" w:ascii="Times New Roman" w:hAnsi="Times New Roman" w:eastAsia="黑体" w:cs="Times New Roman"/>
          <w:color w:val="auto"/>
          <w:sz w:val="32"/>
          <w:szCs w:val="32"/>
        </w:rPr>
        <w:t>巡视工作联络组</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vertAlign w:val="baseline"/>
          <w:lang w:eastAsia="zh-CN"/>
        </w:rPr>
      </w:pPr>
      <w:r>
        <w:rPr>
          <w:rFonts w:hint="default" w:ascii="Times New Roman" w:hAnsi="Times New Roman" w:eastAsia="仿宋_GB2312" w:cs="Times New Roman"/>
          <w:b/>
          <w:bCs/>
          <w:color w:val="auto"/>
          <w:sz w:val="32"/>
          <w:szCs w:val="32"/>
          <w:lang w:eastAsia="zh-CN"/>
        </w:rPr>
        <w:t>组</w:t>
      </w:r>
      <w:r>
        <w:rPr>
          <w:rFonts w:hint="default" w:ascii="Times New Roman" w:hAnsi="Times New Roman" w:eastAsia="仿宋_GB2312" w:cs="Times New Roman"/>
          <w:b/>
          <w:bCs/>
          <w:color w:val="auto"/>
          <w:sz w:val="32"/>
          <w:szCs w:val="32"/>
          <w:lang w:val="en-US" w:eastAsia="zh-CN"/>
        </w:rPr>
        <w:t xml:space="preserve">  </w:t>
      </w:r>
      <w:r>
        <w:rPr>
          <w:rFonts w:hint="default" w:ascii="Times New Roman" w:hAnsi="Times New Roman" w:eastAsia="仿宋_GB2312" w:cs="Times New Roman"/>
          <w:b/>
          <w:bCs/>
          <w:color w:val="auto"/>
          <w:sz w:val="32"/>
          <w:szCs w:val="32"/>
          <w:lang w:eastAsia="zh-CN"/>
        </w:rPr>
        <w:t>长：</w:t>
      </w:r>
      <w:r>
        <w:rPr>
          <w:rFonts w:hint="default" w:ascii="Times New Roman" w:hAnsi="Times New Roman" w:eastAsia="仿宋_GB2312" w:cs="Times New Roman"/>
          <w:color w:val="auto"/>
          <w:sz w:val="32"/>
          <w:szCs w:val="32"/>
        </w:rPr>
        <w:t>朱亚明</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vertAlign w:val="baseline"/>
          <w:lang w:eastAsia="zh-CN"/>
        </w:rPr>
        <w:t>厅党委委员、政治部主任</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eastAsia="zh-CN"/>
        </w:rPr>
        <w:t>副组长：</w:t>
      </w:r>
      <w:r>
        <w:rPr>
          <w:rFonts w:hint="default" w:ascii="Times New Roman" w:hAnsi="Times New Roman" w:eastAsia="仿宋_GB2312" w:cs="Times New Roman"/>
          <w:color w:val="auto"/>
          <w:sz w:val="32"/>
          <w:szCs w:val="32"/>
          <w:lang w:val="en-US" w:eastAsia="zh-CN"/>
        </w:rPr>
        <w:t>廖  华  驻厅纪检监察组副组长</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赵岩毅</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vertAlign w:val="baseline"/>
          <w:lang w:eastAsia="zh-CN"/>
        </w:rPr>
        <w:t>厅办公室主任</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lang w:val="en-US"/>
        </w:rPr>
      </w:pPr>
      <w:r>
        <w:rPr>
          <w:rFonts w:hint="default" w:ascii="Times New Roman" w:hAnsi="Times New Roman" w:eastAsia="仿宋_GB2312" w:cs="Times New Roman"/>
          <w:color w:val="auto"/>
          <w:sz w:val="32"/>
          <w:szCs w:val="32"/>
          <w:lang w:eastAsia="zh-CN"/>
        </w:rPr>
        <w:t>李</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lang w:eastAsia="zh-CN"/>
        </w:rPr>
        <w:t>微</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vertAlign w:val="baseline"/>
          <w:lang w:eastAsia="zh-CN"/>
        </w:rPr>
        <w:t>厅政研室主任</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李  华</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vertAlign w:val="baseline"/>
          <w:lang w:eastAsia="zh-CN"/>
        </w:rPr>
        <w:t>厅人训处处长</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赖  卉</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vertAlign w:val="baseline"/>
          <w:lang w:eastAsia="zh-CN"/>
        </w:rPr>
        <w:t>厅宣传处处长</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陈红炀</w:t>
      </w:r>
      <w:r>
        <w:rPr>
          <w:rFonts w:hint="default" w:ascii="Times New Roman" w:hAnsi="Times New Roman" w:eastAsia="仿宋_GB2312" w:cs="Times New Roman"/>
          <w:color w:val="auto"/>
          <w:sz w:val="32"/>
          <w:szCs w:val="32"/>
          <w:lang w:val="en-US" w:eastAsia="zh-CN"/>
        </w:rPr>
        <w:t xml:space="preserve">  厅督审总队政委</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vertAlign w:val="baseline"/>
          <w:lang w:eastAsia="zh-CN"/>
        </w:rPr>
      </w:pPr>
      <w:r>
        <w:rPr>
          <w:rFonts w:hint="default" w:ascii="Times New Roman" w:hAnsi="Times New Roman" w:eastAsia="仿宋_GB2312" w:cs="Times New Roman"/>
          <w:color w:val="auto"/>
          <w:sz w:val="32"/>
          <w:szCs w:val="32"/>
        </w:rPr>
        <w:t>陈朝华</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vertAlign w:val="baseline"/>
          <w:lang w:eastAsia="zh-CN"/>
        </w:rPr>
        <w:t>厅装财处处长</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jc w:val="left"/>
        <w:textAlignment w:val="auto"/>
        <w:rPr>
          <w:rFonts w:hint="default" w:ascii="Times New Roman" w:hAnsi="Times New Roman" w:eastAsia="宋体" w:cs="Times New Roman"/>
          <w:color w:val="000000"/>
          <w:kern w:val="2"/>
          <w:sz w:val="32"/>
          <w:szCs w:val="32"/>
          <w:lang w:val="en-US" w:eastAsia="zh-CN" w:bidi="ar-SA"/>
        </w:rPr>
      </w:pPr>
      <w:r>
        <w:rPr>
          <w:rFonts w:hint="default" w:ascii="Times New Roman" w:hAnsi="Times New Roman" w:eastAsia="仿宋_GB2312" w:cs="Times New Roman"/>
          <w:color w:val="000000"/>
          <w:kern w:val="2"/>
          <w:sz w:val="32"/>
          <w:szCs w:val="32"/>
          <w:lang w:val="en-US" w:eastAsia="zh-CN" w:bidi="ar-SA"/>
        </w:rPr>
        <w:t>张  宇  厅治安总队政委</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李建新</w:t>
      </w:r>
      <w:r>
        <w:rPr>
          <w:rFonts w:hint="default" w:ascii="Times New Roman" w:hAnsi="Times New Roman" w:eastAsia="仿宋_GB2312" w:cs="Times New Roman"/>
          <w:color w:val="auto"/>
          <w:sz w:val="32"/>
          <w:szCs w:val="32"/>
          <w:lang w:val="en-US" w:eastAsia="zh-CN"/>
        </w:rPr>
        <w:t xml:space="preserve">  厅交管总队副总队长、二级警务专员</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余海斌</w:t>
      </w:r>
      <w:r>
        <w:rPr>
          <w:rFonts w:hint="default" w:ascii="Times New Roman" w:hAnsi="Times New Roman" w:eastAsia="仿宋_GB2312" w:cs="Times New Roman"/>
          <w:color w:val="auto"/>
          <w:sz w:val="32"/>
          <w:szCs w:val="32"/>
          <w:lang w:val="en-US" w:eastAsia="zh-CN"/>
        </w:rPr>
        <w:t xml:space="preserve">  厅机关党委专职副书记、二级巡视员</w:t>
      </w:r>
    </w:p>
    <w:p>
      <w:pPr>
        <w:keepNext w:val="0"/>
        <w:keepLines w:val="0"/>
        <w:pageBreakBefore w:val="0"/>
        <w:widowControl w:val="0"/>
        <w:kinsoku/>
        <w:wordWrap/>
        <w:overflowPunct/>
        <w:topLinePunct w:val="0"/>
        <w:autoSpaceDE/>
        <w:autoSpaceDN/>
        <w:bidi w:val="0"/>
        <w:adjustRightInd/>
        <w:snapToGrid/>
        <w:spacing w:line="560" w:lineRule="exact"/>
        <w:ind w:firstLine="1920" w:firstLineChars="6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郭  静  厅机关服务中心主任</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bCs/>
          <w:color w:val="auto"/>
          <w:sz w:val="32"/>
          <w:szCs w:val="32"/>
        </w:rPr>
      </w:pPr>
      <w:r>
        <w:rPr>
          <w:rFonts w:hint="default" w:ascii="Times New Roman" w:hAnsi="Times New Roman" w:eastAsia="仿宋_GB2312" w:cs="Times New Roman"/>
          <w:color w:val="auto"/>
          <w:sz w:val="32"/>
          <w:szCs w:val="32"/>
        </w:rPr>
        <w:t>联络组下设</w:t>
      </w:r>
      <w:r>
        <w:rPr>
          <w:rFonts w:hint="default" w:ascii="Times New Roman" w:hAnsi="Times New Roman" w:eastAsia="仿宋_GB2312" w:cs="Times New Roman"/>
          <w:color w:val="auto"/>
          <w:sz w:val="32"/>
          <w:szCs w:val="32"/>
          <w:lang w:val="en-US" w:eastAsia="zh-CN"/>
        </w:rPr>
        <w:t>8</w:t>
      </w:r>
      <w:r>
        <w:rPr>
          <w:rFonts w:hint="default" w:ascii="Times New Roman" w:hAnsi="Times New Roman" w:eastAsia="仿宋_GB2312" w:cs="Times New Roman"/>
          <w:color w:val="auto"/>
          <w:sz w:val="32"/>
          <w:szCs w:val="32"/>
        </w:rPr>
        <w:t>个工作小组，根据任务分工，</w:t>
      </w:r>
      <w:r>
        <w:rPr>
          <w:rFonts w:hint="default" w:ascii="Times New Roman" w:hAnsi="Times New Roman" w:eastAsia="仿宋_GB2312" w:cs="Times New Roman"/>
          <w:color w:val="auto"/>
          <w:sz w:val="32"/>
          <w:szCs w:val="32"/>
          <w:lang w:eastAsia="zh-CN"/>
        </w:rPr>
        <w:t>分别</w:t>
      </w:r>
      <w:r>
        <w:rPr>
          <w:rFonts w:hint="default" w:ascii="Times New Roman" w:hAnsi="Times New Roman" w:eastAsia="仿宋_GB2312" w:cs="Times New Roman"/>
          <w:color w:val="auto"/>
          <w:sz w:val="32"/>
          <w:szCs w:val="32"/>
        </w:rPr>
        <w:t>协助配合巡视组</w:t>
      </w:r>
      <w:r>
        <w:rPr>
          <w:rFonts w:hint="default" w:ascii="Times New Roman" w:hAnsi="Times New Roman" w:eastAsia="仿宋_GB2312" w:cs="Times New Roman"/>
          <w:color w:val="auto"/>
          <w:sz w:val="32"/>
          <w:szCs w:val="32"/>
          <w:lang w:eastAsia="zh-CN"/>
        </w:rPr>
        <w:t>日常</w:t>
      </w:r>
      <w:r>
        <w:rPr>
          <w:rFonts w:hint="default" w:ascii="Times New Roman" w:hAnsi="Times New Roman" w:eastAsia="仿宋_GB2312" w:cs="Times New Roman"/>
          <w:color w:val="auto"/>
          <w:sz w:val="32"/>
          <w:szCs w:val="32"/>
        </w:rPr>
        <w:t>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color w:val="auto"/>
          <w:sz w:val="32"/>
          <w:szCs w:val="32"/>
        </w:rPr>
      </w:pPr>
      <w:r>
        <w:rPr>
          <w:rFonts w:hint="default" w:ascii="Times New Roman" w:hAnsi="Times New Roman" w:eastAsia="楷体_GB2312" w:cs="Times New Roman"/>
          <w:b w:val="0"/>
          <w:bCs w:val="0"/>
          <w:color w:val="auto"/>
          <w:sz w:val="32"/>
          <w:szCs w:val="32"/>
          <w:lang w:val="en-US" w:eastAsia="zh-CN"/>
        </w:rPr>
        <w:t>（一）</w:t>
      </w:r>
      <w:r>
        <w:rPr>
          <w:rFonts w:hint="default" w:ascii="Times New Roman" w:hAnsi="Times New Roman" w:eastAsia="楷体_GB2312" w:cs="Times New Roman"/>
          <w:b w:val="0"/>
          <w:bCs w:val="0"/>
          <w:color w:val="auto"/>
          <w:sz w:val="32"/>
          <w:szCs w:val="32"/>
          <w:lang w:eastAsia="zh-CN"/>
        </w:rPr>
        <w:t>综合</w:t>
      </w:r>
      <w:r>
        <w:rPr>
          <w:rFonts w:hint="default" w:ascii="Times New Roman" w:hAnsi="Times New Roman" w:eastAsia="楷体_GB2312" w:cs="Times New Roman"/>
          <w:b w:val="0"/>
          <w:bCs w:val="0"/>
          <w:color w:val="auto"/>
          <w:sz w:val="32"/>
          <w:szCs w:val="32"/>
        </w:rPr>
        <w:t>组</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rPr>
        <w:t>组长</w:t>
      </w:r>
      <w:r>
        <w:rPr>
          <w:rFonts w:hint="default" w:ascii="Times New Roman" w:hAnsi="Times New Roman" w:eastAsia="仿宋_GB2312" w:cs="Times New Roman"/>
          <w:color w:val="auto"/>
          <w:sz w:val="32"/>
          <w:szCs w:val="32"/>
        </w:rPr>
        <w:t>：赵岩毅</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lef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b/>
          <w:bCs/>
          <w:color w:val="auto"/>
          <w:sz w:val="32"/>
          <w:szCs w:val="32"/>
          <w:lang w:eastAsia="zh-CN"/>
        </w:rPr>
        <w:t>副组长：</w:t>
      </w:r>
      <w:r>
        <w:rPr>
          <w:rFonts w:hint="default" w:ascii="Times New Roman" w:hAnsi="Times New Roman" w:eastAsia="仿宋_GB2312" w:cs="Times New Roman"/>
          <w:color w:val="auto"/>
          <w:sz w:val="32"/>
          <w:szCs w:val="32"/>
          <w:lang w:eastAsia="zh-CN"/>
        </w:rPr>
        <w:t>李建新、陈惠萍（日常联络员）</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成员</w:t>
      </w:r>
      <w:r>
        <w:rPr>
          <w:rFonts w:hint="default" w:ascii="Times New Roman" w:hAnsi="Times New Roman" w:eastAsia="仿宋_GB2312" w:cs="Times New Roman"/>
          <w:color w:val="auto"/>
          <w:sz w:val="32"/>
          <w:szCs w:val="32"/>
          <w:lang w:val="en-US" w:eastAsia="zh-CN"/>
        </w:rPr>
        <w:t>：梁耀、张政、方雁倩、韦捷</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color w:val="auto"/>
          <w:sz w:val="32"/>
          <w:szCs w:val="32"/>
        </w:rPr>
      </w:pPr>
      <w:r>
        <w:rPr>
          <w:rFonts w:hint="default" w:ascii="Times New Roman" w:hAnsi="Times New Roman" w:eastAsia="仿宋_GB2312" w:cs="Times New Roman"/>
          <w:b/>
          <w:bCs/>
          <w:color w:val="auto"/>
          <w:sz w:val="32"/>
          <w:szCs w:val="32"/>
        </w:rPr>
        <w:t>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负责与</w:t>
      </w:r>
      <w:r>
        <w:rPr>
          <w:rFonts w:hint="default" w:ascii="Times New Roman" w:hAnsi="Times New Roman" w:eastAsia="仿宋_GB2312" w:cs="Times New Roman"/>
          <w:color w:val="auto"/>
          <w:sz w:val="32"/>
          <w:szCs w:val="32"/>
        </w:rPr>
        <w:t>巡视组沟通联系</w:t>
      </w:r>
      <w:r>
        <w:rPr>
          <w:rFonts w:hint="default" w:ascii="Times New Roman" w:hAnsi="Times New Roman" w:eastAsia="仿宋_GB2312" w:cs="Times New Roman"/>
          <w:color w:val="auto"/>
          <w:sz w:val="32"/>
          <w:szCs w:val="32"/>
          <w:lang w:eastAsia="zh-CN"/>
        </w:rPr>
        <w:t>，了解掌握工作要求，</w:t>
      </w:r>
      <w:r>
        <w:rPr>
          <w:rFonts w:hint="default" w:ascii="Times New Roman" w:hAnsi="Times New Roman" w:eastAsia="仿宋_GB2312" w:cs="Times New Roman"/>
          <w:color w:val="auto"/>
          <w:sz w:val="32"/>
          <w:szCs w:val="32"/>
        </w:rPr>
        <w:t>协助巡视组开展日常工作</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lang w:eastAsia="zh-CN"/>
        </w:rPr>
        <w:t>协调做好巡视期间相关会议筹备、个别谈话、调阅资料、组织座谈、下沉调研、深入了解、提供情况说明等工作。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3.</w:t>
      </w:r>
      <w:r>
        <w:rPr>
          <w:rFonts w:hint="default" w:ascii="Times New Roman" w:hAnsi="Times New Roman" w:eastAsia="仿宋_GB2312" w:cs="Times New Roman"/>
          <w:color w:val="auto"/>
          <w:sz w:val="32"/>
          <w:szCs w:val="32"/>
          <w:lang w:eastAsia="zh-CN"/>
        </w:rPr>
        <w:t>负责</w:t>
      </w:r>
      <w:r>
        <w:rPr>
          <w:rFonts w:hint="default" w:ascii="Times New Roman" w:hAnsi="Times New Roman" w:eastAsia="仿宋_GB2312" w:cs="Times New Roman"/>
          <w:color w:val="auto"/>
          <w:sz w:val="32"/>
          <w:szCs w:val="32"/>
        </w:rPr>
        <w:t>做好上</w:t>
      </w:r>
      <w:r>
        <w:rPr>
          <w:rFonts w:hint="default" w:ascii="Times New Roman" w:hAnsi="Times New Roman" w:eastAsia="仿宋_GB2312" w:cs="Times New Roman"/>
          <w:color w:val="auto"/>
          <w:sz w:val="32"/>
          <w:szCs w:val="32"/>
          <w:lang w:eastAsia="zh-CN"/>
        </w:rPr>
        <w:t>传</w:t>
      </w:r>
      <w:r>
        <w:rPr>
          <w:rFonts w:hint="default" w:ascii="Times New Roman" w:hAnsi="Times New Roman" w:eastAsia="仿宋_GB2312" w:cs="Times New Roman"/>
          <w:color w:val="auto"/>
          <w:sz w:val="32"/>
          <w:szCs w:val="32"/>
        </w:rPr>
        <w:t>下达</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协调联络各</w:t>
      </w:r>
      <w:r>
        <w:rPr>
          <w:rFonts w:hint="default" w:ascii="Times New Roman" w:hAnsi="Times New Roman" w:eastAsia="仿宋_GB2312" w:cs="Times New Roman"/>
          <w:color w:val="auto"/>
          <w:sz w:val="32"/>
          <w:szCs w:val="32"/>
          <w:lang w:eastAsia="zh-CN"/>
        </w:rPr>
        <w:t>工作小</w:t>
      </w:r>
      <w:r>
        <w:rPr>
          <w:rFonts w:hint="default" w:ascii="Times New Roman" w:hAnsi="Times New Roman" w:eastAsia="仿宋_GB2312" w:cs="Times New Roman"/>
          <w:color w:val="auto"/>
          <w:sz w:val="32"/>
          <w:szCs w:val="32"/>
        </w:rPr>
        <w:t>组按要求配合巡视工作</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4.负责收集巡视</w:t>
      </w:r>
      <w:r>
        <w:rPr>
          <w:rFonts w:hint="default" w:ascii="Times New Roman" w:hAnsi="Times New Roman" w:eastAsia="仿宋_GB2312" w:cs="Times New Roman"/>
          <w:color w:val="auto"/>
          <w:sz w:val="32"/>
          <w:szCs w:val="32"/>
          <w:lang w:eastAsia="zh-CN"/>
        </w:rPr>
        <w:t>需要提供的文件资料，并做好归档移交。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5.负责办理印发党内通报相关工作</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lang w:eastAsia="zh-CN"/>
        </w:rPr>
        <w:t>协助巡视组做好保密工作，对相关部门和人员提出保密要求。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7.</w:t>
      </w:r>
      <w:r>
        <w:rPr>
          <w:rFonts w:hint="default" w:ascii="Times New Roman" w:hAnsi="Times New Roman" w:eastAsia="仿宋_GB2312" w:cs="Times New Roman"/>
          <w:color w:val="auto"/>
          <w:sz w:val="32"/>
          <w:szCs w:val="32"/>
        </w:rPr>
        <w:t>完成领导交办的其他工作任务。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lang w:val="en-US" w:eastAsia="zh-CN"/>
        </w:rPr>
        <w:t>（二）材料组</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rPr>
        <w:t>组长</w:t>
      </w:r>
      <w:r>
        <w:rPr>
          <w:rFonts w:hint="default" w:ascii="Times New Roman" w:hAnsi="Times New Roman" w:eastAsia="仿宋_GB2312" w:cs="Times New Roman"/>
          <w:color w:val="auto"/>
          <w:sz w:val="32"/>
          <w:szCs w:val="32"/>
        </w:rPr>
        <w:t>：</w:t>
      </w:r>
      <w:r>
        <w:rPr>
          <w:rFonts w:hint="default" w:ascii="Times New Roman" w:hAnsi="Times New Roman" w:eastAsia="仿宋_GB2312" w:cs="Times New Roman"/>
          <w:color w:val="auto"/>
          <w:sz w:val="32"/>
          <w:szCs w:val="32"/>
          <w:lang w:eastAsia="zh-CN"/>
        </w:rPr>
        <w:t>李微</w:t>
      </w:r>
      <w:r>
        <w:rPr>
          <w:rFonts w:hint="default" w:ascii="Times New Roman" w:hAnsi="Times New Roman" w:eastAsia="仿宋_GB2312" w:cs="Times New Roman"/>
          <w:color w:val="auto"/>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b/>
          <w:bCs/>
          <w:color w:val="auto"/>
          <w:sz w:val="32"/>
          <w:szCs w:val="32"/>
        </w:rPr>
        <w:t>成员</w:t>
      </w:r>
      <w:r>
        <w:rPr>
          <w:rFonts w:hint="default" w:ascii="Times New Roman" w:hAnsi="Times New Roman" w:eastAsia="仿宋_GB2312" w:cs="Times New Roman"/>
          <w:b/>
          <w:bCs/>
          <w:color w:val="auto"/>
          <w:sz w:val="32"/>
          <w:szCs w:val="32"/>
          <w:lang w:eastAsia="zh-CN"/>
        </w:rPr>
        <w:t>：</w:t>
      </w:r>
      <w:r>
        <w:rPr>
          <w:rFonts w:hint="default" w:ascii="Times New Roman" w:hAnsi="Times New Roman" w:eastAsia="仿宋_GB2312" w:cs="Times New Roman"/>
          <w:color w:val="auto"/>
          <w:sz w:val="32"/>
          <w:szCs w:val="32"/>
          <w:lang w:eastAsia="zh-CN"/>
        </w:rPr>
        <w:t>由厅政研室相关同志组成</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color w:val="auto"/>
          <w:sz w:val="32"/>
          <w:szCs w:val="32"/>
        </w:rPr>
      </w:pPr>
      <w:r>
        <w:rPr>
          <w:rFonts w:hint="default" w:ascii="Times New Roman" w:hAnsi="Times New Roman" w:eastAsia="仿宋_GB2312" w:cs="Times New Roman"/>
          <w:b/>
          <w:bCs/>
          <w:color w:val="auto"/>
          <w:sz w:val="32"/>
          <w:szCs w:val="32"/>
        </w:rPr>
        <w:t>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负责厅主要</w:t>
      </w:r>
      <w:r>
        <w:rPr>
          <w:rFonts w:hint="default" w:ascii="Times New Roman" w:hAnsi="Times New Roman" w:eastAsia="仿宋_GB2312" w:cs="Times New Roman"/>
          <w:color w:val="auto"/>
          <w:sz w:val="32"/>
          <w:szCs w:val="32"/>
        </w:rPr>
        <w:t>领导讲话、</w:t>
      </w:r>
      <w:r>
        <w:rPr>
          <w:rFonts w:hint="default" w:ascii="Times New Roman" w:hAnsi="Times New Roman" w:eastAsia="仿宋_GB2312" w:cs="Times New Roman"/>
          <w:color w:val="auto"/>
          <w:sz w:val="32"/>
          <w:szCs w:val="32"/>
          <w:lang w:eastAsia="zh-CN"/>
        </w:rPr>
        <w:t>情况介绍</w:t>
      </w:r>
      <w:r>
        <w:rPr>
          <w:rFonts w:hint="default" w:ascii="Times New Roman" w:hAnsi="Times New Roman" w:eastAsia="仿宋_GB2312" w:cs="Times New Roman"/>
          <w:color w:val="auto"/>
          <w:sz w:val="32"/>
          <w:szCs w:val="32"/>
        </w:rPr>
        <w:t>等材料的</w:t>
      </w:r>
      <w:r>
        <w:rPr>
          <w:rFonts w:hint="default" w:ascii="Times New Roman" w:hAnsi="Times New Roman" w:eastAsia="仿宋_GB2312" w:cs="Times New Roman"/>
          <w:color w:val="auto"/>
          <w:sz w:val="32"/>
          <w:szCs w:val="32"/>
          <w:lang w:eastAsia="zh-CN"/>
        </w:rPr>
        <w:t>起草、</w:t>
      </w:r>
      <w:r>
        <w:rPr>
          <w:rFonts w:hint="default" w:ascii="Times New Roman" w:hAnsi="Times New Roman" w:eastAsia="仿宋_GB2312" w:cs="Times New Roman"/>
          <w:color w:val="auto"/>
          <w:sz w:val="32"/>
          <w:szCs w:val="32"/>
        </w:rPr>
        <w:t>送审</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rPr>
        <w:t>负责</w:t>
      </w:r>
      <w:r>
        <w:rPr>
          <w:rFonts w:hint="default" w:ascii="Times New Roman" w:hAnsi="Times New Roman" w:eastAsia="仿宋_GB2312" w:cs="Times New Roman"/>
          <w:color w:val="auto"/>
          <w:sz w:val="32"/>
          <w:szCs w:val="32"/>
          <w:lang w:eastAsia="zh-CN"/>
        </w:rPr>
        <w:t>厅党委工作汇报</w:t>
      </w:r>
      <w:r>
        <w:rPr>
          <w:rFonts w:hint="default" w:ascii="Times New Roman" w:hAnsi="Times New Roman" w:eastAsia="仿宋_GB2312" w:cs="Times New Roman"/>
          <w:color w:val="auto"/>
          <w:sz w:val="32"/>
          <w:szCs w:val="32"/>
        </w:rPr>
        <w:t>等</w:t>
      </w:r>
      <w:r>
        <w:rPr>
          <w:rFonts w:hint="default" w:ascii="Times New Roman" w:hAnsi="Times New Roman" w:eastAsia="仿宋_GB2312" w:cs="Times New Roman"/>
          <w:color w:val="auto"/>
          <w:sz w:val="32"/>
          <w:szCs w:val="32"/>
          <w:lang w:eastAsia="zh-CN"/>
        </w:rPr>
        <w:t>综合</w:t>
      </w:r>
      <w:r>
        <w:rPr>
          <w:rFonts w:hint="default" w:ascii="Times New Roman" w:hAnsi="Times New Roman" w:eastAsia="仿宋_GB2312" w:cs="Times New Roman"/>
          <w:color w:val="auto"/>
          <w:sz w:val="32"/>
          <w:szCs w:val="32"/>
        </w:rPr>
        <w:t>材料的</w:t>
      </w:r>
      <w:r>
        <w:rPr>
          <w:rFonts w:hint="default" w:ascii="Times New Roman" w:hAnsi="Times New Roman" w:eastAsia="仿宋_GB2312" w:cs="Times New Roman"/>
          <w:color w:val="auto"/>
          <w:sz w:val="32"/>
          <w:szCs w:val="32"/>
          <w:lang w:eastAsia="zh-CN"/>
        </w:rPr>
        <w:t>起草</w:t>
      </w:r>
      <w:r>
        <w:rPr>
          <w:rFonts w:hint="default" w:ascii="Times New Roman" w:hAnsi="Times New Roman" w:eastAsia="仿宋_GB2312" w:cs="Times New Roman"/>
          <w:color w:val="auto"/>
          <w:sz w:val="32"/>
          <w:szCs w:val="32"/>
        </w:rPr>
        <w:t>、送审</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3.负责审核组织（人事）部门、意识形态工作、整改落实情况等专题汇报材料。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bCs/>
          <w:color w:val="auto"/>
          <w:sz w:val="32"/>
          <w:szCs w:val="32"/>
          <w:lang w:val="en-US" w:eastAsia="zh-CN"/>
        </w:rPr>
      </w:pPr>
      <w:r>
        <w:rPr>
          <w:rFonts w:hint="default" w:ascii="Times New Roman" w:hAnsi="Times New Roman" w:eastAsia="仿宋_GB2312" w:cs="Times New Roman"/>
          <w:color w:val="auto"/>
          <w:sz w:val="32"/>
          <w:szCs w:val="32"/>
          <w:lang w:val="en-US" w:eastAsia="zh-CN"/>
        </w:rPr>
        <w:t>4.</w:t>
      </w:r>
      <w:r>
        <w:rPr>
          <w:rFonts w:hint="default" w:ascii="Times New Roman" w:hAnsi="Times New Roman" w:eastAsia="仿宋_GB2312" w:cs="Times New Roman"/>
          <w:color w:val="auto"/>
          <w:sz w:val="32"/>
          <w:szCs w:val="32"/>
        </w:rPr>
        <w:t>完成领导交办的其他工作任务。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color w:val="auto"/>
          <w:sz w:val="32"/>
          <w:szCs w:val="32"/>
        </w:rPr>
      </w:pPr>
      <w:r>
        <w:rPr>
          <w:rFonts w:hint="default" w:ascii="Times New Roman" w:hAnsi="Times New Roman" w:eastAsia="楷体_GB2312" w:cs="Times New Roman"/>
          <w:b w:val="0"/>
          <w:bCs w:val="0"/>
          <w:color w:val="auto"/>
          <w:sz w:val="32"/>
          <w:szCs w:val="32"/>
          <w:lang w:eastAsia="zh-CN"/>
        </w:rPr>
        <w:t>（三）信访</w:t>
      </w:r>
      <w:r>
        <w:rPr>
          <w:rFonts w:hint="default" w:ascii="Times New Roman" w:hAnsi="Times New Roman" w:eastAsia="楷体_GB2312" w:cs="Times New Roman"/>
          <w:b w:val="0"/>
          <w:bCs w:val="0"/>
          <w:color w:val="auto"/>
          <w:sz w:val="32"/>
          <w:szCs w:val="32"/>
        </w:rPr>
        <w:t>组</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eastAsia="zh-CN"/>
        </w:rPr>
        <w:t>组长：</w:t>
      </w:r>
      <w:r>
        <w:rPr>
          <w:rFonts w:hint="default" w:ascii="Times New Roman" w:hAnsi="Times New Roman" w:eastAsia="仿宋_GB2312" w:cs="Times New Roman"/>
          <w:color w:val="auto"/>
          <w:sz w:val="32"/>
          <w:szCs w:val="32"/>
          <w:lang w:eastAsia="zh-CN"/>
        </w:rPr>
        <w:t>陈红炀</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color w:val="auto"/>
          <w:sz w:val="32"/>
          <w:szCs w:val="32"/>
        </w:rPr>
        <w:t>成员</w:t>
      </w:r>
      <w:r>
        <w:rPr>
          <w:rFonts w:hint="default" w:ascii="Times New Roman" w:hAnsi="Times New Roman" w:eastAsia="仿宋_GB2312" w:cs="Times New Roman"/>
          <w:b/>
          <w:bCs/>
          <w:color w:val="auto"/>
          <w:sz w:val="32"/>
          <w:szCs w:val="32"/>
          <w:lang w:eastAsia="zh-CN"/>
        </w:rPr>
        <w:t>：</w:t>
      </w:r>
      <w:r>
        <w:rPr>
          <w:rFonts w:hint="default" w:ascii="Times New Roman" w:hAnsi="Times New Roman" w:eastAsia="仿宋_GB2312" w:cs="Times New Roman"/>
          <w:color w:val="auto"/>
          <w:sz w:val="32"/>
          <w:szCs w:val="32"/>
        </w:rPr>
        <w:t>由厅</w:t>
      </w:r>
      <w:r>
        <w:rPr>
          <w:rFonts w:hint="default" w:ascii="Times New Roman" w:hAnsi="Times New Roman" w:eastAsia="仿宋_GB2312" w:cs="Times New Roman"/>
          <w:color w:val="auto"/>
          <w:sz w:val="32"/>
          <w:szCs w:val="32"/>
          <w:lang w:eastAsia="zh-CN"/>
        </w:rPr>
        <w:t>督审总队相关</w:t>
      </w:r>
      <w:r>
        <w:rPr>
          <w:rFonts w:hint="default" w:ascii="Times New Roman" w:hAnsi="Times New Roman" w:eastAsia="仿宋_GB2312" w:cs="Times New Roman"/>
          <w:color w:val="auto"/>
          <w:sz w:val="32"/>
          <w:szCs w:val="32"/>
        </w:rPr>
        <w:t>同志组成</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color w:val="auto"/>
          <w:sz w:val="32"/>
          <w:szCs w:val="32"/>
        </w:rPr>
      </w:pPr>
      <w:r>
        <w:rPr>
          <w:rFonts w:hint="default" w:ascii="Times New Roman" w:hAnsi="Times New Roman" w:eastAsia="仿宋_GB2312" w:cs="Times New Roman"/>
          <w:b/>
          <w:bCs/>
          <w:color w:val="auto"/>
          <w:sz w:val="32"/>
          <w:szCs w:val="32"/>
        </w:rPr>
        <w:t>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制定巡视期间信访工作应急预案。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lang w:eastAsia="zh-CN"/>
        </w:rPr>
        <w:t>按要求设置巡视组联系信箱。</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3.</w:t>
      </w:r>
      <w:r>
        <w:rPr>
          <w:rFonts w:hint="default" w:ascii="Times New Roman" w:hAnsi="Times New Roman" w:eastAsia="仿宋_GB2312" w:cs="Times New Roman"/>
          <w:color w:val="auto"/>
          <w:sz w:val="32"/>
          <w:szCs w:val="32"/>
          <w:lang w:eastAsia="zh-CN"/>
        </w:rPr>
        <w:t>协助做好</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码上巡</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相关工作。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4.</w:t>
      </w:r>
      <w:r>
        <w:rPr>
          <w:rFonts w:hint="default" w:ascii="Times New Roman" w:hAnsi="Times New Roman" w:eastAsia="仿宋_GB2312" w:cs="Times New Roman"/>
          <w:color w:val="auto"/>
          <w:sz w:val="32"/>
          <w:szCs w:val="32"/>
          <w:lang w:eastAsia="zh-CN"/>
        </w:rPr>
        <w:t>建立配合巡视组信访工作机制，维护信访秩序。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5.</w:t>
      </w:r>
      <w:r>
        <w:rPr>
          <w:rFonts w:hint="default" w:ascii="Times New Roman" w:hAnsi="Times New Roman" w:eastAsia="仿宋_GB2312" w:cs="Times New Roman"/>
          <w:color w:val="auto"/>
          <w:sz w:val="32"/>
          <w:szCs w:val="32"/>
          <w:lang w:eastAsia="zh-CN"/>
        </w:rPr>
        <w:t>完成领导交办的其他工作任务。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color w:val="auto"/>
          <w:sz w:val="32"/>
          <w:szCs w:val="32"/>
        </w:rPr>
      </w:pPr>
      <w:r>
        <w:rPr>
          <w:rFonts w:hint="default" w:ascii="Times New Roman" w:hAnsi="Times New Roman" w:eastAsia="楷体_GB2312" w:cs="Times New Roman"/>
          <w:b w:val="0"/>
          <w:bCs w:val="0"/>
          <w:color w:val="auto"/>
          <w:sz w:val="32"/>
          <w:szCs w:val="32"/>
          <w:lang w:eastAsia="zh-CN"/>
        </w:rPr>
        <w:t>（四）选人用人</w:t>
      </w:r>
      <w:r>
        <w:rPr>
          <w:rFonts w:hint="default" w:ascii="Times New Roman" w:hAnsi="Times New Roman" w:eastAsia="楷体_GB2312" w:cs="Times New Roman"/>
          <w:b w:val="0"/>
          <w:bCs w:val="0"/>
          <w:color w:val="auto"/>
          <w:sz w:val="32"/>
          <w:szCs w:val="32"/>
        </w:rPr>
        <w:t>组</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rPr>
        <w:t>组长：</w:t>
      </w:r>
      <w:r>
        <w:rPr>
          <w:rFonts w:hint="default" w:ascii="Times New Roman" w:hAnsi="Times New Roman" w:eastAsia="仿宋_GB2312" w:cs="Times New Roman"/>
          <w:color w:val="auto"/>
          <w:sz w:val="32"/>
          <w:szCs w:val="32"/>
          <w:lang w:eastAsia="zh-CN"/>
        </w:rPr>
        <w:t>李华</w:t>
      </w:r>
      <w:r>
        <w:rPr>
          <w:rFonts w:hint="default" w:ascii="Times New Roman" w:hAnsi="Times New Roman" w:eastAsia="仿宋_GB2312" w:cs="Times New Roman"/>
          <w:color w:val="auto"/>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color w:val="auto"/>
          <w:sz w:val="32"/>
          <w:szCs w:val="32"/>
        </w:rPr>
        <w:t>成员</w:t>
      </w:r>
      <w:r>
        <w:rPr>
          <w:rFonts w:hint="default" w:ascii="Times New Roman" w:hAnsi="Times New Roman" w:eastAsia="仿宋_GB2312" w:cs="Times New Roman"/>
          <w:b/>
          <w:bCs/>
          <w:color w:val="auto"/>
          <w:sz w:val="32"/>
          <w:szCs w:val="32"/>
          <w:lang w:eastAsia="zh-CN"/>
        </w:rPr>
        <w:t>：</w:t>
      </w:r>
      <w:r>
        <w:rPr>
          <w:rFonts w:hint="default" w:ascii="Times New Roman" w:hAnsi="Times New Roman" w:eastAsia="仿宋_GB2312" w:cs="Times New Roman"/>
          <w:color w:val="auto"/>
          <w:sz w:val="32"/>
          <w:szCs w:val="32"/>
        </w:rPr>
        <w:t>由厅</w:t>
      </w:r>
      <w:r>
        <w:rPr>
          <w:rFonts w:hint="default" w:ascii="Times New Roman" w:hAnsi="Times New Roman" w:eastAsia="仿宋_GB2312" w:cs="Times New Roman"/>
          <w:color w:val="auto"/>
          <w:sz w:val="32"/>
          <w:szCs w:val="32"/>
          <w:lang w:eastAsia="zh-CN"/>
        </w:rPr>
        <w:t>人训处相关</w:t>
      </w:r>
      <w:r>
        <w:rPr>
          <w:rFonts w:hint="default" w:ascii="Times New Roman" w:hAnsi="Times New Roman" w:eastAsia="仿宋_GB2312" w:cs="Times New Roman"/>
          <w:color w:val="auto"/>
          <w:sz w:val="32"/>
          <w:szCs w:val="32"/>
        </w:rPr>
        <w:t>同志组成</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color w:val="auto"/>
          <w:sz w:val="32"/>
          <w:szCs w:val="32"/>
        </w:rPr>
      </w:pPr>
      <w:r>
        <w:rPr>
          <w:rFonts w:hint="default" w:ascii="Times New Roman" w:hAnsi="Times New Roman" w:eastAsia="仿宋_GB2312" w:cs="Times New Roman"/>
          <w:b/>
          <w:bCs/>
          <w:color w:val="auto"/>
          <w:sz w:val="32"/>
          <w:szCs w:val="32"/>
        </w:rPr>
        <w:t>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负责起草组织（人事）部门专题汇报材料。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lang w:eastAsia="zh-CN"/>
        </w:rPr>
        <w:t>配合做好选人用人专项检查工作。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3.</w:t>
      </w:r>
      <w:r>
        <w:rPr>
          <w:rFonts w:hint="default" w:ascii="Times New Roman" w:hAnsi="Times New Roman" w:eastAsia="仿宋_GB2312" w:cs="Times New Roman"/>
          <w:color w:val="auto"/>
          <w:sz w:val="32"/>
          <w:szCs w:val="32"/>
          <w:lang w:eastAsia="zh-CN"/>
        </w:rPr>
        <w:t>按巡视组要求提供有关材料。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4.</w:t>
      </w:r>
      <w:r>
        <w:rPr>
          <w:rFonts w:hint="default" w:ascii="Times New Roman" w:hAnsi="Times New Roman" w:eastAsia="仿宋_GB2312" w:cs="Times New Roman"/>
          <w:color w:val="auto"/>
          <w:sz w:val="32"/>
          <w:szCs w:val="32"/>
          <w:lang w:eastAsia="zh-CN"/>
        </w:rPr>
        <w:t>协助做好个别谈话材料准备等工作。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5.</w:t>
      </w:r>
      <w:r>
        <w:rPr>
          <w:rFonts w:hint="default" w:ascii="Times New Roman" w:hAnsi="Times New Roman" w:eastAsia="仿宋_GB2312" w:cs="Times New Roman"/>
          <w:color w:val="auto"/>
          <w:sz w:val="32"/>
          <w:szCs w:val="32"/>
        </w:rPr>
        <w:t>完成领导交办的其他工作任务。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color w:val="auto"/>
          <w:sz w:val="32"/>
          <w:szCs w:val="32"/>
        </w:rPr>
      </w:pPr>
      <w:r>
        <w:rPr>
          <w:rFonts w:hint="default" w:ascii="Times New Roman" w:hAnsi="Times New Roman" w:eastAsia="楷体_GB2312" w:cs="Times New Roman"/>
          <w:b w:val="0"/>
          <w:bCs w:val="0"/>
          <w:color w:val="auto"/>
          <w:sz w:val="32"/>
          <w:szCs w:val="32"/>
          <w:lang w:eastAsia="zh-CN"/>
        </w:rPr>
        <w:t>（五）意识形态专项和舆情防控组</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vertAlign w:val="baseline"/>
          <w:lang w:val="en-US" w:eastAsia="zh-CN"/>
        </w:rPr>
      </w:pPr>
      <w:r>
        <w:rPr>
          <w:rFonts w:hint="default" w:ascii="Times New Roman" w:hAnsi="Times New Roman" w:eastAsia="仿宋_GB2312" w:cs="Times New Roman"/>
          <w:b/>
          <w:bCs/>
          <w:color w:val="auto"/>
          <w:sz w:val="32"/>
          <w:szCs w:val="32"/>
          <w:lang w:eastAsia="zh-CN"/>
        </w:rPr>
        <w:t>组长：</w:t>
      </w:r>
      <w:r>
        <w:rPr>
          <w:rFonts w:hint="default" w:ascii="Times New Roman" w:hAnsi="Times New Roman" w:eastAsia="仿宋_GB2312" w:cs="Times New Roman"/>
          <w:color w:val="auto"/>
          <w:sz w:val="32"/>
          <w:szCs w:val="32"/>
          <w:vertAlign w:val="baseline"/>
          <w:lang w:val="en-US" w:eastAsia="zh-CN"/>
        </w:rPr>
        <w:t>赖卉</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vertAlign w:val="baseline"/>
          <w:lang w:val="en-US" w:eastAsia="zh-CN"/>
        </w:rPr>
      </w:pPr>
      <w:r>
        <w:rPr>
          <w:rFonts w:hint="default" w:ascii="Times New Roman" w:hAnsi="Times New Roman" w:eastAsia="仿宋_GB2312" w:cs="Times New Roman"/>
          <w:b/>
          <w:bCs/>
          <w:color w:val="auto"/>
          <w:sz w:val="32"/>
          <w:szCs w:val="32"/>
          <w:lang w:val="en-US" w:eastAsia="zh-CN"/>
        </w:rPr>
        <w:t>副组长：</w:t>
      </w:r>
      <w:r>
        <w:rPr>
          <w:rFonts w:hint="default" w:ascii="Times New Roman" w:hAnsi="Times New Roman" w:eastAsia="仿宋_GB2312" w:cs="Times New Roman"/>
          <w:color w:val="auto"/>
          <w:sz w:val="32"/>
          <w:szCs w:val="32"/>
          <w:lang w:val="en-US" w:eastAsia="zh-CN"/>
        </w:rPr>
        <w:t>陆开宇、何婵丹</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color w:val="auto"/>
          <w:sz w:val="32"/>
          <w:szCs w:val="32"/>
          <w:lang w:val="en-US" w:eastAsia="zh-CN"/>
        </w:rPr>
        <w:t>成员：</w:t>
      </w:r>
      <w:r>
        <w:rPr>
          <w:rFonts w:hint="default" w:ascii="Times New Roman" w:hAnsi="Times New Roman" w:eastAsia="仿宋_GB2312" w:cs="Times New Roman"/>
          <w:color w:val="auto"/>
          <w:sz w:val="32"/>
          <w:szCs w:val="32"/>
        </w:rPr>
        <w:t>由厅</w:t>
      </w:r>
      <w:r>
        <w:rPr>
          <w:rFonts w:hint="default" w:ascii="Times New Roman" w:hAnsi="Times New Roman" w:eastAsia="仿宋_GB2312" w:cs="Times New Roman"/>
          <w:color w:val="auto"/>
          <w:sz w:val="32"/>
          <w:szCs w:val="32"/>
          <w:lang w:eastAsia="zh-CN"/>
        </w:rPr>
        <w:t>宣传处、政保总队、网安总队相关</w:t>
      </w:r>
      <w:r>
        <w:rPr>
          <w:rFonts w:hint="default" w:ascii="Times New Roman" w:hAnsi="Times New Roman" w:eastAsia="仿宋_GB2312" w:cs="Times New Roman"/>
          <w:color w:val="auto"/>
          <w:sz w:val="32"/>
          <w:szCs w:val="32"/>
        </w:rPr>
        <w:t>同志组成</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color w:val="auto"/>
          <w:sz w:val="32"/>
          <w:szCs w:val="32"/>
        </w:rPr>
      </w:pPr>
      <w:r>
        <w:rPr>
          <w:rFonts w:hint="default" w:ascii="Times New Roman" w:hAnsi="Times New Roman" w:eastAsia="仿宋_GB2312" w:cs="Times New Roman"/>
          <w:b/>
          <w:bCs/>
          <w:color w:val="auto"/>
          <w:sz w:val="32"/>
          <w:szCs w:val="32"/>
        </w:rPr>
        <w:t>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负责起草意识形态工作专题汇报材料。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lang w:eastAsia="zh-CN"/>
        </w:rPr>
        <w:t>配合做好落实意识形态工作责任制专项检查。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3.</w:t>
      </w:r>
      <w:r>
        <w:rPr>
          <w:rFonts w:hint="default" w:ascii="Times New Roman" w:hAnsi="Times New Roman" w:eastAsia="仿宋_GB2312" w:cs="Times New Roman"/>
          <w:color w:val="auto"/>
          <w:sz w:val="32"/>
          <w:szCs w:val="32"/>
          <w:lang w:eastAsia="zh-CN"/>
        </w:rPr>
        <w:t>按巡视组要求提供有关材料。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4.负责做好巡视动员会等会议现场视频录制和照片拍摄，</w:t>
      </w:r>
      <w:r>
        <w:rPr>
          <w:rFonts w:hint="default" w:ascii="Times New Roman" w:hAnsi="Times New Roman" w:eastAsia="仿宋_GB2312" w:cs="Times New Roman"/>
          <w:color w:val="auto"/>
          <w:sz w:val="32"/>
          <w:szCs w:val="32"/>
          <w:lang w:eastAsia="zh-CN"/>
        </w:rPr>
        <w:t>配合巡视组公布进驻信息，做好巡视期间的宣传报道。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5.</w:t>
      </w:r>
      <w:r>
        <w:rPr>
          <w:rFonts w:hint="default" w:ascii="Times New Roman" w:hAnsi="Times New Roman" w:eastAsia="仿宋_GB2312" w:cs="Times New Roman"/>
          <w:color w:val="auto"/>
          <w:sz w:val="32"/>
          <w:szCs w:val="32"/>
          <w:lang w:eastAsia="zh-CN"/>
        </w:rPr>
        <w:t>建立配合巡视组舆情收集处置机制，做好网络舆情监测和防控。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bCs/>
          <w:color w:val="auto"/>
          <w:sz w:val="32"/>
          <w:szCs w:val="32"/>
          <w:lang w:val="en-US" w:eastAsia="zh-CN"/>
        </w:rPr>
      </w:pP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rPr>
        <w:t>完成领导交办的其他工作任务。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lang w:eastAsia="zh-CN"/>
        </w:rPr>
        <w:t>（六）服务保障</w:t>
      </w:r>
      <w:r>
        <w:rPr>
          <w:rFonts w:hint="default" w:ascii="Times New Roman" w:hAnsi="Times New Roman" w:eastAsia="楷体_GB2312" w:cs="Times New Roman"/>
          <w:b w:val="0"/>
          <w:bCs w:val="0"/>
          <w:color w:val="auto"/>
          <w:sz w:val="32"/>
          <w:szCs w:val="32"/>
        </w:rPr>
        <w:t>组</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bCs/>
          <w:color w:val="auto"/>
          <w:sz w:val="32"/>
          <w:szCs w:val="32"/>
        </w:rPr>
        <w:t>组长：</w:t>
      </w:r>
      <w:r>
        <w:rPr>
          <w:rFonts w:hint="default" w:ascii="Times New Roman" w:hAnsi="Times New Roman" w:eastAsia="仿宋_GB2312" w:cs="Times New Roman"/>
          <w:color w:val="000000"/>
          <w:sz w:val="32"/>
          <w:szCs w:val="32"/>
        </w:rPr>
        <w:t>陈朝华</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郭</w:t>
      </w:r>
      <w:r>
        <w:rPr>
          <w:rFonts w:hint="default" w:ascii="Times New Roman" w:hAnsi="Times New Roman" w:eastAsia="仿宋_GB2312" w:cs="Times New Roman"/>
          <w:color w:val="auto"/>
          <w:sz w:val="32"/>
          <w:szCs w:val="32"/>
          <w:lang w:val="en-US" w:eastAsia="zh-CN"/>
        </w:rPr>
        <w:t>静</w:t>
      </w:r>
      <w:r>
        <w:rPr>
          <w:rFonts w:hint="default" w:ascii="Times New Roman" w:hAnsi="Times New Roman" w:eastAsia="仿宋_GB2312" w:cs="Times New Roman"/>
          <w:b w:val="0"/>
          <w:bCs w:val="0"/>
          <w:color w:val="auto"/>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val="0"/>
          <w:color w:val="auto"/>
          <w:sz w:val="32"/>
          <w:szCs w:val="32"/>
        </w:rPr>
      </w:pPr>
      <w:r>
        <w:rPr>
          <w:rFonts w:hint="default" w:ascii="Times New Roman" w:hAnsi="Times New Roman" w:eastAsia="仿宋_GB2312" w:cs="Times New Roman"/>
          <w:b/>
          <w:bCs/>
          <w:color w:val="auto"/>
          <w:sz w:val="32"/>
          <w:szCs w:val="32"/>
        </w:rPr>
        <w:t>成员</w:t>
      </w:r>
      <w:r>
        <w:rPr>
          <w:rFonts w:hint="default" w:ascii="Times New Roman" w:hAnsi="Times New Roman" w:eastAsia="仿宋_GB2312" w:cs="Times New Roman"/>
          <w:b/>
          <w:bCs/>
          <w:color w:val="auto"/>
          <w:sz w:val="32"/>
          <w:szCs w:val="32"/>
          <w:lang w:eastAsia="zh-CN"/>
        </w:rPr>
        <w:t>：</w:t>
      </w:r>
      <w:r>
        <w:rPr>
          <w:rFonts w:hint="default" w:ascii="Times New Roman" w:hAnsi="Times New Roman" w:eastAsia="仿宋_GB2312" w:cs="Times New Roman"/>
          <w:b w:val="0"/>
          <w:bCs w:val="0"/>
          <w:color w:val="auto"/>
          <w:sz w:val="32"/>
          <w:szCs w:val="32"/>
        </w:rPr>
        <w:t>由</w:t>
      </w:r>
      <w:r>
        <w:rPr>
          <w:rFonts w:hint="default" w:ascii="Times New Roman" w:hAnsi="Times New Roman" w:eastAsia="仿宋_GB2312" w:cs="Times New Roman"/>
          <w:b w:val="0"/>
          <w:bCs w:val="0"/>
          <w:color w:val="auto"/>
          <w:sz w:val="32"/>
          <w:szCs w:val="32"/>
          <w:lang w:eastAsia="zh-CN"/>
        </w:rPr>
        <w:t>厅装财处、</w:t>
      </w:r>
      <w:r>
        <w:rPr>
          <w:rFonts w:hint="default" w:ascii="Times New Roman" w:hAnsi="Times New Roman" w:eastAsia="仿宋_GB2312" w:cs="Times New Roman"/>
          <w:b w:val="0"/>
          <w:bCs w:val="0"/>
          <w:color w:val="auto"/>
          <w:sz w:val="32"/>
          <w:szCs w:val="32"/>
        </w:rPr>
        <w:t>机关服务中心</w:t>
      </w:r>
      <w:r>
        <w:rPr>
          <w:rFonts w:hint="default" w:ascii="Times New Roman" w:hAnsi="Times New Roman" w:eastAsia="仿宋_GB2312" w:cs="Times New Roman"/>
          <w:b w:val="0"/>
          <w:bCs w:val="0"/>
          <w:color w:val="auto"/>
          <w:sz w:val="32"/>
          <w:szCs w:val="32"/>
          <w:lang w:eastAsia="zh-CN"/>
        </w:rPr>
        <w:t>相关</w:t>
      </w:r>
      <w:r>
        <w:rPr>
          <w:rFonts w:hint="default" w:ascii="Times New Roman" w:hAnsi="Times New Roman" w:eastAsia="仿宋_GB2312" w:cs="Times New Roman"/>
          <w:b w:val="0"/>
          <w:bCs w:val="0"/>
          <w:color w:val="auto"/>
          <w:sz w:val="32"/>
          <w:szCs w:val="32"/>
        </w:rPr>
        <w:t>同志组成</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color w:val="auto"/>
          <w:sz w:val="32"/>
          <w:szCs w:val="32"/>
        </w:rPr>
      </w:pPr>
      <w:r>
        <w:rPr>
          <w:rFonts w:hint="default" w:ascii="Times New Roman" w:hAnsi="Times New Roman" w:eastAsia="仿宋_GB2312" w:cs="Times New Roman"/>
          <w:b/>
          <w:bCs/>
          <w:color w:val="auto"/>
          <w:sz w:val="32"/>
          <w:szCs w:val="32"/>
        </w:rPr>
        <w:t>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val="0"/>
          <w:color w:val="auto"/>
          <w:sz w:val="32"/>
          <w:szCs w:val="32"/>
          <w:lang w:eastAsia="zh-CN"/>
        </w:rPr>
      </w:pPr>
      <w:r>
        <w:rPr>
          <w:rFonts w:hint="default" w:ascii="Times New Roman" w:hAnsi="Times New Roman" w:eastAsia="仿宋_GB2312" w:cs="Times New Roman"/>
          <w:b w:val="0"/>
          <w:bCs w:val="0"/>
          <w:color w:val="auto"/>
          <w:sz w:val="32"/>
          <w:szCs w:val="32"/>
          <w:lang w:val="en-US" w:eastAsia="zh-CN"/>
        </w:rPr>
        <w:t>1.</w:t>
      </w:r>
      <w:r>
        <w:rPr>
          <w:rFonts w:hint="default" w:ascii="Times New Roman" w:hAnsi="Times New Roman" w:eastAsia="仿宋_GB2312" w:cs="Times New Roman"/>
          <w:b w:val="0"/>
          <w:bCs w:val="0"/>
          <w:color w:val="auto"/>
          <w:sz w:val="32"/>
          <w:szCs w:val="32"/>
          <w:lang w:eastAsia="zh-CN"/>
        </w:rPr>
        <w:t>按规定和要求做好巡视组人员办公场地、办公用品（含互联网电脑）、工作用车、谈话间、会议保障等相关工作，配合做好食宿安排。</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val="0"/>
          <w:color w:val="auto"/>
          <w:sz w:val="32"/>
          <w:szCs w:val="32"/>
          <w:lang w:eastAsia="zh-CN"/>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rPr>
        <w:t>完成领导交办的其他工作任务。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color w:val="auto"/>
          <w:sz w:val="32"/>
          <w:szCs w:val="32"/>
        </w:rPr>
      </w:pPr>
      <w:r>
        <w:rPr>
          <w:rFonts w:hint="default" w:ascii="Times New Roman" w:hAnsi="Times New Roman" w:eastAsia="楷体_GB2312" w:cs="Times New Roman"/>
          <w:b w:val="0"/>
          <w:bCs w:val="0"/>
          <w:color w:val="auto"/>
          <w:sz w:val="32"/>
          <w:szCs w:val="32"/>
        </w:rPr>
        <w:t>（</w:t>
      </w:r>
      <w:r>
        <w:rPr>
          <w:rFonts w:hint="default" w:ascii="Times New Roman" w:hAnsi="Times New Roman" w:eastAsia="楷体_GB2312" w:cs="Times New Roman"/>
          <w:b w:val="0"/>
          <w:bCs w:val="0"/>
          <w:color w:val="auto"/>
          <w:sz w:val="32"/>
          <w:szCs w:val="32"/>
          <w:lang w:eastAsia="zh-CN"/>
        </w:rPr>
        <w:t>七</w:t>
      </w:r>
      <w:r>
        <w:rPr>
          <w:rFonts w:hint="default" w:ascii="Times New Roman" w:hAnsi="Times New Roman" w:eastAsia="楷体_GB2312" w:cs="Times New Roman"/>
          <w:b w:val="0"/>
          <w:bCs w:val="0"/>
          <w:color w:val="auto"/>
          <w:sz w:val="32"/>
          <w:szCs w:val="32"/>
        </w:rPr>
        <w:t>）安保维稳组</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color w:val="auto"/>
          <w:sz w:val="32"/>
          <w:szCs w:val="32"/>
        </w:rPr>
        <w:t>组长：</w:t>
      </w:r>
      <w:r>
        <w:rPr>
          <w:rFonts w:hint="default" w:ascii="Times New Roman" w:hAnsi="Times New Roman" w:eastAsia="仿宋_GB2312" w:cs="Times New Roman"/>
          <w:color w:val="000000"/>
          <w:sz w:val="32"/>
          <w:szCs w:val="32"/>
          <w:lang w:val="en-US" w:eastAsia="zh-CN"/>
        </w:rPr>
        <w:t>张宇</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color w:val="auto"/>
          <w:sz w:val="32"/>
          <w:szCs w:val="32"/>
        </w:rPr>
        <w:t>成员</w:t>
      </w:r>
      <w:r>
        <w:rPr>
          <w:rFonts w:hint="default" w:ascii="Times New Roman" w:hAnsi="Times New Roman" w:eastAsia="仿宋_GB2312" w:cs="Times New Roman"/>
          <w:b/>
          <w:bCs/>
          <w:color w:val="auto"/>
          <w:sz w:val="32"/>
          <w:szCs w:val="32"/>
          <w:lang w:eastAsia="zh-CN"/>
        </w:rPr>
        <w:t>：</w:t>
      </w:r>
      <w:r>
        <w:rPr>
          <w:rFonts w:hint="default" w:ascii="Times New Roman" w:hAnsi="Times New Roman" w:eastAsia="仿宋_GB2312" w:cs="Times New Roman"/>
          <w:color w:val="auto"/>
          <w:sz w:val="32"/>
          <w:szCs w:val="32"/>
        </w:rPr>
        <w:t>由厅治安总队</w:t>
      </w:r>
      <w:r>
        <w:rPr>
          <w:rFonts w:hint="default" w:ascii="Times New Roman" w:hAnsi="Times New Roman" w:eastAsia="仿宋_GB2312" w:cs="Times New Roman"/>
          <w:color w:val="auto"/>
          <w:sz w:val="32"/>
          <w:szCs w:val="32"/>
          <w:lang w:eastAsia="zh-CN"/>
        </w:rPr>
        <w:t>、情指中心相关</w:t>
      </w:r>
      <w:r>
        <w:rPr>
          <w:rFonts w:hint="default" w:ascii="Times New Roman" w:hAnsi="Times New Roman" w:eastAsia="仿宋_GB2312" w:cs="Times New Roman"/>
          <w:color w:val="auto"/>
          <w:sz w:val="32"/>
          <w:szCs w:val="32"/>
        </w:rPr>
        <w:t>同志组成</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color w:val="auto"/>
          <w:sz w:val="32"/>
          <w:szCs w:val="32"/>
        </w:rPr>
      </w:pPr>
      <w:r>
        <w:rPr>
          <w:rFonts w:hint="default" w:ascii="Times New Roman" w:hAnsi="Times New Roman" w:eastAsia="仿宋_GB2312" w:cs="Times New Roman"/>
          <w:b/>
          <w:bCs/>
          <w:color w:val="auto"/>
          <w:sz w:val="32"/>
          <w:szCs w:val="32"/>
        </w:rPr>
        <w:t>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rPr>
        <w:t>负责巡视组驻地</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走访调研</w:t>
      </w:r>
      <w:r>
        <w:rPr>
          <w:rFonts w:hint="default" w:ascii="Times New Roman" w:hAnsi="Times New Roman" w:eastAsia="仿宋_GB2312" w:cs="Times New Roman"/>
          <w:color w:val="auto"/>
          <w:sz w:val="32"/>
          <w:szCs w:val="32"/>
          <w:lang w:eastAsia="zh-CN"/>
        </w:rPr>
        <w:t>期间</w:t>
      </w:r>
      <w:r>
        <w:rPr>
          <w:rFonts w:hint="default" w:ascii="Times New Roman" w:hAnsi="Times New Roman" w:eastAsia="仿宋_GB2312" w:cs="Times New Roman"/>
          <w:color w:val="auto"/>
          <w:sz w:val="32"/>
          <w:szCs w:val="32"/>
        </w:rPr>
        <w:t>安全保卫工作</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lang w:eastAsia="zh-CN"/>
        </w:rPr>
        <w:t>维护全区社会治安大局</w:t>
      </w:r>
      <w:r>
        <w:rPr>
          <w:rFonts w:hint="default" w:ascii="Times New Roman" w:hAnsi="Times New Roman" w:eastAsia="仿宋_GB2312" w:cs="Times New Roman"/>
          <w:color w:val="auto"/>
          <w:sz w:val="32"/>
          <w:szCs w:val="32"/>
        </w:rPr>
        <w:t>稳定，</w:t>
      </w:r>
      <w:r>
        <w:rPr>
          <w:rFonts w:hint="default" w:ascii="Times New Roman" w:hAnsi="Times New Roman" w:eastAsia="仿宋_GB2312" w:cs="Times New Roman"/>
          <w:color w:val="auto"/>
          <w:sz w:val="32"/>
          <w:szCs w:val="32"/>
          <w:lang w:eastAsia="zh-CN"/>
        </w:rPr>
        <w:t>及时妥善</w:t>
      </w:r>
      <w:r>
        <w:rPr>
          <w:rFonts w:hint="default" w:ascii="Times New Roman" w:hAnsi="Times New Roman" w:eastAsia="仿宋_GB2312" w:cs="Times New Roman"/>
          <w:color w:val="auto"/>
          <w:sz w:val="32"/>
          <w:szCs w:val="32"/>
        </w:rPr>
        <w:t>处置群众集体上访等突发事件</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3.</w:t>
      </w:r>
      <w:r>
        <w:rPr>
          <w:rFonts w:hint="default" w:ascii="Times New Roman" w:hAnsi="Times New Roman" w:eastAsia="仿宋_GB2312" w:cs="Times New Roman"/>
          <w:color w:val="auto"/>
          <w:sz w:val="32"/>
          <w:szCs w:val="32"/>
        </w:rPr>
        <w:t>完成领导交办的其他工作任务。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color w:val="auto"/>
          <w:sz w:val="32"/>
          <w:szCs w:val="32"/>
        </w:rPr>
      </w:pPr>
      <w:r>
        <w:rPr>
          <w:rFonts w:hint="default" w:ascii="Times New Roman" w:hAnsi="Times New Roman" w:eastAsia="楷体_GB2312" w:cs="Times New Roman"/>
          <w:b w:val="0"/>
          <w:bCs w:val="0"/>
          <w:color w:val="auto"/>
          <w:sz w:val="32"/>
          <w:szCs w:val="32"/>
          <w:lang w:val="en-US" w:eastAsia="zh-CN"/>
        </w:rPr>
        <w:t>（八）</w:t>
      </w:r>
      <w:r>
        <w:rPr>
          <w:rFonts w:hint="default" w:ascii="Times New Roman" w:hAnsi="Times New Roman" w:eastAsia="楷体_GB2312" w:cs="Times New Roman"/>
          <w:b w:val="0"/>
          <w:bCs w:val="0"/>
          <w:color w:val="auto"/>
          <w:sz w:val="32"/>
          <w:szCs w:val="32"/>
          <w:lang w:eastAsia="zh-CN"/>
        </w:rPr>
        <w:t>立行立改</w:t>
      </w:r>
      <w:r>
        <w:rPr>
          <w:rFonts w:hint="default" w:ascii="Times New Roman" w:hAnsi="Times New Roman" w:eastAsia="楷体_GB2312" w:cs="Times New Roman"/>
          <w:b w:val="0"/>
          <w:bCs w:val="0"/>
          <w:color w:val="auto"/>
          <w:sz w:val="32"/>
          <w:szCs w:val="32"/>
        </w:rPr>
        <w:t>组</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rPr>
        <w:t>组长：</w:t>
      </w:r>
      <w:r>
        <w:rPr>
          <w:rFonts w:hint="default" w:ascii="Times New Roman" w:hAnsi="Times New Roman" w:eastAsia="仿宋_GB2312" w:cs="Times New Roman"/>
          <w:color w:val="auto"/>
          <w:sz w:val="32"/>
          <w:szCs w:val="32"/>
        </w:rPr>
        <w:t>余海斌</w:t>
      </w:r>
      <w:r>
        <w:rPr>
          <w:rFonts w:hint="default" w:ascii="Times New Roman" w:hAnsi="Times New Roman" w:eastAsia="仿宋_GB2312" w:cs="Times New Roman"/>
          <w:color w:val="auto"/>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eastAsia="zh-CN"/>
        </w:rPr>
        <w:t>成员</w:t>
      </w:r>
      <w:r>
        <w:rPr>
          <w:rFonts w:hint="default" w:ascii="Times New Roman" w:hAnsi="Times New Roman" w:eastAsia="仿宋_GB2312" w:cs="Times New Roman"/>
          <w:b/>
          <w:bCs/>
          <w:color w:val="auto"/>
          <w:sz w:val="32"/>
          <w:szCs w:val="32"/>
        </w:rPr>
        <w:t>：</w:t>
      </w:r>
      <w:r>
        <w:rPr>
          <w:rFonts w:hint="default" w:ascii="Times New Roman" w:hAnsi="Times New Roman" w:eastAsia="仿宋_GB2312" w:cs="Times New Roman"/>
          <w:color w:val="auto"/>
          <w:sz w:val="32"/>
          <w:szCs w:val="32"/>
          <w:lang w:eastAsia="zh-CN"/>
        </w:rPr>
        <w:t>由厅属各有关单位主要负责同志组成</w:t>
      </w:r>
      <w:r>
        <w:rPr>
          <w:rFonts w:hint="default" w:ascii="Times New Roman" w:hAnsi="Times New Roman" w:eastAsia="仿宋_GB2312" w:cs="Times New Roman"/>
          <w:color w:val="auto"/>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color w:val="auto"/>
          <w:sz w:val="32"/>
          <w:szCs w:val="32"/>
        </w:rPr>
        <w:t>职责</w:t>
      </w:r>
      <w:r>
        <w:rPr>
          <w:rFonts w:hint="default" w:ascii="Times New Roman" w:hAnsi="Times New Roman" w:eastAsia="仿宋_GB2312" w:cs="Times New Roman"/>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对巡视组巡视期间反馈指出的问题立即制定整改措施，及时汇报整改情况，确保条条有着落、事事有回音、件件有实效。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rPr>
        <w:t>完成领导交办的其他工作任务。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color w:val="auto"/>
          <w:sz w:val="32"/>
          <w:szCs w:val="32"/>
          <w:lang w:eastAsia="zh-CN"/>
        </w:rPr>
        <w:t>二、具体工作任务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根据自治区党委巡视组相关要求，主要提供上轮自治区党委常规巡视以来（即2020年以来）的相关材料，综合组已将《十二届自治区党委第九轮巡视进驻准备工作清单》《被巡视党组织汇报材料要求》《被巡视党组织巡视调阅材料清单》《被巡视党组织选人用人专项检查调阅材料清单》等发厅属相关单位，并制定了《被巡视需起草的材料及任务分工表》（详见附件1）和《被巡视需提供的材料清单（2020年以来）及任务分工表》（详见附件2），各单位要认真对照要求，高质量完成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color w:val="auto"/>
          <w:sz w:val="32"/>
          <w:szCs w:val="32"/>
          <w:lang w:eastAsia="zh-CN"/>
        </w:rPr>
        <w:t>三、相关工作要求</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default" w:ascii="Times New Roman" w:hAnsi="Times New Roman" w:eastAsia="仿宋_GB2312" w:cs="Times New Roman"/>
          <w:b w:val="0"/>
          <w:bCs w:val="0"/>
          <w:color w:val="auto"/>
          <w:kern w:val="2"/>
          <w:sz w:val="32"/>
          <w:szCs w:val="32"/>
          <w:lang w:val="en-US" w:eastAsia="zh-CN" w:bidi="ar-SA"/>
        </w:rPr>
      </w:pPr>
      <w:r>
        <w:rPr>
          <w:rFonts w:hint="default" w:ascii="Times New Roman" w:hAnsi="Times New Roman" w:eastAsia="楷体_GB2312" w:cs="Times New Roman"/>
          <w:b w:val="0"/>
          <w:bCs w:val="0"/>
          <w:color w:val="auto"/>
          <w:kern w:val="2"/>
          <w:sz w:val="32"/>
          <w:szCs w:val="32"/>
          <w:lang w:val="en-US" w:eastAsia="zh-CN" w:bidi="ar-SA"/>
        </w:rPr>
        <w:t>（一）提高政治站位。</w:t>
      </w:r>
      <w:r>
        <w:rPr>
          <w:rFonts w:hint="default" w:ascii="Times New Roman" w:hAnsi="Times New Roman" w:eastAsia="仿宋_GB2312" w:cs="Times New Roman"/>
          <w:b w:val="0"/>
          <w:bCs w:val="0"/>
          <w:color w:val="auto"/>
          <w:kern w:val="2"/>
          <w:sz w:val="32"/>
          <w:szCs w:val="32"/>
          <w:lang w:val="en-US" w:eastAsia="zh-CN" w:bidi="ar-SA"/>
        </w:rPr>
        <w:t>巡视是推进党的自我革命、全面从严治党的战略性制度安排。要切实增强接受巡视监督的政治自觉、思想自觉、行动自觉，积极支持配合自治区党委巡视组工作，共同完成好这一重要政治任务。</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default" w:ascii="Times New Roman" w:hAnsi="Times New Roman" w:eastAsia="仿宋_GB2312" w:cs="Times New Roman"/>
          <w:b w:val="0"/>
          <w:bCs w:val="0"/>
          <w:i w:val="0"/>
          <w:iCs w:val="0"/>
          <w:caps w:val="0"/>
          <w:color w:val="auto"/>
          <w:spacing w:val="0"/>
          <w:kern w:val="0"/>
          <w:sz w:val="32"/>
          <w:szCs w:val="32"/>
          <w:shd w:val="clear" w:color="auto" w:fill="FFFFFF"/>
          <w:lang w:val="en-US" w:eastAsia="zh-CN" w:bidi="ar"/>
        </w:rPr>
      </w:pPr>
      <w:r>
        <w:rPr>
          <w:rFonts w:hint="default" w:ascii="Times New Roman" w:hAnsi="Times New Roman" w:eastAsia="楷体_GB2312" w:cs="Times New Roman"/>
          <w:b w:val="0"/>
          <w:bCs w:val="0"/>
          <w:color w:val="auto"/>
          <w:kern w:val="2"/>
          <w:sz w:val="32"/>
          <w:szCs w:val="32"/>
          <w:lang w:val="en-US" w:eastAsia="zh-CN" w:bidi="ar-SA"/>
        </w:rPr>
        <w:t>（二）密切协作配合。</w:t>
      </w:r>
      <w:r>
        <w:rPr>
          <w:rFonts w:hint="default" w:ascii="Times New Roman" w:hAnsi="Times New Roman" w:eastAsia="仿宋_GB2312" w:cs="Times New Roman"/>
          <w:b w:val="0"/>
          <w:bCs w:val="0"/>
          <w:color w:val="auto"/>
          <w:kern w:val="2"/>
          <w:sz w:val="32"/>
          <w:szCs w:val="32"/>
          <w:lang w:val="en-US" w:eastAsia="zh-CN" w:bidi="ar-SA"/>
        </w:rPr>
        <w:t>要加强与巡视组沟通联络，各工作小组之间加强协同配合，强化工作统筹，做好服务保障，严格按照巡视的内容要求和时限，高质高效提供巡视所需的相关材料。对巡视组指出的问题，要立行立改，及时汇报进展情况。</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default" w:ascii="Times New Roman" w:hAnsi="Times New Roman" w:eastAsia="宋体" w:cs="Times New Roman"/>
          <w:b w:val="0"/>
          <w:bCs w:val="0"/>
          <w:color w:val="auto"/>
          <w:kern w:val="2"/>
          <w:sz w:val="32"/>
          <w:szCs w:val="32"/>
          <w:lang w:val="en-US" w:eastAsia="zh-CN" w:bidi="ar-SA"/>
        </w:rPr>
      </w:pPr>
      <w:r>
        <w:rPr>
          <w:rFonts w:hint="default" w:ascii="Times New Roman" w:hAnsi="Times New Roman" w:eastAsia="楷体_GB2312" w:cs="Times New Roman"/>
          <w:b w:val="0"/>
          <w:bCs w:val="0"/>
          <w:color w:val="auto"/>
          <w:kern w:val="2"/>
          <w:sz w:val="32"/>
          <w:szCs w:val="32"/>
          <w:lang w:val="en-US" w:eastAsia="zh-CN" w:bidi="ar-SA"/>
        </w:rPr>
        <w:t>（三）严格遵守纪律。</w:t>
      </w:r>
      <w:r>
        <w:rPr>
          <w:rFonts w:hint="default" w:ascii="Times New Roman" w:hAnsi="Times New Roman" w:eastAsia="仿宋_GB2312" w:cs="Times New Roman"/>
          <w:b w:val="0"/>
          <w:bCs w:val="0"/>
          <w:color w:val="auto"/>
          <w:kern w:val="2"/>
          <w:sz w:val="32"/>
          <w:szCs w:val="32"/>
          <w:lang w:val="en-US" w:eastAsia="zh-CN" w:bidi="ar-SA"/>
        </w:rPr>
        <w:t>要严守政治纪律、组织纪律、廉洁纪律、工作纪律、保密纪律、宣传纪律等，严防</w:t>
      </w:r>
      <w:r>
        <w:rPr>
          <w:rFonts w:hint="eastAsia" w:ascii="Times New Roman" w:hAnsi="Times New Roman" w:eastAsia="仿宋_GB2312" w:cs="Times New Roman"/>
          <w:b w:val="0"/>
          <w:bCs w:val="0"/>
          <w:color w:val="auto"/>
          <w:kern w:val="2"/>
          <w:sz w:val="32"/>
          <w:szCs w:val="32"/>
          <w:lang w:val="en-US" w:eastAsia="zh-CN" w:bidi="ar-SA"/>
        </w:rPr>
        <w:t>“</w:t>
      </w:r>
      <w:r>
        <w:rPr>
          <w:rFonts w:hint="default" w:ascii="Times New Roman" w:hAnsi="Times New Roman" w:eastAsia="仿宋_GB2312" w:cs="Times New Roman"/>
          <w:b w:val="0"/>
          <w:bCs w:val="0"/>
          <w:color w:val="auto"/>
          <w:kern w:val="2"/>
          <w:sz w:val="32"/>
          <w:szCs w:val="32"/>
          <w:lang w:val="en-US" w:eastAsia="zh-CN" w:bidi="ar-SA"/>
        </w:rPr>
        <w:t>低级红</w:t>
      </w:r>
      <w:r>
        <w:rPr>
          <w:rFonts w:hint="eastAsia" w:ascii="Times New Roman" w:hAnsi="Times New Roman" w:eastAsia="仿宋_GB2312" w:cs="Times New Roman"/>
          <w:b w:val="0"/>
          <w:bCs w:val="0"/>
          <w:color w:val="auto"/>
          <w:kern w:val="2"/>
          <w:sz w:val="32"/>
          <w:szCs w:val="32"/>
          <w:lang w:val="en-US" w:eastAsia="zh-CN" w:bidi="ar-SA"/>
        </w:rPr>
        <w:t>”“</w:t>
      </w:r>
      <w:r>
        <w:rPr>
          <w:rFonts w:hint="default" w:ascii="Times New Roman" w:hAnsi="Times New Roman" w:eastAsia="仿宋_GB2312" w:cs="Times New Roman"/>
          <w:b w:val="0"/>
          <w:bCs w:val="0"/>
          <w:color w:val="auto"/>
          <w:kern w:val="2"/>
          <w:sz w:val="32"/>
          <w:szCs w:val="32"/>
          <w:lang w:val="en-US" w:eastAsia="zh-CN" w:bidi="ar-SA"/>
        </w:rPr>
        <w:t>高级黑</w:t>
      </w:r>
      <w:r>
        <w:rPr>
          <w:rFonts w:hint="eastAsia" w:ascii="Times New Roman" w:hAnsi="Times New Roman" w:eastAsia="仿宋_GB2312" w:cs="Times New Roman"/>
          <w:b w:val="0"/>
          <w:bCs w:val="0"/>
          <w:color w:val="auto"/>
          <w:kern w:val="2"/>
          <w:sz w:val="32"/>
          <w:szCs w:val="32"/>
          <w:lang w:val="en-US" w:eastAsia="zh-CN" w:bidi="ar-SA"/>
        </w:rPr>
        <w:t>”</w:t>
      </w:r>
      <w:r>
        <w:rPr>
          <w:rFonts w:hint="default" w:ascii="Times New Roman" w:hAnsi="Times New Roman" w:eastAsia="仿宋_GB2312" w:cs="Times New Roman"/>
          <w:b w:val="0"/>
          <w:bCs w:val="0"/>
          <w:color w:val="auto"/>
          <w:kern w:val="2"/>
          <w:sz w:val="32"/>
          <w:szCs w:val="32"/>
          <w:lang w:val="en-US" w:eastAsia="zh-CN" w:bidi="ar-SA"/>
        </w:rPr>
        <w:t>。实事求是向巡视组反映情况、提供文件材料，不得以任何方式干扰、阻挠巡视工作，全力保障巡视工作顺利开</w:t>
      </w:r>
      <w:r>
        <w:rPr>
          <w:rFonts w:hint="default" w:ascii="Times New Roman" w:hAnsi="Times New Roman" w:eastAsia="仿宋_GB2312" w:cs="Times New Roman"/>
          <w:b w:val="0"/>
          <w:bCs w:val="0"/>
          <w:i w:val="0"/>
          <w:iCs w:val="0"/>
          <w:caps w:val="0"/>
          <w:color w:val="auto"/>
          <w:spacing w:val="0"/>
          <w:kern w:val="0"/>
          <w:sz w:val="32"/>
          <w:szCs w:val="32"/>
          <w:shd w:val="clear" w:color="auto" w:fill="FFFFFF"/>
          <w:lang w:val="en-US" w:eastAsia="zh-CN" w:bidi="ar"/>
        </w:rPr>
        <w:t>展。</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楷体_GB2312" w:cs="Times New Roman"/>
          <w:b/>
          <w:bCs/>
          <w:color w:val="auto"/>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附件：1.被巡视需起草的材料及任务分工表</w:t>
      </w:r>
    </w:p>
    <w:p>
      <w:pPr>
        <w:keepNext w:val="0"/>
        <w:keepLines w:val="0"/>
        <w:pageBreakBefore w:val="0"/>
        <w:widowControl w:val="0"/>
        <w:kinsoku/>
        <w:wordWrap/>
        <w:overflowPunct/>
        <w:topLinePunct w:val="0"/>
        <w:autoSpaceDE/>
        <w:autoSpaceDN/>
        <w:bidi w:val="0"/>
        <w:adjustRightInd/>
        <w:snapToGrid/>
        <w:spacing w:line="560" w:lineRule="exact"/>
        <w:ind w:left="1916" w:leftChars="760" w:hanging="320" w:hangingChars="1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color w:val="auto"/>
          <w:kern w:val="2"/>
          <w:sz w:val="32"/>
          <w:szCs w:val="32"/>
          <w:lang w:val="en-US" w:eastAsia="zh-CN" w:bidi="ar-SA"/>
        </w:rPr>
        <w:t>2.被巡视需提供的材料清单（2020年以来）及任务分工表</w:t>
      </w:r>
    </w:p>
    <w:p>
      <w:pPr>
        <w:ind w:firstLine="640" w:firstLineChars="200"/>
        <w:outlineLvl w:val="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公开前需经政府信息公开审查</w:t>
      </w:r>
      <w:r>
        <w:rPr>
          <w:rFonts w:hint="default" w:ascii="Times New Roman" w:hAnsi="Times New Roman" w:eastAsia="仿宋_GB2312" w:cs="Times New Roman"/>
          <w:sz w:val="32"/>
          <w:szCs w:val="32"/>
        </w:rPr>
        <w:t>）</w:t>
      </w:r>
    </w:p>
    <w:p>
      <w:pPr>
        <w:rPr>
          <w:rFonts w:hint="default" w:ascii="Times New Roman" w:hAnsi="Times New Roman" w:eastAsia="仿宋_GB2312" w:cs="Times New Roman"/>
          <w:sz w:val="28"/>
          <w:szCs w:val="28"/>
          <w:lang w:val="en-US" w:eastAsia="zh-CN"/>
        </w:rPr>
      </w:pPr>
      <w:r>
        <w:rPr>
          <w:rFonts w:hint="default" w:ascii="Times New Roman" w:hAnsi="Times New Roman" w:cs="Times New Roman"/>
        </w:rPr>
        <mc:AlternateContent>
          <mc:Choice Requires="wps">
            <w:drawing>
              <wp:anchor distT="0" distB="0" distL="114300" distR="114300" simplePos="0" relativeHeight="251675648" behindDoc="0" locked="0" layoutInCell="1" allowOverlap="1">
                <wp:simplePos x="0" y="0"/>
                <wp:positionH relativeFrom="column">
                  <wp:posOffset>-133350</wp:posOffset>
                </wp:positionH>
                <wp:positionV relativeFrom="paragraph">
                  <wp:posOffset>22225</wp:posOffset>
                </wp:positionV>
                <wp:extent cx="5572125" cy="0"/>
                <wp:effectExtent l="0" t="9525" r="9525" b="9525"/>
                <wp:wrapNone/>
                <wp:docPr id="33" name="直接连接符 33"/>
                <wp:cNvGraphicFramePr/>
                <a:graphic xmlns:a="http://schemas.openxmlformats.org/drawingml/2006/main">
                  <a:graphicData uri="http://schemas.microsoft.com/office/word/2010/wordprocessingShape">
                    <wps:wsp>
                      <wps:cNvCnPr/>
                      <wps:spPr>
                        <a:xfrm flipV="1">
                          <a:off x="0" y="0"/>
                          <a:ext cx="5572125"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0.5pt;margin-top:1.75pt;height:0pt;width:438.75pt;z-index:251675648;mso-width-relative:page;mso-height-relative:page;" filled="f" stroked="t" coordsize="21600,21600" o:gfxdata="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4BFHvVAAAABwEAAA8AAAAAAAAAAQAgAAAAIgAAAGRycy9kb3ducmV2&#10;LnhtbFBLAQIUABQAAAAIAIdO4kATX85h/wEAAPEDAAAOAAAAAAAAAAEAIAAAACQBAABkcnMvZTJv&#10;RG9jLnhtbFBLBQYAAAAABgAGAFkBAACVBQ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w:t>抄送：</w:t>
      </w:r>
      <w:r>
        <w:rPr>
          <w:rFonts w:hint="default" w:ascii="Times New Roman" w:hAnsi="Times New Roman" w:eastAsia="仿宋_GB2312" w:cs="Times New Roman"/>
          <w:sz w:val="28"/>
          <w:szCs w:val="28"/>
          <w:lang w:val="en-US" w:eastAsia="zh-CN"/>
        </w:rPr>
        <w:t>厅党委成员，边境管理总队、特勤局、南宁铁路公安局、</w:t>
      </w:r>
    </w:p>
    <w:p>
      <w:pPr>
        <w:ind w:firstLine="840" w:firstLineChars="300"/>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lang w:val="en-US" w:eastAsia="zh-CN"/>
        </w:rPr>
        <w:t>南宁海关缉私局党组织</w:t>
      </w:r>
      <w:r>
        <w:rPr>
          <w:rFonts w:hint="default" w:ascii="Times New Roman" w:hAnsi="Times New Roman" w:eastAsia="仿宋_GB2312" w:cs="Times New Roman"/>
          <w:sz w:val="28"/>
          <w:szCs w:val="28"/>
          <w:lang w:eastAsia="zh-CN"/>
        </w:rPr>
        <w:t>。</w:t>
      </w:r>
    </w:p>
    <w:p>
      <w:pPr>
        <w:tabs>
          <w:tab w:val="left" w:pos="3830"/>
        </w:tabs>
        <w:adjustRightInd w:val="0"/>
        <w:ind w:left="-2" w:leftChars="-35" w:hanging="71" w:hangingChars="34"/>
        <w:jc w:val="left"/>
        <w:rPr>
          <w:rFonts w:hint="default" w:ascii="Times New Roman" w:hAnsi="Times New Roman" w:eastAsia="楷体_GB2312" w:cs="Times New Roman"/>
          <w:b w:val="0"/>
          <w:bCs w:val="0"/>
          <w:color w:val="auto"/>
          <w:sz w:val="32"/>
          <w:szCs w:val="32"/>
          <w:lang w:eastAsia="zh-CN"/>
        </w:rPr>
      </w:pPr>
      <w:r>
        <w:rPr>
          <w:rFonts w:hint="default" w:ascii="Times New Roman" w:hAnsi="Times New Roman" w:cs="Times New Roman"/>
        </w:rPr>
        <mc:AlternateContent>
          <mc:Choice Requires="wps">
            <w:drawing>
              <wp:anchor distT="0" distB="0" distL="114300" distR="114300" simplePos="0" relativeHeight="251673600" behindDoc="0" locked="0" layoutInCell="1" allowOverlap="1">
                <wp:simplePos x="0" y="0"/>
                <wp:positionH relativeFrom="column">
                  <wp:posOffset>-140970</wp:posOffset>
                </wp:positionH>
                <wp:positionV relativeFrom="paragraph">
                  <wp:posOffset>368300</wp:posOffset>
                </wp:positionV>
                <wp:extent cx="5572125" cy="0"/>
                <wp:effectExtent l="0" t="9525" r="9525" b="9525"/>
                <wp:wrapNone/>
                <wp:docPr id="32" name="直接连接符 32"/>
                <wp:cNvGraphicFramePr/>
                <a:graphic xmlns:a="http://schemas.openxmlformats.org/drawingml/2006/main">
                  <a:graphicData uri="http://schemas.microsoft.com/office/word/2010/wordprocessingShape">
                    <wps:wsp>
                      <wps:cNvCnPr/>
                      <wps:spPr>
                        <a:xfrm flipV="1">
                          <a:off x="0" y="0"/>
                          <a:ext cx="5572125"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1.1pt;margin-top:29pt;height:0pt;width:438.75pt;z-index:251673600;mso-width-relative:page;mso-height-relative:page;" filled="f" stroked="t" coordsize="21600,21600" o:gfxdata="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1HYcXWAAAACQEAAA8AAAAAAAAAAQAgAAAAIgAAAGRycy9kb3ducmV2&#10;LnhtbFBLAQIUABQAAAAIAIdO4kAM8nJb/gEAAPEDAAAOAAAAAAAAAAEAIAAAACUBAABkcnMvZTJv&#10;RG9jLnhtbFBLBQYAAAAABgAGAFkBAACVBQAAAAA=&#10;">
                <v:fill on="f" focussize="0,0"/>
                <v:stroke weight="1.5pt" color="#00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74624" behindDoc="0" locked="0" layoutInCell="1" allowOverlap="1">
                <wp:simplePos x="0" y="0"/>
                <wp:positionH relativeFrom="column">
                  <wp:posOffset>-152400</wp:posOffset>
                </wp:positionH>
                <wp:positionV relativeFrom="paragraph">
                  <wp:posOffset>0</wp:posOffset>
                </wp:positionV>
                <wp:extent cx="5600700" cy="0"/>
                <wp:effectExtent l="0" t="0" r="0" b="0"/>
                <wp:wrapNone/>
                <wp:docPr id="34" name="直接连接符 34"/>
                <wp:cNvGraphicFramePr/>
                <a:graphic xmlns:a="http://schemas.openxmlformats.org/drawingml/2006/main">
                  <a:graphicData uri="http://schemas.microsoft.com/office/word/2010/wordprocessingShape">
                    <wps:wsp>
                      <wps:cNvCnPr/>
                      <wps:spPr>
                        <a:xfrm flipV="1">
                          <a:off x="0" y="0"/>
                          <a:ext cx="5600700" cy="0"/>
                        </a:xfrm>
                        <a:prstGeom prst="line">
                          <a:avLst/>
                        </a:prstGeom>
                        <a:ln w="13589"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2pt;margin-top:0pt;height:0pt;width:441pt;z-index:251674624;mso-width-relative:page;mso-height-relative:page;" filled="f" stroked="t" coordsize="21600,21600" o:gfxdata="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6OqWC0wAAAAUBAAAPAAAAAAAAAAEAIAAAACIAAABkcnMvZG93bnJldi54&#10;bWxQSwECFAAUAAAACACHTuJAx78gI/8BAADxAwAADgAAAAAAAAABACAAAAAiAQAAZHJzL2Uyb0Rv&#10;Yy54bWxQSwUGAAAAAAYABgBZAQAAkwUAAAAA&#10;">
                <v:fill on="f" focussize="0,0"/>
                <v:stroke weight="1.07pt" color="#000000" joinstyle="round"/>
                <v:imagedata o:title=""/>
                <o:lock v:ext="edit" aspectratio="f"/>
              </v:line>
            </w:pict>
          </mc:Fallback>
        </mc:AlternateContent>
      </w:r>
      <w:r>
        <w:rPr>
          <w:rFonts w:hint="default" w:ascii="Times New Roman" w:hAnsi="Times New Roman" w:eastAsia="仿宋_GB2312" w:cs="Times New Roman"/>
          <w:sz w:val="28"/>
          <w:szCs w:val="28"/>
        </w:rPr>
        <w:t>广西壮族自治区公安厅办公室</w:t>
      </w:r>
      <w:r>
        <w:rPr>
          <w:rFonts w:hint="default" w:ascii="Times New Roman" w:hAnsi="Times New Roman" w:eastAsia="仿宋_GB2312" w:cs="Times New Roman"/>
          <w:sz w:val="28"/>
          <w:szCs w:val="28"/>
          <w:lang w:val="en-US" w:eastAsia="zh-CN"/>
        </w:rPr>
        <w:t xml:space="preserve">                2026年4月2日</w:t>
      </w:r>
      <w:r>
        <w:rPr>
          <w:rFonts w:hint="default" w:ascii="Times New Roman" w:hAnsi="Times New Roman" w:eastAsia="仿宋_GB2312" w:cs="Times New Roman"/>
          <w:sz w:val="28"/>
          <w:szCs w:val="28"/>
        </w:rPr>
        <w:t>印发</w:t>
      </w:r>
    </w:p>
    <w:tbl>
      <w:tblPr>
        <w:tblStyle w:val="11"/>
        <w:tblW w:w="0" w:type="auto"/>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3321"/>
        <w:gridCol w:w="4959"/>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b/>
                <w:w w:val="50"/>
                <w:sz w:val="72"/>
                <w:szCs w:val="72"/>
              </w:rPr>
            </w:pPr>
            <w:r>
              <w:rPr>
                <w:rFonts w:hint="default" w:ascii="Times New Roman" w:hAnsi="Times New Roman" w:eastAsia="方正小标宋简体" w:cs="Times New Roman"/>
                <w:b/>
                <w:w w:val="50"/>
                <w:sz w:val="72"/>
                <w:szCs w:val="72"/>
              </w:rPr>
              <w:t>广西壮族自治区</w:t>
            </w:r>
          </w:p>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spacing w:val="-20"/>
                <w:w w:val="66"/>
                <w:sz w:val="110"/>
                <w:szCs w:val="110"/>
              </w:rPr>
              <w:t>内部传真电报</w:t>
            </w:r>
          </w:p>
        </w:tc>
      </w:tr>
    </w:tbl>
    <w:p>
      <w:pPr>
        <w:rPr>
          <w:rFonts w:hint="default" w:ascii="Times New Roman" w:hAnsi="Times New Roman" w:cs="Times New Roman"/>
        </w:rPr>
      </w:pPr>
    </w:p>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255"/>
        <w:gridCol w:w="1095"/>
        <w:gridCol w:w="3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061" w:type="dxa"/>
            <w:gridSpan w:val="2"/>
            <w:tcBorders>
              <w:top w:val="nil"/>
              <w:left w:val="nil"/>
              <w:bottom w:val="single" w:color="auto" w:sz="4" w:space="0"/>
              <w:right w:val="nil"/>
            </w:tcBorders>
            <w:noWrap w:val="0"/>
            <w:vAlign w:val="top"/>
          </w:tcPr>
          <w:p>
            <w:pPr>
              <w:rPr>
                <w:rFonts w:hint="default" w:ascii="Times New Roman" w:hAnsi="Times New Roman" w:cs="Times New Roman"/>
                <w:sz w:val="28"/>
              </w:rPr>
            </w:pPr>
            <w:r>
              <w:rPr>
                <w:rFonts w:hint="default" w:ascii="Times New Roman" w:hAnsi="Times New Roman" w:eastAsia="仿宋_GB2312" w:cs="Times New Roman"/>
                <w:sz w:val="32"/>
                <w:szCs w:val="32"/>
                <w:lang w:eastAsia="zh-CN"/>
              </w:rPr>
              <w:t>桂公（办）网传〔2026〕47号</w:t>
            </w:r>
          </w:p>
        </w:tc>
        <w:tc>
          <w:tcPr>
            <w:tcW w:w="4437" w:type="dxa"/>
            <w:gridSpan w:val="2"/>
            <w:tcBorders>
              <w:top w:val="nil"/>
              <w:left w:val="nil"/>
              <w:bottom w:val="single" w:color="auto" w:sz="4" w:space="0"/>
              <w:right w:val="nil"/>
            </w:tcBorders>
            <w:noWrap w:val="0"/>
            <w:vAlign w:val="top"/>
          </w:tcPr>
          <w:p>
            <w:pPr>
              <w:keepNext w:val="0"/>
              <w:keepLines w:val="0"/>
              <w:widowControl/>
              <w:suppressLineNumbers w:val="0"/>
              <w:jc w:val="left"/>
              <w:rPr>
                <w:rFonts w:hint="default" w:ascii="Times New Roman" w:hAnsi="Times New Roman" w:eastAsia="楷体_GB2312" w:cs="Times New Roman"/>
                <w:sz w:val="28"/>
                <w:lang w:val="en-US" w:eastAsia="zh-CN"/>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签发人</w:t>
            </w:r>
            <w:r>
              <w:rPr>
                <w:rFonts w:hint="default" w:ascii="Times New Roman" w:hAnsi="Times New Roman" w:eastAsia="楷体_GB2312" w:cs="Times New Roman"/>
                <w:sz w:val="32"/>
                <w:szCs w:val="32"/>
              </w:rPr>
              <w:t>:</w:t>
            </w:r>
            <w:r>
              <w:rPr>
                <w:rFonts w:hint="default" w:ascii="Times New Roman" w:hAnsi="Times New Roman" w:eastAsia="楷体_GB2312" w:cs="Times New Roman"/>
                <w:i w:val="0"/>
                <w:iCs w:val="0"/>
                <w:caps w:val="0"/>
                <w:color w:val="000000"/>
                <w:spacing w:val="0"/>
                <w:kern w:val="0"/>
                <w:sz w:val="32"/>
                <w:szCs w:val="32"/>
                <w:shd w:val="clear" w:color="auto" w:fill="FFFFFF"/>
                <w:lang w:val="en-US" w:eastAsia="zh-CN" w:bidi="ar"/>
              </w:rPr>
              <w:t>赵岩毅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等级：</w:t>
            </w:r>
            <w:r>
              <w:rPr>
                <w:rFonts w:hint="default" w:ascii="Times New Roman" w:hAnsi="Times New Roman" w:eastAsia="仿宋_GB2312" w:cs="Times New Roman"/>
                <w:bCs/>
                <w:kern w:val="0"/>
                <w:sz w:val="28"/>
                <w:szCs w:val="28"/>
                <w:lang w:eastAsia="zh-CN"/>
              </w:rPr>
              <w:t>平急</w:t>
            </w:r>
          </w:p>
        </w:tc>
        <w:tc>
          <w:tcPr>
            <w:tcW w:w="4350" w:type="dxa"/>
            <w:gridSpan w:val="2"/>
            <w:tcBorders>
              <w:left w:val="nil"/>
              <w:bottom w:val="single" w:color="auto" w:sz="4" w:space="0"/>
              <w:right w:val="nil"/>
            </w:tcBorders>
            <w:noWrap w:val="0"/>
            <w:vAlign w:val="top"/>
          </w:tcPr>
          <w:p>
            <w:pPr>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发电时间：</w:t>
            </w:r>
            <w:r>
              <w:rPr>
                <w:rFonts w:hint="default" w:ascii="Times New Roman" w:hAnsi="Times New Roman" w:eastAsia="仿宋_GB2312" w:cs="Times New Roman"/>
                <w:sz w:val="28"/>
                <w:szCs w:val="28"/>
                <w:lang w:eastAsia="zh-CN"/>
              </w:rPr>
              <w:t>2026-04-07 10:24:21</w:t>
            </w:r>
            <w:r>
              <w:rPr>
                <w:rFonts w:hint="default" w:ascii="Times New Roman" w:hAnsi="Times New Roman" w:eastAsia="楷体_GB2312" w:cs="Times New Roman"/>
                <w:spacing w:val="-8"/>
                <w:sz w:val="30"/>
                <w:szCs w:val="30"/>
              </w:rPr>
              <w:t xml:space="preserve">  </w:t>
            </w:r>
          </w:p>
        </w:tc>
        <w:tc>
          <w:tcPr>
            <w:tcW w:w="3342"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承办单位：</w:t>
            </w:r>
            <w:r>
              <w:rPr>
                <w:rFonts w:hint="default" w:ascii="Times New Roman" w:hAnsi="Times New Roman" w:eastAsia="仿宋_GB2312" w:cs="Times New Roman"/>
                <w:sz w:val="28"/>
                <w:szCs w:val="28"/>
                <w:lang w:eastAsia="zh-CN"/>
              </w:rPr>
              <w:t>数字侦查总队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rPr>
              <w:t>抄送：</w:t>
            </w:r>
            <w:r>
              <w:rPr>
                <w:rFonts w:hint="default" w:ascii="Times New Roman" w:hAnsi="Times New Roman" w:eastAsia="仿宋_GB2312" w:cs="Times New Roman"/>
                <w:sz w:val="28"/>
                <w:szCs w:val="28"/>
                <w:lang w:val="en-US" w:eastAsia="zh-CN"/>
              </w:rPr>
              <w:t>驻厅纪检监察组，厅属各单位，边境管理总队、特勤局、</w:t>
            </w:r>
          </w:p>
          <w:p>
            <w:pPr>
              <w:ind w:firstLine="840" w:firstLineChars="300"/>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lang w:val="en-US" w:eastAsia="zh-CN"/>
              </w:rPr>
              <w:t>南宁铁路公安局、南宁海关缉私局，广西警察学院。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color w:val="000000"/>
                <w:kern w:val="2"/>
                <w:sz w:val="44"/>
                <w:szCs w:val="44"/>
                <w:lang w:val="en-US" w:eastAsia="zh-CN" w:bidi="ar-SA"/>
              </w:rPr>
            </w:pPr>
            <w:r>
              <w:rPr>
                <w:rFonts w:hint="default" w:ascii="Times New Roman" w:hAnsi="Times New Roman" w:eastAsia="方正小标宋简体" w:cs="Times New Roman"/>
                <w:color w:val="000000"/>
                <w:kern w:val="2"/>
                <w:sz w:val="44"/>
                <w:szCs w:val="44"/>
                <w:lang w:val="en-US" w:eastAsia="zh-CN" w:bidi="ar-SA"/>
              </w:rPr>
              <w:t>广西壮族自治区公安厅办公室关于</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w w:val="103"/>
                <w:kern w:val="2"/>
                <w:sz w:val="44"/>
                <w:szCs w:val="44"/>
                <w:lang w:val="en-US" w:eastAsia="zh-CN" w:bidi="ar-SA"/>
              </w:rPr>
            </w:pPr>
            <w:r>
              <w:rPr>
                <w:rFonts w:hint="default" w:ascii="Times New Roman" w:hAnsi="Times New Roman" w:eastAsia="方正小标宋简体" w:cs="Times New Roman"/>
                <w:color w:val="000000"/>
                <w:kern w:val="2"/>
                <w:sz w:val="44"/>
                <w:szCs w:val="44"/>
                <w:lang w:val="en-US" w:eastAsia="zh-CN" w:bidi="ar-SA"/>
              </w:rPr>
              <w:t>传发</w:t>
            </w:r>
            <w:r>
              <w:rPr>
                <w:rFonts w:hint="default" w:ascii="Times New Roman" w:hAnsi="Times New Roman" w:eastAsia="方正小标宋简体" w:cs="Times New Roman"/>
                <w:w w:val="103"/>
                <w:kern w:val="2"/>
                <w:sz w:val="44"/>
                <w:szCs w:val="44"/>
                <w:lang w:val="en-US" w:eastAsia="zh-CN" w:bidi="ar-SA"/>
              </w:rPr>
              <w:t>全区公安机关</w:t>
            </w:r>
            <w:r>
              <w:rPr>
                <w:rFonts w:hint="eastAsia" w:ascii="Times New Roman" w:hAnsi="Times New Roman" w:eastAsia="仿宋_GB2312" w:cs="Times New Roman"/>
                <w:w w:val="103"/>
                <w:kern w:val="2"/>
                <w:sz w:val="44"/>
                <w:szCs w:val="44"/>
                <w:lang w:val="en-US" w:eastAsia="zh-CN" w:bidi="ar-SA"/>
              </w:rPr>
              <w:t>“</w:t>
            </w:r>
            <w:r>
              <w:rPr>
                <w:rFonts w:hint="default" w:ascii="Times New Roman" w:hAnsi="Times New Roman" w:eastAsia="方正小标宋简体" w:cs="Times New Roman"/>
                <w:w w:val="103"/>
                <w:kern w:val="2"/>
                <w:sz w:val="44"/>
                <w:szCs w:val="44"/>
                <w:lang w:val="en-US" w:eastAsia="zh-CN" w:bidi="ar-SA"/>
              </w:rPr>
              <w:t>数字证书管理</w:t>
            </w:r>
            <w:r>
              <w:rPr>
                <w:rFonts w:hint="eastAsia" w:ascii="Times New Roman" w:hAnsi="Times New Roman" w:eastAsia="仿宋_GB2312" w:cs="Times New Roman"/>
                <w:w w:val="103"/>
                <w:kern w:val="2"/>
                <w:sz w:val="44"/>
                <w:szCs w:val="44"/>
                <w:lang w:val="en-US" w:eastAsia="zh-CN" w:bidi="ar-SA"/>
              </w:rPr>
              <w:t>”</w:t>
            </w:r>
            <w:r>
              <w:rPr>
                <w:rFonts w:hint="default" w:ascii="Times New Roman" w:hAnsi="Times New Roman" w:eastAsia="方正小标宋简体" w:cs="Times New Roman"/>
                <w:w w:val="103"/>
                <w:kern w:val="2"/>
                <w:sz w:val="44"/>
                <w:szCs w:val="44"/>
                <w:lang w:val="en-US" w:eastAsia="zh-CN" w:bidi="ar-SA"/>
              </w:rPr>
              <w:t>突出</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color w:val="000000"/>
                <w:kern w:val="2"/>
                <w:sz w:val="44"/>
                <w:szCs w:val="44"/>
                <w:lang w:val="en-US" w:eastAsia="zh-CN" w:bidi="ar-SA"/>
              </w:rPr>
            </w:pPr>
            <w:r>
              <w:rPr>
                <w:rFonts w:hint="default" w:ascii="Times New Roman" w:hAnsi="Times New Roman" w:eastAsia="方正小标宋简体" w:cs="Times New Roman"/>
                <w:w w:val="103"/>
                <w:kern w:val="2"/>
                <w:sz w:val="44"/>
                <w:szCs w:val="44"/>
                <w:lang w:val="en-US" w:eastAsia="zh-CN" w:bidi="ar-SA"/>
              </w:rPr>
              <w:t>问题专项整治行动工作方案</w:t>
            </w:r>
            <w:r>
              <w:rPr>
                <w:rFonts w:hint="default" w:ascii="Times New Roman" w:hAnsi="Times New Roman" w:eastAsia="方正小标宋简体" w:cs="Times New Roman"/>
                <w:color w:val="000000"/>
                <w:kern w:val="2"/>
                <w:sz w:val="44"/>
                <w:szCs w:val="44"/>
                <w:lang w:val="en-US" w:eastAsia="zh-CN" w:bidi="ar-SA"/>
              </w:rPr>
              <w:t>的通知</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bCs/>
                <w:color w:val="000000"/>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bCs/>
                <w:color w:val="000000"/>
                <w:kern w:val="2"/>
                <w:sz w:val="32"/>
                <w:szCs w:val="32"/>
                <w:lang w:val="en-US" w:eastAsia="zh-CN" w:bidi="ar-SA"/>
              </w:rPr>
            </w:pPr>
            <w:r>
              <w:rPr>
                <w:rFonts w:hint="default" w:ascii="Times New Roman" w:hAnsi="Times New Roman" w:eastAsia="仿宋_GB2312" w:cs="Times New Roman"/>
                <w:bCs/>
                <w:color w:val="000000"/>
                <w:kern w:val="2"/>
                <w:sz w:val="32"/>
                <w:szCs w:val="32"/>
                <w:lang w:val="en-US" w:eastAsia="zh-CN" w:bidi="ar-SA"/>
              </w:rPr>
              <w:t>各市、县公安局：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color w:val="000000"/>
                <w:kern w:val="2"/>
                <w:sz w:val="32"/>
                <w:szCs w:val="32"/>
                <w:lang w:val="en-US" w:eastAsia="zh-CN" w:bidi="ar-SA"/>
              </w:rPr>
              <w:t>《全区公安机关</w:t>
            </w:r>
            <w:r>
              <w:rPr>
                <w:rFonts w:hint="eastAsia" w:ascii="Times New Roman" w:hAnsi="Times New Roman" w:eastAsia="仿宋_GB2312" w:cs="Times New Roman"/>
                <w:color w:val="000000"/>
                <w:kern w:val="2"/>
                <w:sz w:val="32"/>
                <w:szCs w:val="32"/>
                <w:lang w:val="en-US" w:eastAsia="zh-CN" w:bidi="ar-SA"/>
              </w:rPr>
              <w:t>“</w:t>
            </w:r>
            <w:r>
              <w:rPr>
                <w:rFonts w:hint="default" w:ascii="Times New Roman" w:hAnsi="Times New Roman" w:eastAsia="仿宋_GB2312" w:cs="Times New Roman"/>
                <w:color w:val="000000"/>
                <w:kern w:val="2"/>
                <w:sz w:val="32"/>
                <w:szCs w:val="32"/>
                <w:lang w:val="en-US" w:eastAsia="zh-CN" w:bidi="ar-SA"/>
              </w:rPr>
              <w:t>数字证书管理</w:t>
            </w:r>
            <w:r>
              <w:rPr>
                <w:rFonts w:hint="eastAsia" w:ascii="Times New Roman" w:hAnsi="Times New Roman" w:eastAsia="仿宋_GB2312" w:cs="Times New Roman"/>
                <w:color w:val="000000"/>
                <w:kern w:val="2"/>
                <w:sz w:val="32"/>
                <w:szCs w:val="32"/>
                <w:lang w:val="en-US" w:eastAsia="zh-CN" w:bidi="ar-SA"/>
              </w:rPr>
              <w:t>”</w:t>
            </w:r>
            <w:r>
              <w:rPr>
                <w:rFonts w:hint="default" w:ascii="Times New Roman" w:hAnsi="Times New Roman" w:eastAsia="仿宋_GB2312" w:cs="Times New Roman"/>
                <w:color w:val="000000"/>
                <w:kern w:val="2"/>
                <w:sz w:val="32"/>
                <w:szCs w:val="32"/>
                <w:lang w:val="en-US" w:eastAsia="zh-CN" w:bidi="ar-SA"/>
              </w:rPr>
              <w:t>突出问题专项整治行动工作方案》已经厅领导同意，现传发你们，请结合工作实际，认真抓好贯彻落实。</w:t>
            </w:r>
          </w:p>
          <w:p>
            <w:pPr>
              <w:keepNext/>
              <w:keepLines/>
              <w:pageBreakBefore w:val="0"/>
              <w:widowControl w:val="0"/>
              <w:kinsoku/>
              <w:wordWrap/>
              <w:overflowPunct/>
              <w:topLinePunct w:val="0"/>
              <w:autoSpaceDE/>
              <w:autoSpaceDN/>
              <w:bidi w:val="0"/>
              <w:adjustRightInd/>
              <w:snapToGrid/>
              <w:spacing w:before="0" w:after="0" w:line="560" w:lineRule="exact"/>
              <w:jc w:val="both"/>
              <w:textAlignment w:val="auto"/>
              <w:outlineLvl w:val="1"/>
              <w:rPr>
                <w:rFonts w:hint="default" w:ascii="Times New Roman" w:hAnsi="Times New Roman" w:eastAsia="黑体" w:cs="Times New Roman"/>
                <w:b/>
                <w:kern w:val="2"/>
                <w:sz w:val="32"/>
                <w:szCs w:val="24"/>
                <w:lang w:val="en-US" w:eastAsia="zh-CN" w:bidi="ar-SA"/>
              </w:rPr>
            </w:pPr>
          </w:p>
          <w:p>
            <w:pPr>
              <w:keepNext/>
              <w:keepLines/>
              <w:pageBreakBefore w:val="0"/>
              <w:widowControl w:val="0"/>
              <w:kinsoku/>
              <w:wordWrap/>
              <w:overflowPunct/>
              <w:topLinePunct w:val="0"/>
              <w:autoSpaceDE/>
              <w:autoSpaceDN/>
              <w:bidi w:val="0"/>
              <w:adjustRightInd/>
              <w:snapToGrid/>
              <w:spacing w:before="0" w:after="0" w:line="560" w:lineRule="exact"/>
              <w:jc w:val="both"/>
              <w:textAlignment w:val="auto"/>
              <w:outlineLvl w:val="1"/>
              <w:rPr>
                <w:rFonts w:hint="default" w:ascii="Times New Roman" w:hAnsi="Times New Roman" w:eastAsia="黑体" w:cs="Times New Roman"/>
                <w:b/>
                <w:kern w:val="2"/>
                <w:sz w:val="32"/>
                <w:szCs w:val="24"/>
                <w:lang w:val="en-US" w:eastAsia="zh-CN" w:bidi="ar-SA"/>
              </w:rPr>
            </w:pPr>
          </w:p>
          <w:p>
            <w:pPr>
              <w:keepNext/>
              <w:keepLines/>
              <w:pageBreakBefore w:val="0"/>
              <w:widowControl w:val="0"/>
              <w:kinsoku/>
              <w:wordWrap/>
              <w:overflowPunct/>
              <w:topLinePunct w:val="0"/>
              <w:autoSpaceDE/>
              <w:autoSpaceDN/>
              <w:bidi w:val="0"/>
              <w:adjustRightInd/>
              <w:snapToGrid/>
              <w:spacing w:before="0" w:after="0" w:line="560" w:lineRule="exact"/>
              <w:ind w:firstLine="4480" w:firstLineChars="1400"/>
              <w:jc w:val="both"/>
              <w:textAlignment w:val="auto"/>
              <w:outlineLvl w:val="1"/>
              <w:rPr>
                <w:rFonts w:hint="default" w:ascii="Times New Roman" w:hAnsi="Times New Roman" w:eastAsia="仿宋_GB2312" w:cs="Times New Roman"/>
                <w:b w:val="0"/>
                <w:bCs/>
                <w:color w:val="000000"/>
                <w:kern w:val="2"/>
                <w:sz w:val="32"/>
                <w:szCs w:val="32"/>
                <w:lang w:val="en-US" w:eastAsia="zh-CN" w:bidi="ar-SA"/>
              </w:rPr>
            </w:pPr>
            <w:r>
              <w:rPr>
                <w:rFonts w:hint="default" w:ascii="Times New Roman" w:hAnsi="Times New Roman" w:eastAsia="仿宋_GB2312" w:cs="Times New Roman"/>
                <w:b w:val="0"/>
                <w:bCs/>
                <w:color w:val="000000"/>
                <w:kern w:val="2"/>
                <w:sz w:val="32"/>
                <w:szCs w:val="32"/>
                <w:lang w:val="en-US" w:eastAsia="zh-CN" w:bidi="ar-SA"/>
              </w:rPr>
              <w:t>广西壮族自治区公安厅办公室</w:t>
            </w:r>
          </w:p>
          <w:p>
            <w:pPr>
              <w:pageBreakBefore w:val="0"/>
              <w:widowControl w:val="0"/>
              <w:kinsoku/>
              <w:wordWrap/>
              <w:overflowPunct/>
              <w:topLinePunct w:val="0"/>
              <w:autoSpaceDE/>
              <w:autoSpaceDN/>
              <w:bidi w:val="0"/>
              <w:adjustRightInd/>
              <w:snapToGrid/>
              <w:spacing w:line="560" w:lineRule="exact"/>
              <w:ind w:firstLine="5120" w:firstLineChars="1600"/>
              <w:textAlignment w:val="auto"/>
              <w:rPr>
                <w:rFonts w:hint="default" w:ascii="Times New Roman" w:hAnsi="Times New Roman" w:eastAsia="仿宋_GB2312" w:cs="Times New Roman"/>
                <w:b w:val="0"/>
                <w:bCs/>
                <w:color w:val="000000"/>
                <w:kern w:val="2"/>
                <w:sz w:val="32"/>
                <w:szCs w:val="32"/>
                <w:lang w:val="en-US" w:eastAsia="zh-CN" w:bidi="ar-SA"/>
              </w:rPr>
            </w:pPr>
            <w:r>
              <w:rPr>
                <w:rFonts w:hint="default" w:ascii="Times New Roman" w:hAnsi="Times New Roman" w:eastAsia="仿宋_GB2312" w:cs="Times New Roman"/>
                <w:b w:val="0"/>
                <w:bCs/>
                <w:color w:val="000000"/>
                <w:kern w:val="2"/>
                <w:sz w:val="32"/>
                <w:szCs w:val="32"/>
                <w:lang w:val="en-US" w:eastAsia="zh-CN" w:bidi="ar-SA"/>
              </w:rPr>
              <w:t>2026年4月4日</w:t>
            </w:r>
          </w:p>
          <w:p>
            <w:pPr>
              <w:pageBreakBefore w:val="0"/>
              <w:widowControl w:val="0"/>
              <w:kinsoku/>
              <w:wordWrap/>
              <w:overflowPunct/>
              <w:topLinePunct w:val="0"/>
              <w:autoSpaceDE/>
              <w:autoSpaceDN/>
              <w:bidi w:val="0"/>
              <w:adjustRightInd/>
              <w:snapToGrid/>
              <w:spacing w:line="560" w:lineRule="exact"/>
              <w:ind w:firstLine="640"/>
              <w:textAlignment w:val="auto"/>
              <w:rPr>
                <w:rFonts w:hint="default" w:ascii="Times New Roman" w:hAnsi="Times New Roman" w:eastAsia="仿宋_GB2312" w:cs="Times New Roman"/>
                <w:b w:val="0"/>
                <w:bCs/>
                <w:color w:val="000000"/>
                <w:kern w:val="2"/>
                <w:sz w:val="32"/>
                <w:szCs w:val="32"/>
                <w:lang w:val="en-US" w:eastAsia="zh-CN" w:bidi="ar-SA"/>
              </w:rPr>
            </w:pPr>
            <w:r>
              <w:rPr>
                <w:rFonts w:hint="default" w:ascii="Times New Roman" w:hAnsi="Times New Roman" w:eastAsia="仿宋_GB2312" w:cs="Times New Roman"/>
                <w:b w:val="0"/>
                <w:bCs/>
                <w:color w:val="000000"/>
                <w:kern w:val="2"/>
                <w:sz w:val="32"/>
                <w:szCs w:val="32"/>
                <w:lang w:val="en-US" w:eastAsia="zh-CN" w:bidi="ar-SA"/>
              </w:rPr>
              <w:t>（联系人及电话：张发，18977111061）</w:t>
            </w:r>
          </w:p>
          <w:p>
            <w:pPr>
              <w:rPr>
                <w:rFonts w:hint="default" w:ascii="Times New Roman" w:hAnsi="Times New Roman" w:eastAsia="仿宋_GB2312" w:cs="Times New Roman"/>
                <w:b w:val="0"/>
                <w:bCs/>
                <w:color w:val="000000"/>
                <w:kern w:val="2"/>
                <w:sz w:val="32"/>
                <w:szCs w:val="32"/>
                <w:lang w:val="en-US" w:eastAsia="zh-CN" w:bidi="ar-SA"/>
              </w:rPr>
            </w:pPr>
            <w:r>
              <w:rPr>
                <w:rFonts w:hint="default" w:ascii="Times New Roman" w:hAnsi="Times New Roman" w:eastAsia="仿宋_GB2312" w:cs="Times New Roman"/>
                <w:b w:val="0"/>
                <w:bCs/>
                <w:color w:val="000000"/>
                <w:kern w:val="2"/>
                <w:sz w:val="32"/>
                <w:szCs w:val="32"/>
                <w:lang w:val="en-US" w:eastAsia="zh-CN" w:bidi="ar-SA"/>
              </w:rPr>
              <w:br w:type="page"/>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outlineLvl w:val="0"/>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全区公安机关</w:t>
            </w:r>
            <w:r>
              <w:rPr>
                <w:rFonts w:hint="eastAsia" w:ascii="Times New Roman" w:hAnsi="Times New Roman" w:eastAsia="方正小标宋简体" w:cs="Times New Roman"/>
                <w:sz w:val="44"/>
                <w:szCs w:val="44"/>
                <w:lang w:eastAsia="zh-CN"/>
              </w:rPr>
              <w:t>“</w:t>
            </w:r>
            <w:r>
              <w:rPr>
                <w:rFonts w:hint="default" w:ascii="Times New Roman" w:hAnsi="Times New Roman" w:eastAsia="方正小标宋简体" w:cs="Times New Roman"/>
                <w:sz w:val="44"/>
                <w:szCs w:val="44"/>
              </w:rPr>
              <w:t>数字证书管理</w:t>
            </w:r>
            <w:r>
              <w:rPr>
                <w:rFonts w:hint="eastAsia" w:ascii="Times New Roman" w:hAnsi="Times New Roman" w:eastAsia="方正小标宋简体" w:cs="Times New Roman"/>
                <w:sz w:val="44"/>
                <w:szCs w:val="44"/>
                <w:lang w:eastAsia="zh-CN"/>
              </w:rPr>
              <w:t>”</w:t>
            </w:r>
            <w:r>
              <w:rPr>
                <w:rFonts w:hint="default" w:ascii="Times New Roman" w:hAnsi="Times New Roman" w:eastAsia="方正小标宋简体" w:cs="Times New Roman"/>
                <w:sz w:val="44"/>
                <w:szCs w:val="44"/>
              </w:rPr>
              <w:t>突出问题</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outlineLvl w:val="0"/>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专项整治</w:t>
            </w:r>
            <w:r>
              <w:rPr>
                <w:rFonts w:hint="default" w:ascii="Times New Roman" w:hAnsi="Times New Roman" w:eastAsia="方正小标宋简体" w:cs="Times New Roman"/>
                <w:sz w:val="44"/>
                <w:szCs w:val="44"/>
                <w:lang w:eastAsia="zh-CN"/>
              </w:rPr>
              <w:t>行动</w:t>
            </w:r>
            <w:r>
              <w:rPr>
                <w:rFonts w:hint="default" w:ascii="Times New Roman" w:hAnsi="Times New Roman" w:eastAsia="方正小标宋简体" w:cs="Times New Roman"/>
                <w:sz w:val="44"/>
                <w:szCs w:val="44"/>
              </w:rPr>
              <w:t>工作方案</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根据《全区公安队伍管理</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四个突出问题</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专项整治工作方案》总体要求，为深入排查整治使用</w:t>
            </w:r>
            <w:r>
              <w:rPr>
                <w:rFonts w:hint="default" w:ascii="Times New Roman" w:hAnsi="Times New Roman" w:eastAsia="仿宋_GB2312" w:cs="Times New Roman"/>
                <w:sz w:val="32"/>
                <w:szCs w:val="32"/>
                <w:lang w:eastAsia="zh-CN"/>
              </w:rPr>
              <w:t>公安网</w:t>
            </w:r>
            <w:r>
              <w:rPr>
                <w:rFonts w:hint="default" w:ascii="Times New Roman" w:hAnsi="Times New Roman" w:eastAsia="仿宋_GB2312" w:cs="Times New Roman"/>
                <w:sz w:val="32"/>
                <w:szCs w:val="32"/>
              </w:rPr>
              <w:t>数字证书</w:t>
            </w:r>
            <w:r>
              <w:rPr>
                <w:rFonts w:hint="default" w:ascii="Times New Roman" w:hAnsi="Times New Roman" w:eastAsia="仿宋_GB2312" w:cs="Times New Roman"/>
                <w:sz w:val="32"/>
                <w:szCs w:val="32"/>
                <w:lang w:eastAsia="zh-CN"/>
              </w:rPr>
              <w:t>（以下简称</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数字证书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违规查询、泄露公民信息</w:t>
            </w:r>
            <w:r>
              <w:rPr>
                <w:rFonts w:hint="default" w:ascii="Times New Roman" w:hAnsi="Times New Roman" w:eastAsia="仿宋_GB2312" w:cs="Times New Roman"/>
                <w:sz w:val="32"/>
                <w:szCs w:val="32"/>
                <w:lang w:eastAsia="zh-CN"/>
              </w:rPr>
              <w:t>突出</w:t>
            </w:r>
            <w:r>
              <w:rPr>
                <w:rFonts w:hint="default" w:ascii="Times New Roman" w:hAnsi="Times New Roman" w:eastAsia="仿宋_GB2312" w:cs="Times New Roman"/>
                <w:sz w:val="32"/>
                <w:szCs w:val="32"/>
              </w:rPr>
              <w:t>问题，现制定如下方案。</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outlineLvl w:val="0"/>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一、工作目标</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围绕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强治理</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实施数字证书管理组织力、执行力、支撑力提升工程，</w:t>
            </w:r>
            <w:r>
              <w:rPr>
                <w:rFonts w:hint="default" w:ascii="Times New Roman" w:hAnsi="Times New Roman" w:eastAsia="仿宋_GB2312" w:cs="Times New Roman"/>
                <w:sz w:val="32"/>
                <w:szCs w:val="32"/>
              </w:rPr>
              <w:t>通过六个月集中整治，全警数据安全责任意识和法纪意识显著增强，参照</w:t>
            </w:r>
            <w:r>
              <w:rPr>
                <w:rFonts w:hint="default" w:ascii="Times New Roman" w:hAnsi="Times New Roman" w:eastAsia="仿宋_GB2312" w:cs="Times New Roman"/>
                <w:sz w:val="32"/>
                <w:szCs w:val="32"/>
                <w:lang w:eastAsia="zh-CN"/>
              </w:rPr>
              <w:t>管理</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枪支弹药</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的</w:t>
            </w:r>
            <w:r>
              <w:rPr>
                <w:rFonts w:hint="default" w:ascii="Times New Roman" w:hAnsi="Times New Roman" w:eastAsia="仿宋_GB2312" w:cs="Times New Roman"/>
                <w:sz w:val="32"/>
                <w:szCs w:val="32"/>
              </w:rPr>
              <w:t>要求管理数字证书的</w:t>
            </w:r>
            <w:r>
              <w:rPr>
                <w:rFonts w:hint="default" w:ascii="Times New Roman" w:hAnsi="Times New Roman" w:eastAsia="仿宋_GB2312" w:cs="Times New Roman"/>
                <w:sz w:val="32"/>
                <w:szCs w:val="32"/>
                <w:lang w:eastAsia="zh-CN"/>
              </w:rPr>
              <w:t>措施显著增强</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合法合规高效使用数字证书的行为自觉显著增强；</w:t>
            </w:r>
            <w:r>
              <w:rPr>
                <w:rFonts w:hint="default" w:ascii="Times New Roman" w:hAnsi="Times New Roman" w:eastAsia="仿宋_GB2312" w:cs="Times New Roman"/>
                <w:sz w:val="32"/>
                <w:szCs w:val="32"/>
              </w:rPr>
              <w:t>数字证书管理使用中的安全隐患、系统授权不科学不合理</w:t>
            </w:r>
            <w:r>
              <w:rPr>
                <w:rFonts w:hint="default" w:ascii="Times New Roman" w:hAnsi="Times New Roman" w:eastAsia="仿宋_GB2312" w:cs="Times New Roman"/>
                <w:sz w:val="32"/>
                <w:szCs w:val="32"/>
                <w:lang w:eastAsia="zh-CN"/>
              </w:rPr>
              <w:t>的</w:t>
            </w:r>
            <w:r>
              <w:rPr>
                <w:rFonts w:hint="default" w:ascii="Times New Roman" w:hAnsi="Times New Roman" w:eastAsia="仿宋_GB2312" w:cs="Times New Roman"/>
                <w:sz w:val="32"/>
                <w:szCs w:val="32"/>
              </w:rPr>
              <w:t>风险隐患得到有效清理</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日志全量汇聚、异常行为智能预警、操作全程留痕等技防能力明显提升</w:t>
            </w:r>
            <w:r>
              <w:rPr>
                <w:rFonts w:hint="default" w:ascii="Times New Roman" w:hAnsi="Times New Roman" w:eastAsia="仿宋_GB2312" w:cs="Times New Roman"/>
                <w:sz w:val="32"/>
                <w:szCs w:val="32"/>
                <w:lang w:eastAsia="zh-CN"/>
              </w:rPr>
              <w:t>；民警在用指纹证书比例达</w:t>
            </w:r>
            <w:r>
              <w:rPr>
                <w:rFonts w:hint="default" w:ascii="Times New Roman" w:hAnsi="Times New Roman" w:eastAsia="仿宋_GB2312" w:cs="Times New Roman"/>
                <w:sz w:val="32"/>
                <w:szCs w:val="32"/>
                <w:lang w:val="en-US" w:eastAsia="zh-CN"/>
              </w:rPr>
              <w:t>95%以上，</w:t>
            </w:r>
            <w:r>
              <w:rPr>
                <w:rFonts w:hint="default" w:ascii="Times New Roman" w:hAnsi="Times New Roman" w:eastAsia="仿宋_GB2312" w:cs="Times New Roman"/>
                <w:sz w:val="32"/>
                <w:szCs w:val="32"/>
              </w:rPr>
              <w:t>恶意违规查询公民信息行为</w:t>
            </w:r>
            <w:r>
              <w:rPr>
                <w:rFonts w:hint="default" w:ascii="Times New Roman" w:hAnsi="Times New Roman" w:eastAsia="仿宋_GB2312" w:cs="Times New Roman"/>
                <w:sz w:val="32"/>
                <w:szCs w:val="32"/>
                <w:lang w:eastAsia="zh-CN"/>
              </w:rPr>
              <w:t>同比</w:t>
            </w:r>
            <w:r>
              <w:rPr>
                <w:rFonts w:hint="default" w:ascii="Times New Roman" w:hAnsi="Times New Roman" w:eastAsia="仿宋_GB2312" w:cs="Times New Roman"/>
                <w:sz w:val="32"/>
                <w:szCs w:val="32"/>
              </w:rPr>
              <w:t>下降70%以上，非主观恶意的不规范行为实现动态清零。</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outlineLvl w:val="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二、组织领导</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成立全区公安机关</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数字证书管理</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突出问题专项整治行动工作</w:t>
            </w:r>
            <w:r>
              <w:rPr>
                <w:rFonts w:hint="default" w:ascii="Times New Roman" w:hAnsi="Times New Roman" w:eastAsia="仿宋_GB2312" w:cs="Times New Roman"/>
                <w:sz w:val="32"/>
                <w:szCs w:val="32"/>
                <w:lang w:eastAsia="zh-CN"/>
              </w:rPr>
              <w:t>专班</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具体如下：</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主</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eastAsia="zh-CN"/>
              </w:rPr>
              <w:t>任</w:t>
            </w:r>
            <w:r>
              <w:rPr>
                <w:rFonts w:hint="default" w:ascii="Times New Roman" w:hAnsi="Times New Roman" w:eastAsia="仿宋_GB2312" w:cs="Times New Roman"/>
                <w:sz w:val="32"/>
                <w:szCs w:val="32"/>
              </w:rPr>
              <w:t>：厅党委副书记、常务副厅长</w:t>
            </w:r>
            <w:r>
              <w:rPr>
                <w:rFonts w:hint="default" w:ascii="Times New Roman" w:hAnsi="Times New Roman" w:eastAsia="仿宋_GB2312" w:cs="Times New Roman"/>
                <w:sz w:val="32"/>
                <w:szCs w:val="32"/>
                <w:lang w:val="en-US" w:eastAsia="zh-CN"/>
              </w:rPr>
              <w:t xml:space="preserve">  罗贤瑞</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副主任</w:t>
            </w:r>
            <w:r>
              <w:rPr>
                <w:rFonts w:hint="default" w:ascii="Times New Roman" w:hAnsi="Times New Roman" w:eastAsia="仿宋_GB2312" w:cs="Times New Roman"/>
                <w:sz w:val="32"/>
                <w:szCs w:val="32"/>
              </w:rPr>
              <w:t>：厅</w:t>
            </w:r>
            <w:r>
              <w:rPr>
                <w:rFonts w:hint="default" w:ascii="Times New Roman" w:hAnsi="Times New Roman" w:eastAsia="仿宋_GB2312" w:cs="Times New Roman"/>
                <w:sz w:val="32"/>
                <w:szCs w:val="32"/>
                <w:lang w:eastAsia="zh-CN"/>
              </w:rPr>
              <w:t>数侦</w:t>
            </w:r>
            <w:r>
              <w:rPr>
                <w:rFonts w:hint="default" w:ascii="Times New Roman" w:hAnsi="Times New Roman" w:eastAsia="仿宋_GB2312" w:cs="Times New Roman"/>
                <w:sz w:val="32"/>
                <w:szCs w:val="32"/>
              </w:rPr>
              <w:t>总队总队长</w:t>
            </w:r>
            <w:r>
              <w:rPr>
                <w:rFonts w:hint="default" w:ascii="Times New Roman" w:hAnsi="Times New Roman" w:eastAsia="仿宋_GB2312" w:cs="Times New Roman"/>
                <w:sz w:val="32"/>
                <w:szCs w:val="32"/>
                <w:lang w:val="en-US" w:eastAsia="zh-CN"/>
              </w:rPr>
              <w:t xml:space="preserve">  李翔</w:t>
            </w: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厅</w:t>
            </w:r>
            <w:r>
              <w:rPr>
                <w:rFonts w:hint="default" w:ascii="Times New Roman" w:hAnsi="Times New Roman" w:eastAsia="仿宋_GB2312" w:cs="Times New Roman"/>
                <w:sz w:val="32"/>
                <w:szCs w:val="32"/>
                <w:lang w:eastAsia="zh-CN"/>
              </w:rPr>
              <w:t>数侦</w:t>
            </w:r>
            <w:r>
              <w:rPr>
                <w:rFonts w:hint="default" w:ascii="Times New Roman" w:hAnsi="Times New Roman" w:eastAsia="仿宋_GB2312" w:cs="Times New Roman"/>
                <w:sz w:val="32"/>
                <w:szCs w:val="32"/>
              </w:rPr>
              <w:t>总队</w:t>
            </w:r>
            <w:r>
              <w:rPr>
                <w:rFonts w:hint="default" w:ascii="Times New Roman" w:hAnsi="Times New Roman" w:eastAsia="仿宋_GB2312" w:cs="Times New Roman"/>
                <w:sz w:val="32"/>
                <w:szCs w:val="32"/>
                <w:lang w:eastAsia="zh-CN"/>
              </w:rPr>
              <w:t>政委</w:t>
            </w:r>
            <w:r>
              <w:rPr>
                <w:rFonts w:hint="default" w:ascii="Times New Roman" w:hAnsi="Times New Roman" w:eastAsia="仿宋_GB2312" w:cs="Times New Roman"/>
                <w:sz w:val="32"/>
                <w:szCs w:val="32"/>
                <w:lang w:val="en-US" w:eastAsia="zh-CN"/>
              </w:rPr>
              <w:t xml:space="preserve">    谢铁民</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成</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员：各市公安局、厅属各单位分管领导</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专班下设综合督导组、规范管理组、情报研判组、核查处置组。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lang w:eastAsia="zh-CN"/>
              </w:rPr>
              <w:t>（一）综合督导组</w:t>
            </w:r>
          </w:p>
          <w:p>
            <w:pPr>
              <w:keepNext w:val="0"/>
              <w:keepLines w:val="0"/>
              <w:widowControl/>
              <w:suppressLineNumbers w:val="0"/>
              <w:ind w:firstLine="640" w:firstLineChars="200"/>
              <w:jc w:val="left"/>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组长：厅数侦总队副总队长 青松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成员单位：厅宣传处、督审总队、治安总队、法制总队、数侦总队</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职责：负责专班日常运转和综合保障，承担会务组织、信息报送、内外协调等统筹工作；负责对各地各单位整治工作推进情况开展督导检查；负责调查研究和经验总结，掌握基层实情，提炼推广典型做法；负责宣传引导和警示教育，营造浓厚整治氛围。</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lang w:eastAsia="zh-CN"/>
              </w:rPr>
              <w:t>（二）规范管理组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组长：厅</w:t>
            </w:r>
            <w:r>
              <w:rPr>
                <w:rFonts w:hint="default" w:ascii="Times New Roman" w:hAnsi="Times New Roman" w:eastAsia="仿宋_GB2312" w:cs="Times New Roman"/>
                <w:sz w:val="32"/>
                <w:szCs w:val="32"/>
                <w:lang w:val="en-US" w:eastAsia="zh-CN"/>
              </w:rPr>
              <w:t xml:space="preserve">数侦总队副总队长 </w:t>
            </w:r>
            <w:r>
              <w:rPr>
                <w:rFonts w:hint="default" w:ascii="Times New Roman" w:hAnsi="Times New Roman" w:eastAsia="仿宋_GB2312" w:cs="Times New Roman"/>
                <w:sz w:val="32"/>
                <w:szCs w:val="32"/>
                <w:lang w:eastAsia="zh-CN"/>
              </w:rPr>
              <w:t>青松</w:t>
            </w:r>
            <w:r>
              <w:rPr>
                <w:rFonts w:hint="default" w:ascii="Times New Roman" w:hAnsi="Times New Roman" w:eastAsia="仿宋_GB2312" w:cs="Times New Roman"/>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成员单位：厅人训处、治安总队、刑侦总队、法制总队、数侦总队</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职责：负责推动成立数据管理委员会；修订完善数字证书管理制度规范，推动构建长效管理机制；加强技术支撑能力建设，统筹模型算法研发、系统功能优化、技术难题攻坚；强化数字证书权限的规范化管理，指导督促各地做好清理整治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lang w:eastAsia="zh-CN"/>
              </w:rPr>
              <w:t>（三）情报研判组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组长：厅</w:t>
            </w:r>
            <w:r>
              <w:rPr>
                <w:rFonts w:hint="default" w:ascii="Times New Roman" w:hAnsi="Times New Roman" w:eastAsia="仿宋_GB2312" w:cs="Times New Roman"/>
                <w:sz w:val="32"/>
                <w:szCs w:val="32"/>
                <w:lang w:val="en-US" w:eastAsia="zh-CN"/>
              </w:rPr>
              <w:t xml:space="preserve">数侦总队副总队长 </w:t>
            </w:r>
            <w:r>
              <w:rPr>
                <w:rFonts w:hint="default" w:ascii="Times New Roman" w:hAnsi="Times New Roman" w:eastAsia="仿宋_GB2312" w:cs="Times New Roman"/>
                <w:sz w:val="32"/>
                <w:szCs w:val="32"/>
                <w:lang w:eastAsia="zh-CN"/>
              </w:rPr>
              <w:t>青松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成员单位：厅督审总队、政保总队、刑侦总队、网安总队、技侦总队、数侦总队</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职责：负责各类线索的搜集汇总和分析研判，组织线索研判大会战；负责构建风险预警模型，开展行为特征画像，提升风险主动发现能力；负责高权限账号使用情况监测分析，为核查处置提供情报支撑。</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lang w:eastAsia="zh-CN"/>
              </w:rPr>
              <w:t>（四）核查处置组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组长：厅</w:t>
            </w:r>
            <w:r>
              <w:rPr>
                <w:rFonts w:hint="default" w:ascii="Times New Roman" w:hAnsi="Times New Roman" w:eastAsia="仿宋_GB2312" w:cs="Times New Roman"/>
                <w:sz w:val="32"/>
                <w:szCs w:val="32"/>
                <w:lang w:val="en-US" w:eastAsia="zh-CN"/>
              </w:rPr>
              <w:t xml:space="preserve">督审总队副总队长 </w:t>
            </w:r>
            <w:r>
              <w:rPr>
                <w:rFonts w:hint="default" w:ascii="Times New Roman" w:hAnsi="Times New Roman" w:eastAsia="仿宋_GB2312" w:cs="Times New Roman"/>
                <w:sz w:val="32"/>
                <w:szCs w:val="32"/>
                <w:lang w:eastAsia="zh-CN"/>
              </w:rPr>
              <w:t>韦胜</w:t>
            </w:r>
            <w:r>
              <w:rPr>
                <w:rFonts w:hint="default" w:ascii="Times New Roman" w:hAnsi="Times New Roman" w:eastAsia="仿宋_GB2312" w:cs="Times New Roman"/>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厅机关党委副书记、机关纪委书记 赵强 </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成员单位：厅督审总队、刑侦总队、网安总队、数侦总队</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职责：负责对高可疑线索和异常行为进行落地核查；负责对查实的违规行为提出问责建议，依规依纪依法推动处理；负责牵头侦办涉证书违规查询违法犯罪案件，形成有力震慑。</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黑体" w:cs="Times New Roman"/>
                <w:sz w:val="32"/>
                <w:szCs w:val="32"/>
                <w:lang w:eastAsia="zh-CN"/>
              </w:rPr>
            </w:pPr>
            <w:r>
              <w:rPr>
                <w:rFonts w:hint="default" w:ascii="Times New Roman" w:hAnsi="Times New Roman" w:eastAsia="黑体" w:cs="Times New Roman"/>
                <w:sz w:val="32"/>
                <w:szCs w:val="32"/>
                <w:lang w:eastAsia="zh-CN"/>
              </w:rPr>
              <w:t>三、主要任务</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围绕专项整治目标，重点推进</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四大行动</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。整治期内不分阶段、不分步骤，压茬推进，所有整治措施贯穿全过程，做到边排查、边整改、边打击、边规范，确保各项任务落地见效。</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（一）开展调研摸底与基础清账行动（责任单位：综合督导组）。</w:t>
            </w:r>
            <w:r>
              <w:rPr>
                <w:rFonts w:hint="default" w:ascii="Times New Roman" w:hAnsi="Times New Roman" w:eastAsia="仿宋_GB2312" w:cs="Times New Roman"/>
                <w:sz w:val="32"/>
                <w:szCs w:val="32"/>
                <w:lang w:eastAsia="zh-CN"/>
              </w:rPr>
              <w:t>聚焦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家底不清、状态不明、风险未知</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问题，开展全方位、穿透式排查，夯实管理基础。</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eastAsia="zh-CN"/>
              </w:rPr>
              <w:t>1.开展一次交叉调研。</w:t>
            </w:r>
            <w:r>
              <w:rPr>
                <w:rFonts w:hint="default" w:ascii="Times New Roman" w:hAnsi="Times New Roman" w:eastAsia="仿宋_GB2312" w:cs="Times New Roman"/>
                <w:sz w:val="32"/>
                <w:szCs w:val="32"/>
                <w:lang w:eastAsia="zh-CN"/>
              </w:rPr>
              <w:t>以市为单位，选取市公安局机关和下辖县分局、基层部分所队，组织市际交叉实地调研。通过问卷调查、实地走访、座谈交流等方式，全面掌握数字证书管理现状、风险隐患和客观实际困难，形成全区数字证书管理问题分析报告，为精准施策提供依据。（完成时限：</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lang w:eastAsia="zh-CN"/>
              </w:rPr>
              <w:t>月中旬前）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eastAsia="zh-CN"/>
              </w:rPr>
              <w:t>2.开展一次全面摸底排查。</w:t>
            </w:r>
            <w:r>
              <w:rPr>
                <w:rFonts w:hint="default" w:ascii="Times New Roman" w:hAnsi="Times New Roman" w:eastAsia="仿宋_GB2312" w:cs="Times New Roman"/>
                <w:sz w:val="32"/>
                <w:szCs w:val="32"/>
                <w:lang w:eastAsia="zh-CN"/>
              </w:rPr>
              <w:t>梳理下发常见违规行为</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负面清单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，组织个人自查及单位排查。一是各级公安机关组织全体数字证书持有人对照数字证书管理规定和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负面清单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开展个人自查，签订《数字证书使用个人自查承诺书》。二是各单位对本单位证书申领、持有、使用、注销等情况进行全面排查，单位主要负责人签订《数字证书使用单位排查承诺书》，建立问题台账，逐项整改销号。三是业务系统主管部门排查系统是否采用数字证书单轨登录方式，是否存在注销证书仍可登录使用的问题。（完成时限：</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lang w:eastAsia="zh-CN"/>
              </w:rPr>
              <w:t>月</w:t>
            </w:r>
            <w:r>
              <w:rPr>
                <w:rFonts w:hint="default" w:ascii="Times New Roman" w:hAnsi="Times New Roman" w:eastAsia="仿宋_GB2312" w:cs="Times New Roman"/>
                <w:sz w:val="32"/>
                <w:szCs w:val="32"/>
                <w:lang w:val="en-US" w:eastAsia="zh-CN"/>
              </w:rPr>
              <w:t>10日</w:t>
            </w:r>
            <w:r>
              <w:rPr>
                <w:rFonts w:hint="default" w:ascii="Times New Roman" w:hAnsi="Times New Roman" w:eastAsia="仿宋_GB2312" w:cs="Times New Roman"/>
                <w:sz w:val="32"/>
                <w:szCs w:val="32"/>
                <w:lang w:eastAsia="zh-CN"/>
              </w:rPr>
              <w:t>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eastAsia="zh-CN"/>
              </w:rPr>
              <w:t>3.开展一次突击检查。</w:t>
            </w:r>
            <w:r>
              <w:rPr>
                <w:rFonts w:hint="default" w:ascii="Times New Roman" w:hAnsi="Times New Roman" w:eastAsia="仿宋_GB2312" w:cs="Times New Roman"/>
                <w:sz w:val="32"/>
                <w:szCs w:val="32"/>
                <w:lang w:eastAsia="zh-CN"/>
              </w:rPr>
              <w:t>各级专班采取</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四不两直</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方式，对各级公安机关及基层所队开展每周不少于1次的常态化突击检查。重点核查是否存在证书乱放、人证分离，是否存在证书借用、共享等问题；核查备案制度是否执行到位，因事因案查询是否按规定履行审批备案程序。检查结果及时通报，发现问题当场下达整改通知书，限期反馈。（完成时限：即时开始，至9月底）</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（二）开展技术攻坚与规范管理行动（责任单位：规范管理组）。</w:t>
            </w:r>
            <w:r>
              <w:rPr>
                <w:rFonts w:hint="default" w:ascii="Times New Roman" w:hAnsi="Times New Roman" w:eastAsia="仿宋_GB2312" w:cs="Times New Roman"/>
                <w:sz w:val="32"/>
                <w:szCs w:val="32"/>
                <w:lang w:eastAsia="zh-CN"/>
              </w:rPr>
              <w:t>聚焦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制度缺失、流程混乱、技术支撑不足</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问题，推动管理标准化、流程化、智能化。</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4.推动成立数据管理委员会。</w:t>
            </w:r>
            <w:r>
              <w:rPr>
                <w:rFonts w:hint="default" w:ascii="Times New Roman" w:hAnsi="Times New Roman" w:eastAsia="仿宋_GB2312" w:cs="Times New Roman"/>
                <w:sz w:val="32"/>
                <w:szCs w:val="32"/>
                <w:lang w:eastAsia="zh-CN"/>
              </w:rPr>
              <w:t>制定公安网数据分级分类及使用管理制度、民辅警数据合规查询行为规范，建立权限登记备案机制，确保所有权限的分配、变更、注销均有据可查。（完成时限：</w:t>
            </w:r>
            <w:r>
              <w:rPr>
                <w:rFonts w:hint="default"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lang w:eastAsia="zh-CN"/>
              </w:rPr>
              <w:t>月底前完成委员会组建并开展工作，</w:t>
            </w:r>
            <w:r>
              <w:rPr>
                <w:rFonts w:hint="default"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lang w:eastAsia="zh-CN"/>
              </w:rPr>
              <w:t>月底前完成相关制度规范编制）</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5</w:t>
            </w:r>
            <w:r>
              <w:rPr>
                <w:rFonts w:hint="default" w:ascii="Times New Roman" w:hAnsi="Times New Roman" w:eastAsia="仿宋_GB2312" w:cs="Times New Roman"/>
                <w:b/>
                <w:bCs/>
                <w:sz w:val="32"/>
                <w:szCs w:val="32"/>
                <w:lang w:eastAsia="zh-CN"/>
              </w:rPr>
              <w:t>.清理替换一批隐患证书。</w:t>
            </w:r>
            <w:r>
              <w:rPr>
                <w:rFonts w:hint="default" w:ascii="Times New Roman" w:hAnsi="Times New Roman" w:eastAsia="仿宋_GB2312" w:cs="Times New Roman"/>
                <w:sz w:val="32"/>
                <w:szCs w:val="32"/>
                <w:lang w:eastAsia="zh-CN"/>
              </w:rPr>
              <w:t>依托数字证书管理系统，梳理并下发非指纹在用证书清单、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僵尸证书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（超过6个月未登录证书）清单、退休人员证书未注销清单、注销后仍被使用的证书清单。各单位对照</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四张清单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，逐一核实，将民警在用指纹证书比例提升至95%以上；对</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僵尸证书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、退休证书及时注销；对注销后仍在使用的证书进行回收并追查原因。（完成时限：4月中旬前）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6</w:t>
            </w:r>
            <w:r>
              <w:rPr>
                <w:rFonts w:hint="default" w:ascii="Times New Roman" w:hAnsi="Times New Roman" w:eastAsia="仿宋_GB2312" w:cs="Times New Roman"/>
                <w:b/>
                <w:bCs/>
                <w:sz w:val="32"/>
                <w:szCs w:val="32"/>
                <w:lang w:eastAsia="zh-CN"/>
              </w:rPr>
              <w:t>.回收一批非必要权限。</w:t>
            </w:r>
            <w:r>
              <w:rPr>
                <w:rFonts w:hint="default" w:ascii="Times New Roman" w:hAnsi="Times New Roman" w:eastAsia="仿宋_GB2312" w:cs="Times New Roman"/>
                <w:sz w:val="32"/>
                <w:szCs w:val="32"/>
                <w:lang w:eastAsia="zh-CN"/>
              </w:rPr>
              <w:t>各业务系统主管部门核查权限使用情况，对超过3个月未使用的查询权限、与岗位职责不匹配的权限，根据工作需要予以收回。重点对具有公安部重要系统查询权限的</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高权限账号</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进行逐一复核，逐人评估权限必要性，对无需继续持有的立即收回，确保持有人岗位必需、权限够用。（完成时限：</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lang w:eastAsia="zh-CN"/>
              </w:rPr>
              <w:t>月底前）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7</w:t>
            </w:r>
            <w:r>
              <w:rPr>
                <w:rFonts w:hint="default" w:ascii="Times New Roman" w:hAnsi="Times New Roman" w:eastAsia="仿宋_GB2312" w:cs="Times New Roman"/>
                <w:b/>
                <w:bCs/>
                <w:sz w:val="32"/>
                <w:szCs w:val="32"/>
                <w:lang w:eastAsia="zh-CN"/>
              </w:rPr>
              <w:t>.攻坚一批技术难题。</w:t>
            </w:r>
            <w:r>
              <w:rPr>
                <w:rFonts w:hint="default" w:ascii="Times New Roman" w:hAnsi="Times New Roman" w:eastAsia="仿宋_GB2312" w:cs="Times New Roman"/>
                <w:sz w:val="32"/>
                <w:szCs w:val="32"/>
                <w:lang w:eastAsia="zh-CN"/>
              </w:rPr>
              <w:t>完成全区所有涉及公民信息、警情案情的业务系统与厅安审平台对接，确保日志数据实时、全量、准确汇聚。攻坚研发个人证书日志自助核查、风险隐患分级弹窗提醒等功能，提升事中预警能力。（完成时限：4月底前）</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（三）开展线索起底与打击问责行动（责任单位：情报研判组、核查处置组）。</w:t>
            </w:r>
            <w:r>
              <w:rPr>
                <w:rFonts w:hint="default" w:ascii="Times New Roman" w:hAnsi="Times New Roman" w:eastAsia="仿宋_GB2312" w:cs="Times New Roman"/>
                <w:sz w:val="32"/>
                <w:szCs w:val="32"/>
                <w:lang w:eastAsia="zh-CN"/>
              </w:rPr>
              <w:t>聚焦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滥用职权、监守自盗、失管失控</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风险，强化刚性约束和震慑效应。</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8</w:t>
            </w:r>
            <w:r>
              <w:rPr>
                <w:rFonts w:hint="default" w:ascii="Times New Roman" w:hAnsi="Times New Roman" w:eastAsia="仿宋_GB2312" w:cs="Times New Roman"/>
                <w:b/>
                <w:bCs/>
                <w:sz w:val="32"/>
                <w:szCs w:val="32"/>
                <w:lang w:eastAsia="zh-CN"/>
              </w:rPr>
              <w:t>.开展一次线索搜集研判大会战。</w:t>
            </w:r>
            <w:r>
              <w:rPr>
                <w:rFonts w:hint="default" w:ascii="Times New Roman" w:hAnsi="Times New Roman" w:eastAsia="仿宋_GB2312" w:cs="Times New Roman"/>
                <w:sz w:val="32"/>
                <w:szCs w:val="32"/>
                <w:lang w:eastAsia="zh-CN"/>
              </w:rPr>
              <w:t>组织开展对境内外互联网买卖公民信息黑灰产业线索、各类信访举报线索的收集研判，将高可疑线索推送核查处置组落地核查。（完成时限：4月底前）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9</w:t>
            </w:r>
            <w:r>
              <w:rPr>
                <w:rFonts w:hint="default" w:ascii="Times New Roman" w:hAnsi="Times New Roman" w:eastAsia="仿宋_GB2312" w:cs="Times New Roman"/>
                <w:b/>
                <w:bCs/>
                <w:sz w:val="32"/>
                <w:szCs w:val="32"/>
                <w:lang w:eastAsia="zh-CN"/>
              </w:rPr>
              <w:t>.构建一批研判模型。</w:t>
            </w:r>
            <w:r>
              <w:rPr>
                <w:rFonts w:hint="default" w:ascii="Times New Roman" w:hAnsi="Times New Roman" w:eastAsia="仿宋_GB2312" w:cs="Times New Roman"/>
                <w:sz w:val="32"/>
                <w:szCs w:val="32"/>
                <w:lang w:eastAsia="zh-CN"/>
              </w:rPr>
              <w:t>全面复盘近年来已查处的典型案件，深入分析违规人员的行为特征、作案手法、逃避监管手段等，形成</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行为特征画像</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，构建并逐步完善预警模型，提升风险主动发现和精准打击能力。（完成时限：5月底前）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10</w:t>
            </w:r>
            <w:r>
              <w:rPr>
                <w:rFonts w:hint="default" w:ascii="Times New Roman" w:hAnsi="Times New Roman" w:eastAsia="仿宋_GB2312" w:cs="Times New Roman"/>
                <w:b/>
                <w:bCs/>
                <w:sz w:val="32"/>
                <w:szCs w:val="32"/>
                <w:lang w:eastAsia="zh-CN"/>
              </w:rPr>
              <w:t>.重点核查一批高级权限使用记录。</w:t>
            </w:r>
            <w:r>
              <w:rPr>
                <w:rFonts w:hint="default" w:ascii="Times New Roman" w:hAnsi="Times New Roman" w:eastAsia="仿宋_GB2312" w:cs="Times New Roman"/>
                <w:sz w:val="32"/>
                <w:szCs w:val="32"/>
                <w:lang w:eastAsia="zh-CN"/>
              </w:rPr>
              <w:t>建立全区公安机关高权限账号清单，定期对高权限账号的查询记录进行核查，重点核查查询行为与业务工作的关联性、必要性，发现异常及时提级核查。（完成时限：4月底前）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11</w:t>
            </w:r>
            <w:r>
              <w:rPr>
                <w:rFonts w:hint="default" w:ascii="Times New Roman" w:hAnsi="Times New Roman" w:eastAsia="仿宋_GB2312" w:cs="Times New Roman"/>
                <w:b/>
                <w:bCs/>
                <w:sz w:val="32"/>
                <w:szCs w:val="32"/>
                <w:lang w:eastAsia="zh-CN"/>
              </w:rPr>
              <w:t>.问责一批违规人员。</w:t>
            </w:r>
            <w:r>
              <w:rPr>
                <w:rFonts w:hint="default" w:ascii="Times New Roman" w:hAnsi="Times New Roman" w:eastAsia="仿宋_GB2312" w:cs="Times New Roman"/>
                <w:sz w:val="32"/>
                <w:szCs w:val="32"/>
                <w:lang w:eastAsia="zh-CN"/>
              </w:rPr>
              <w:t>对查实的违规使用数字证书行为，实行分级分类处理：情节轻微的，予以及时纠正、批评教育；情节较重或涉及敏感信息、谋取私利、屡教不改的，报自治区公安厅党委依规依纪依法给予党纪政务处分；涉嫌犯罪的，坚决移送司法机关。对管理失职、监督不力的领导干部，由相关部门同步追究领导责任。（完成时限：即时开展，至9月底）</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12</w:t>
            </w:r>
            <w:r>
              <w:rPr>
                <w:rFonts w:hint="default" w:ascii="Times New Roman" w:hAnsi="Times New Roman" w:eastAsia="仿宋_GB2312" w:cs="Times New Roman"/>
                <w:b/>
                <w:bCs/>
                <w:sz w:val="32"/>
                <w:szCs w:val="32"/>
                <w:lang w:eastAsia="zh-CN"/>
              </w:rPr>
              <w:t>.打击一批违法犯罪。</w:t>
            </w:r>
            <w:r>
              <w:rPr>
                <w:rFonts w:hint="default" w:ascii="Times New Roman" w:hAnsi="Times New Roman" w:eastAsia="仿宋_GB2312" w:cs="Times New Roman"/>
                <w:sz w:val="32"/>
                <w:szCs w:val="32"/>
                <w:lang w:eastAsia="zh-CN"/>
              </w:rPr>
              <w:t>集中侦办一批利用数字证书非法查询、倒卖公民个人信息、参与电信网络诈骗犯罪等案件，斩断黑色产业链。（完成时限：即时开展，至9月底）</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（四）开展警示教育与宣传引导行动（责任单位：综合督导组）。</w:t>
            </w:r>
            <w:r>
              <w:rPr>
                <w:rFonts w:hint="default" w:ascii="Times New Roman" w:hAnsi="Times New Roman" w:eastAsia="仿宋_GB2312" w:cs="Times New Roman"/>
                <w:sz w:val="32"/>
                <w:szCs w:val="32"/>
                <w:lang w:eastAsia="zh-CN"/>
              </w:rPr>
              <w:t>聚焦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意识薄弱、行为随意、教育缺位</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问题，推动从</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被动遵守</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主动防范</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转变。</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13</w:t>
            </w:r>
            <w:r>
              <w:rPr>
                <w:rFonts w:hint="default" w:ascii="Times New Roman" w:hAnsi="Times New Roman" w:eastAsia="仿宋_GB2312" w:cs="Times New Roman"/>
                <w:b/>
                <w:bCs/>
                <w:sz w:val="32"/>
                <w:szCs w:val="32"/>
                <w:lang w:eastAsia="zh-CN"/>
              </w:rPr>
              <w:t>.开展一次警示教育。</w:t>
            </w:r>
            <w:r>
              <w:rPr>
                <w:rFonts w:hint="default" w:ascii="Times New Roman" w:hAnsi="Times New Roman" w:eastAsia="仿宋_GB2312" w:cs="Times New Roman"/>
                <w:sz w:val="32"/>
                <w:szCs w:val="32"/>
                <w:lang w:eastAsia="zh-CN"/>
              </w:rPr>
              <w:t>将本次专项整治工作中查处的突出问题和典型案例，纳入公安厅季度警示教育大会进行专题通报，用身边事教育身边人。（完成时限：6月底前）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14</w:t>
            </w:r>
            <w:r>
              <w:rPr>
                <w:rFonts w:hint="default" w:ascii="Times New Roman" w:hAnsi="Times New Roman" w:eastAsia="仿宋_GB2312" w:cs="Times New Roman"/>
                <w:b/>
                <w:bCs/>
                <w:sz w:val="32"/>
                <w:szCs w:val="32"/>
                <w:lang w:eastAsia="zh-CN"/>
              </w:rPr>
              <w:t>.发布一批典型案例。</w:t>
            </w:r>
            <w:r>
              <w:rPr>
                <w:rFonts w:hint="default" w:ascii="Times New Roman" w:hAnsi="Times New Roman" w:eastAsia="仿宋_GB2312" w:cs="Times New Roman"/>
                <w:sz w:val="32"/>
                <w:szCs w:val="32"/>
                <w:lang w:eastAsia="zh-CN"/>
              </w:rPr>
              <w:t>编制案例汇编，包括违规事实、处理结果、原因剖析等内容。在公安内网开设专栏，分期发布典型案例，强化警示教育效果。（完成时限：</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lang w:eastAsia="zh-CN"/>
              </w:rPr>
              <w:t>月底前）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15</w:t>
            </w:r>
            <w:r>
              <w:rPr>
                <w:rFonts w:hint="default" w:ascii="Times New Roman" w:hAnsi="Times New Roman" w:eastAsia="仿宋_GB2312" w:cs="Times New Roman"/>
                <w:b/>
                <w:bCs/>
                <w:sz w:val="32"/>
                <w:szCs w:val="32"/>
                <w:lang w:eastAsia="zh-CN"/>
              </w:rPr>
              <w:t>.提炼一批典型经验。</w:t>
            </w:r>
            <w:r>
              <w:rPr>
                <w:rFonts w:hint="default" w:ascii="Times New Roman" w:hAnsi="Times New Roman" w:eastAsia="仿宋_GB2312" w:cs="Times New Roman"/>
                <w:sz w:val="32"/>
                <w:szCs w:val="32"/>
                <w:lang w:eastAsia="zh-CN"/>
              </w:rPr>
              <w:t>向全区征集数字证书管理创新做法，重点围绕证书管理、行为审计、权限管控、备案制度落实等方面，筛选成效显著、可复制推广的经验，形成经验材料汇编，印发全区学习借鉴。（完成时限：6月底前）</w:t>
            </w:r>
          </w:p>
          <w:p>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16</w:t>
            </w:r>
            <w:r>
              <w:rPr>
                <w:rFonts w:hint="default" w:ascii="Times New Roman" w:hAnsi="Times New Roman" w:eastAsia="仿宋_GB2312" w:cs="Times New Roman"/>
                <w:b/>
                <w:bCs/>
                <w:sz w:val="32"/>
                <w:szCs w:val="32"/>
                <w:lang w:eastAsia="zh-CN"/>
              </w:rPr>
              <w:t>.组织一批培训教育。</w:t>
            </w:r>
            <w:r>
              <w:rPr>
                <w:rFonts w:hint="default" w:ascii="Times New Roman" w:hAnsi="Times New Roman" w:eastAsia="仿宋_GB2312" w:cs="Times New Roman"/>
                <w:sz w:val="32"/>
                <w:szCs w:val="32"/>
                <w:lang w:eastAsia="zh-CN"/>
              </w:rPr>
              <w:t>推动将数字证书管理政策法规、操作规范、风险防范等内容，纳入新警培训、警衔晋升培训、领导干部任职培训的必训课程，提升全警安全意识。（完成时限：4月底前）</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黑体" w:cs="Times New Roman"/>
                <w:sz w:val="32"/>
                <w:szCs w:val="32"/>
                <w:lang w:eastAsia="zh-CN"/>
              </w:rPr>
              <w:t>四、工作要求</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（一）强化组织保障，确保专班实体化运行。</w:t>
            </w:r>
            <w:r>
              <w:rPr>
                <w:rFonts w:hint="default" w:ascii="Times New Roman" w:hAnsi="Times New Roman" w:eastAsia="仿宋_GB2312" w:cs="Times New Roman"/>
                <w:sz w:val="32"/>
                <w:szCs w:val="32"/>
                <w:lang w:eastAsia="zh-CN"/>
              </w:rPr>
              <w:t>各市、县公安局要加强组织领导，参照自治区公安厅模式成立相应机构，实现</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三级整治专班全覆盖</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。专班建设必须达到</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五有一可</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标准：有固定办公场地、有专职工作人员、有技术支撑平台、有任务责任清单、有运行管理制度，确保随时可调度。建立健全常态化运行机制，各级专班要实行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每周一研判、每半月一调度、每月一小结</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工作制度，确保整治工作节奏紧凑、落地见效。</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（二）提升治理能力，务求整治实效。</w:t>
            </w:r>
            <w:r>
              <w:rPr>
                <w:rFonts w:hint="default" w:ascii="Times New Roman" w:hAnsi="Times New Roman" w:eastAsia="仿宋_GB2312" w:cs="Times New Roman"/>
                <w:sz w:val="32"/>
                <w:szCs w:val="32"/>
                <w:lang w:eastAsia="zh-CN"/>
              </w:rPr>
              <w:t>排查整治工作必须实事求是，不搞形式主义，严格落实</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三清一闭环</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要求，即底数清、风险清、责任清，所有发现问题必须整改销号，形成工作闭环。严禁弄虚作假、瞒报漏报、推诿扯皮，一经发现严肃追责。</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（三）注重标本兼治，健全长效机制。</w:t>
            </w:r>
            <w:r>
              <w:rPr>
                <w:rFonts w:hint="default" w:ascii="Times New Roman" w:hAnsi="Times New Roman" w:eastAsia="仿宋_GB2312" w:cs="Times New Roman"/>
                <w:sz w:val="32"/>
                <w:szCs w:val="32"/>
                <w:lang w:eastAsia="zh-CN"/>
              </w:rPr>
              <w:t>在集中整治基础上，及时固化有效做法，修订完善制度规范。将数字证书管理纳入日常监督和审计范围，实现常态化、制度化管理。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（四）加强信息报送，及时总结经验。</w:t>
            </w:r>
            <w:r>
              <w:rPr>
                <w:rFonts w:hint="default" w:ascii="Times New Roman" w:hAnsi="Times New Roman" w:eastAsia="仿宋_GB2312" w:cs="Times New Roman"/>
                <w:sz w:val="32"/>
                <w:szCs w:val="32"/>
                <w:lang w:eastAsia="zh-CN"/>
              </w:rPr>
              <w:t>各地要指定专人负责，按时提交阶段性报告。重大线索、典型案件、创新做法随时专报。整治结束后，形成高质量总结报告及台账报送专班综合督导组。</w:t>
            </w:r>
          </w:p>
        </w:tc>
      </w:tr>
    </w:tbl>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right="0" w:rightChars="0"/>
        <w:jc w:val="both"/>
        <w:textAlignment w:val="auto"/>
        <w:outlineLvl w:val="9"/>
        <w:rPr>
          <w:rFonts w:hint="default" w:ascii="Times New Roman" w:hAnsi="Times New Roman" w:eastAsia="楷体_GB2312"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cs="Times New Roman"/>
          <w:b/>
          <w:color w:val="FF0000"/>
          <w:sz w:val="52"/>
          <w:szCs w:val="52"/>
          <w:lang w:eastAsia="zh-CN"/>
        </w:rPr>
      </w:pPr>
      <w:r>
        <w:rPr>
          <w:rFonts w:hint="default" w:ascii="Times New Roman" w:hAnsi="Times New Roman" w:eastAsia="楷体_GB2312" w:cs="Times New Roman"/>
          <w:b w:val="0"/>
          <w:bCs w:val="0"/>
          <w:color w:val="auto"/>
          <w:sz w:val="32"/>
          <w:szCs w:val="32"/>
          <w:lang w:eastAsia="zh-CN"/>
        </w:rPr>
        <w:t>（三）转发类通知</w:t>
      </w:r>
    </w:p>
    <w:p>
      <w:pPr>
        <w:spacing w:line="500" w:lineRule="exact"/>
        <w:jc w:val="center"/>
        <w:rPr>
          <w:rFonts w:hint="default" w:ascii="Times New Roman" w:hAnsi="Times New Roman" w:cs="Times New Roman"/>
          <w:b/>
          <w:color w:val="FF0000"/>
          <w:sz w:val="52"/>
          <w:szCs w:val="52"/>
        </w:rPr>
      </w:pPr>
    </w:p>
    <w:p>
      <w:pPr>
        <w:jc w:val="center"/>
        <w:outlineLvl w:val="0"/>
        <w:rPr>
          <w:rFonts w:hint="default" w:ascii="Times New Roman" w:hAnsi="Times New Roman" w:eastAsia="方正小标宋简体" w:cs="Times New Roman"/>
          <w:b w:val="0"/>
          <w:bCs/>
          <w:color w:val="FF0000"/>
          <w:sz w:val="60"/>
          <w:szCs w:val="60"/>
        </w:rPr>
      </w:pPr>
      <w:r>
        <w:rPr>
          <w:rFonts w:hint="default" w:ascii="Times New Roman" w:hAnsi="Times New Roman" w:eastAsia="方正小标宋简体" w:cs="Times New Roman"/>
          <w:b w:val="0"/>
          <w:bCs/>
          <w:color w:val="FF0000"/>
          <w:spacing w:val="62"/>
          <w:w w:val="100"/>
          <w:kern w:val="0"/>
          <w:sz w:val="60"/>
          <w:szCs w:val="60"/>
          <w:fitText w:val="6000" w:id="589051478"/>
        </w:rPr>
        <w:t>广</w:t>
      </w:r>
      <w:r>
        <w:rPr>
          <w:rFonts w:hint="default" w:ascii="Times New Roman" w:hAnsi="Times New Roman" w:eastAsia="方正小标宋简体" w:cs="Times New Roman"/>
          <w:b w:val="0"/>
          <w:bCs/>
          <w:color w:val="FF0000"/>
          <w:spacing w:val="62"/>
          <w:w w:val="100"/>
          <w:kern w:val="0"/>
          <w:sz w:val="10"/>
          <w:szCs w:val="10"/>
          <w:fitText w:val="6000" w:id="589051478"/>
        </w:rPr>
        <w:t xml:space="preserve"> </w:t>
      </w:r>
      <w:r>
        <w:rPr>
          <w:rFonts w:hint="default" w:ascii="Times New Roman" w:hAnsi="Times New Roman" w:eastAsia="方正小标宋简体" w:cs="Times New Roman"/>
          <w:b w:val="0"/>
          <w:bCs/>
          <w:color w:val="FF0000"/>
          <w:spacing w:val="62"/>
          <w:w w:val="100"/>
          <w:kern w:val="0"/>
          <w:sz w:val="60"/>
          <w:szCs w:val="60"/>
          <w:fitText w:val="6000" w:id="589051478"/>
        </w:rPr>
        <w:t>西</w:t>
      </w:r>
      <w:r>
        <w:rPr>
          <w:rFonts w:hint="default" w:ascii="Times New Roman" w:hAnsi="Times New Roman" w:eastAsia="方正小标宋简体" w:cs="Times New Roman"/>
          <w:b w:val="0"/>
          <w:bCs/>
          <w:color w:val="FF0000"/>
          <w:spacing w:val="62"/>
          <w:w w:val="100"/>
          <w:kern w:val="0"/>
          <w:sz w:val="10"/>
          <w:szCs w:val="10"/>
          <w:fitText w:val="6000" w:id="589051478"/>
        </w:rPr>
        <w:t xml:space="preserve"> </w:t>
      </w:r>
      <w:r>
        <w:rPr>
          <w:rFonts w:hint="default" w:ascii="Times New Roman" w:hAnsi="Times New Roman" w:eastAsia="方正小标宋简体" w:cs="Times New Roman"/>
          <w:b w:val="0"/>
          <w:bCs/>
          <w:color w:val="FF0000"/>
          <w:spacing w:val="62"/>
          <w:w w:val="100"/>
          <w:kern w:val="0"/>
          <w:sz w:val="60"/>
          <w:szCs w:val="60"/>
          <w:fitText w:val="6000" w:id="589051478"/>
        </w:rPr>
        <w:t>壮</w:t>
      </w:r>
      <w:r>
        <w:rPr>
          <w:rFonts w:hint="default" w:ascii="Times New Roman" w:hAnsi="Times New Roman" w:eastAsia="方正小标宋简体" w:cs="Times New Roman"/>
          <w:b w:val="0"/>
          <w:bCs/>
          <w:color w:val="FF0000"/>
          <w:spacing w:val="62"/>
          <w:w w:val="100"/>
          <w:kern w:val="0"/>
          <w:sz w:val="10"/>
          <w:szCs w:val="10"/>
          <w:fitText w:val="6000" w:id="589051478"/>
        </w:rPr>
        <w:t xml:space="preserve"> </w:t>
      </w:r>
      <w:r>
        <w:rPr>
          <w:rFonts w:hint="default" w:ascii="Times New Roman" w:hAnsi="Times New Roman" w:eastAsia="方正小标宋简体" w:cs="Times New Roman"/>
          <w:b w:val="0"/>
          <w:bCs/>
          <w:color w:val="FF0000"/>
          <w:spacing w:val="62"/>
          <w:w w:val="100"/>
          <w:kern w:val="0"/>
          <w:sz w:val="60"/>
          <w:szCs w:val="60"/>
          <w:fitText w:val="6000" w:id="589051478"/>
        </w:rPr>
        <w:t>族</w:t>
      </w:r>
      <w:r>
        <w:rPr>
          <w:rFonts w:hint="default" w:ascii="Times New Roman" w:hAnsi="Times New Roman" w:eastAsia="方正小标宋简体" w:cs="Times New Roman"/>
          <w:b w:val="0"/>
          <w:bCs/>
          <w:color w:val="FF0000"/>
          <w:spacing w:val="62"/>
          <w:w w:val="100"/>
          <w:kern w:val="0"/>
          <w:sz w:val="10"/>
          <w:szCs w:val="10"/>
          <w:fitText w:val="6000" w:id="589051478"/>
        </w:rPr>
        <w:t xml:space="preserve"> </w:t>
      </w:r>
      <w:r>
        <w:rPr>
          <w:rFonts w:hint="default" w:ascii="Times New Roman" w:hAnsi="Times New Roman" w:eastAsia="方正小标宋简体" w:cs="Times New Roman"/>
          <w:b w:val="0"/>
          <w:bCs/>
          <w:color w:val="FF0000"/>
          <w:spacing w:val="62"/>
          <w:w w:val="100"/>
          <w:kern w:val="0"/>
          <w:sz w:val="60"/>
          <w:szCs w:val="60"/>
          <w:fitText w:val="6000" w:id="589051478"/>
        </w:rPr>
        <w:t>自</w:t>
      </w:r>
      <w:r>
        <w:rPr>
          <w:rFonts w:hint="default" w:ascii="Times New Roman" w:hAnsi="Times New Roman" w:eastAsia="方正小标宋简体" w:cs="Times New Roman"/>
          <w:b w:val="0"/>
          <w:bCs/>
          <w:color w:val="FF0000"/>
          <w:spacing w:val="62"/>
          <w:w w:val="100"/>
          <w:kern w:val="0"/>
          <w:sz w:val="10"/>
          <w:szCs w:val="10"/>
          <w:fitText w:val="6000" w:id="589051478"/>
        </w:rPr>
        <w:t xml:space="preserve"> </w:t>
      </w:r>
      <w:r>
        <w:rPr>
          <w:rFonts w:hint="default" w:ascii="Times New Roman" w:hAnsi="Times New Roman" w:eastAsia="方正小标宋简体" w:cs="Times New Roman"/>
          <w:b w:val="0"/>
          <w:bCs/>
          <w:color w:val="FF0000"/>
          <w:spacing w:val="62"/>
          <w:w w:val="100"/>
          <w:kern w:val="0"/>
          <w:sz w:val="60"/>
          <w:szCs w:val="60"/>
          <w:fitText w:val="6000" w:id="589051478"/>
        </w:rPr>
        <w:t>治</w:t>
      </w:r>
      <w:r>
        <w:rPr>
          <w:rFonts w:hint="default" w:ascii="Times New Roman" w:hAnsi="Times New Roman" w:eastAsia="方正小标宋简体" w:cs="Times New Roman"/>
          <w:b w:val="0"/>
          <w:bCs/>
          <w:color w:val="FF0000"/>
          <w:spacing w:val="62"/>
          <w:w w:val="100"/>
          <w:kern w:val="0"/>
          <w:sz w:val="10"/>
          <w:szCs w:val="10"/>
          <w:fitText w:val="6000" w:id="589051478"/>
        </w:rPr>
        <w:t xml:space="preserve"> </w:t>
      </w:r>
      <w:r>
        <w:rPr>
          <w:rFonts w:hint="default" w:ascii="Times New Roman" w:hAnsi="Times New Roman" w:eastAsia="方正小标宋简体" w:cs="Times New Roman"/>
          <w:b w:val="0"/>
          <w:bCs/>
          <w:color w:val="FF0000"/>
          <w:spacing w:val="6"/>
          <w:w w:val="100"/>
          <w:kern w:val="0"/>
          <w:sz w:val="60"/>
          <w:szCs w:val="60"/>
          <w:fitText w:val="6000" w:id="589051478"/>
        </w:rPr>
        <w:t>区</w:t>
      </w:r>
    </w:p>
    <w:p>
      <w:pPr>
        <w:spacing w:line="500" w:lineRule="exact"/>
        <w:jc w:val="center"/>
        <w:rPr>
          <w:rFonts w:hint="default" w:ascii="Times New Roman" w:hAnsi="Times New Roman" w:eastAsia="方正小标宋简体" w:cs="Times New Roman"/>
          <w:b w:val="0"/>
          <w:bCs/>
          <w:color w:val="FF0000"/>
          <w:sz w:val="52"/>
          <w:szCs w:val="52"/>
        </w:rPr>
      </w:pPr>
    </w:p>
    <w:p>
      <w:pPr>
        <w:jc w:val="center"/>
        <w:outlineLvl w:val="0"/>
        <w:rPr>
          <w:rFonts w:hint="default" w:ascii="Times New Roman" w:hAnsi="Times New Roman" w:eastAsia="方正小标宋简体" w:cs="Times New Roman"/>
          <w:b/>
          <w:color w:val="FF0000"/>
          <w:sz w:val="96"/>
          <w:szCs w:val="96"/>
        </w:rPr>
      </w:pPr>
      <w:r>
        <w:rPr>
          <w:rFonts w:hint="default" w:ascii="Times New Roman" w:hAnsi="Times New Roman" w:eastAsia="方正小标宋简体" w:cs="Times New Roman"/>
          <w:b w:val="0"/>
          <w:bCs/>
          <w:color w:val="FF0000"/>
          <w:spacing w:val="120"/>
          <w:kern w:val="0"/>
          <w:sz w:val="96"/>
          <w:szCs w:val="96"/>
          <w:fitText w:val="8640" w:id="2062843798"/>
        </w:rPr>
        <w:t xml:space="preserve">公 安 厅 文 </w:t>
      </w:r>
      <w:r>
        <w:rPr>
          <w:rFonts w:hint="default" w:ascii="Times New Roman" w:hAnsi="Times New Roman" w:eastAsia="方正小标宋简体" w:cs="Times New Roman"/>
          <w:b w:val="0"/>
          <w:bCs/>
          <w:color w:val="FF0000"/>
          <w:spacing w:val="0"/>
          <w:kern w:val="0"/>
          <w:sz w:val="96"/>
          <w:szCs w:val="96"/>
          <w:fitText w:val="8640" w:id="2062843798"/>
        </w:rPr>
        <w:t>件</w:t>
      </w:r>
    </w:p>
    <w:p>
      <w:pPr>
        <w:jc w:val="both"/>
        <w:rPr>
          <w:rFonts w:hint="default" w:ascii="Times New Roman" w:hAnsi="Times New Roman" w:eastAsia="华文仿宋" w:cs="Times New Roman"/>
          <w:b/>
          <w:color w:val="FF0000"/>
          <w:sz w:val="32"/>
          <w:szCs w:val="32"/>
        </w:rPr>
      </w:pPr>
    </w:p>
    <w:p>
      <w:pPr>
        <w:jc w:val="center"/>
        <w:outlineLvl w:val="0"/>
        <w:rPr>
          <w:rFonts w:hint="default" w:ascii="Times New Roman" w:hAnsi="Times New Roman" w:cs="Times New Roman"/>
          <w:sz w:val="30"/>
          <w:szCs w:val="30"/>
        </w:rPr>
      </w:pPr>
      <w:r>
        <w:rPr>
          <w:rFonts w:hint="default" w:ascii="Times New Roman" w:hAnsi="Times New Roman" w:eastAsia="仿宋_GB2312" w:cs="Times New Roman"/>
          <w:sz w:val="32"/>
          <w:szCs w:val="32"/>
          <w:lang w:val="en-US" w:eastAsia="zh-CN"/>
        </w:rPr>
        <w:t>桂公通〔2025〕43号</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sz w:val="28"/>
          <w:szCs w:val="28"/>
        </w:rPr>
      </w:pPr>
      <w:r>
        <w:rPr>
          <w:rFonts w:hint="default" w:ascii="Times New Roman" w:hAnsi="Times New Roman" w:eastAsia="华文仿宋" w:cs="Times New Roman"/>
          <w:b/>
          <w:color w:val="FF0000"/>
          <w:sz w:val="84"/>
          <w:szCs w:val="84"/>
        </w:rPr>
        <mc:AlternateContent>
          <mc:Choice Requires="wps">
            <w:drawing>
              <wp:anchor distT="0" distB="0" distL="114300" distR="114300" simplePos="0" relativeHeight="251676672" behindDoc="0" locked="0" layoutInCell="1" allowOverlap="1">
                <wp:simplePos x="0" y="0"/>
                <wp:positionH relativeFrom="column">
                  <wp:posOffset>-114300</wp:posOffset>
                </wp:positionH>
                <wp:positionV relativeFrom="paragraph">
                  <wp:posOffset>99060</wp:posOffset>
                </wp:positionV>
                <wp:extent cx="5943600" cy="0"/>
                <wp:effectExtent l="0" t="19050" r="0" b="19050"/>
                <wp:wrapNone/>
                <wp:docPr id="40" name="直接连接符 40"/>
                <wp:cNvGraphicFramePr/>
                <a:graphic xmlns:a="http://schemas.openxmlformats.org/drawingml/2006/main">
                  <a:graphicData uri="http://schemas.microsoft.com/office/word/2010/wordprocessingShape">
                    <wps:wsp>
                      <wps:cNvCnPr/>
                      <wps:spPr>
                        <a:xfrm>
                          <a:off x="0" y="0"/>
                          <a:ext cx="5943600" cy="0"/>
                        </a:xfrm>
                        <a:prstGeom prst="line">
                          <a:avLst/>
                        </a:prstGeom>
                        <a:ln w="381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9pt;margin-top:7.8pt;height:0pt;width:468pt;z-index:251676672;mso-width-relative:page;mso-height-relative:page;" filled="f" stroked="t" coordsize="21600,21600" o:gfxdata="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rP0b3YAAAACQEAAA8AAAAAAAAAAQAgAAAAIgAAAGRycy9kb3ducmV2Lnht&#10;bFBLAQIUABQAAAAIAIdO4kBn8/nF+QEAAOcDAAAOAAAAAAAAAAEAIAAAACcBAABkcnMvZTJvRG9j&#10;LnhtbFBLBQYAAAAABgAGAFkBAACSBQAAAAA=&#10;">
                <v:fill on="f" focussize="0,0"/>
                <v:stroke weight="3pt" color="#FF0000" joinstyle="round"/>
                <v:imagedata o:title=""/>
                <o:lock v:ext="edit" aspectratio="f"/>
              </v:line>
            </w:pict>
          </mc:Fallback>
        </mc:AlternateContent>
      </w:r>
    </w:p>
    <w:p>
      <w:pPr>
        <w:pStyle w:val="15"/>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广西壮族自治区公安厅转发公安部关于</w:t>
      </w:r>
    </w:p>
    <w:p>
      <w:pPr>
        <w:pStyle w:val="15"/>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印发公安机关资金分析鉴定工作</w:t>
      </w:r>
    </w:p>
    <w:p>
      <w:pPr>
        <w:pStyle w:val="15"/>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程序规定（试行）的通知</w:t>
      </w:r>
    </w:p>
    <w:p>
      <w:pPr>
        <w:pStyle w:val="15"/>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方正小标宋简体" w:cs="Times New Roman"/>
          <w:sz w:val="32"/>
          <w:szCs w:val="32"/>
          <w:lang w:eastAsia="zh-CN"/>
        </w:rPr>
      </w:pPr>
    </w:p>
    <w:p>
      <w:pPr>
        <w:pStyle w:val="15"/>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各市、县公安局：</w:t>
      </w:r>
    </w:p>
    <w:p>
      <w:pPr>
        <w:pStyle w:val="15"/>
        <w:keepNext w:val="0"/>
        <w:keepLines w:val="0"/>
        <w:pageBreakBefore w:val="0"/>
        <w:widowControl w:val="0"/>
        <w:kinsoku/>
        <w:wordWrap/>
        <w:overflowPunct/>
        <w:topLinePunct w:val="0"/>
        <w:autoSpaceDE/>
        <w:autoSpaceDN/>
        <w:bidi w:val="0"/>
        <w:adjustRightInd/>
        <w:snapToGrid/>
        <w:spacing w:line="500" w:lineRule="exact"/>
        <w:ind w:right="-273" w:rightChars="-130" w:firstLine="640"/>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现将《公安部〈关于印发公安机关资金分析鉴定工作程序规定（试行）〉的通知》（公通字〔2025〕10号）转发你们，请各地各警种加强学习，严格执行。</w:t>
      </w:r>
    </w:p>
    <w:p>
      <w:pPr>
        <w:pStyle w:val="15"/>
        <w:keepNext w:val="0"/>
        <w:keepLines w:val="0"/>
        <w:pageBreakBefore w:val="0"/>
        <w:widowControl w:val="0"/>
        <w:kinsoku/>
        <w:wordWrap/>
        <w:overflowPunct/>
        <w:topLinePunct w:val="0"/>
        <w:autoSpaceDE/>
        <w:autoSpaceDN/>
        <w:bidi w:val="0"/>
        <w:adjustRightInd/>
        <w:snapToGrid/>
        <w:spacing w:line="500" w:lineRule="exact"/>
        <w:ind w:right="-273" w:rightChars="-130" w:firstLine="640"/>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工作中遇到的问题，请及时报自治区公安厅经侦总队。联系人及电话：何羿，0771—2892301。</w:t>
      </w:r>
    </w:p>
    <w:p>
      <w:pPr>
        <w:pStyle w:val="15"/>
        <w:keepNext w:val="0"/>
        <w:keepLines w:val="0"/>
        <w:pageBreakBefore w:val="0"/>
        <w:widowControl w:val="0"/>
        <w:kinsoku/>
        <w:wordWrap/>
        <w:overflowPunct/>
        <w:topLinePunct w:val="0"/>
        <w:autoSpaceDE/>
        <w:autoSpaceDN/>
        <w:bidi w:val="0"/>
        <w:adjustRightInd/>
        <w:snapToGrid/>
        <w:spacing w:line="500" w:lineRule="exact"/>
        <w:ind w:firstLine="640"/>
        <w:jc w:val="both"/>
        <w:textAlignment w:val="auto"/>
        <w:rPr>
          <w:rFonts w:hint="default" w:ascii="Times New Roman" w:hAnsi="Times New Roman" w:eastAsia="仿宋_GB2312" w:cs="Times New Roman"/>
          <w:color w:val="auto"/>
          <w:sz w:val="32"/>
          <w:szCs w:val="32"/>
          <w:lang w:val="en-US" w:eastAsia="zh-CN"/>
        </w:rPr>
      </w:pPr>
    </w:p>
    <w:p>
      <w:pPr>
        <w:pStyle w:val="15"/>
        <w:keepNext w:val="0"/>
        <w:keepLines w:val="0"/>
        <w:pageBreakBefore w:val="0"/>
        <w:widowControl w:val="0"/>
        <w:kinsoku/>
        <w:wordWrap/>
        <w:overflowPunct/>
        <w:topLinePunct w:val="0"/>
        <w:autoSpaceDE/>
        <w:autoSpaceDN/>
        <w:bidi w:val="0"/>
        <w:adjustRightInd/>
        <w:snapToGrid/>
        <w:spacing w:line="500" w:lineRule="exact"/>
        <w:ind w:firstLine="640"/>
        <w:jc w:val="both"/>
        <w:textAlignment w:val="auto"/>
        <w:rPr>
          <w:rFonts w:hint="default" w:ascii="Times New Roman" w:hAnsi="Times New Roman" w:eastAsia="仿宋_GB2312" w:cs="Times New Roman"/>
          <w:color w:val="auto"/>
          <w:sz w:val="32"/>
          <w:szCs w:val="32"/>
          <w:lang w:val="en-US" w:eastAsia="zh-CN"/>
        </w:rPr>
      </w:pPr>
    </w:p>
    <w:p>
      <w:pPr>
        <w:pStyle w:val="15"/>
        <w:keepNext w:val="0"/>
        <w:keepLines w:val="0"/>
        <w:pageBreakBefore w:val="0"/>
        <w:widowControl w:val="0"/>
        <w:kinsoku/>
        <w:wordWrap/>
        <w:overflowPunct/>
        <w:topLinePunct w:val="0"/>
        <w:autoSpaceDE/>
        <w:autoSpaceDN/>
        <w:bidi w:val="0"/>
        <w:adjustRightInd/>
        <w:snapToGrid/>
        <w:spacing w:line="500" w:lineRule="exact"/>
        <w:ind w:firstLine="4800" w:firstLineChars="1500"/>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广西壮族自治区公安厅</w:t>
      </w:r>
    </w:p>
    <w:p>
      <w:pPr>
        <w:pStyle w:val="15"/>
        <w:keepNext w:val="0"/>
        <w:keepLines w:val="0"/>
        <w:pageBreakBefore w:val="0"/>
        <w:widowControl w:val="0"/>
        <w:kinsoku/>
        <w:wordWrap/>
        <w:overflowPunct/>
        <w:topLinePunct w:val="0"/>
        <w:autoSpaceDE/>
        <w:autoSpaceDN/>
        <w:bidi w:val="0"/>
        <w:adjustRightInd/>
        <w:snapToGrid/>
        <w:spacing w:line="500" w:lineRule="exact"/>
        <w:ind w:firstLine="5120" w:firstLineChars="1600"/>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2025年5月29日</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32"/>
          <w:szCs w:val="32"/>
        </w:rPr>
      </w:pPr>
    </w:p>
    <w:p>
      <w:pPr>
        <w:ind w:firstLine="640" w:firstLineChars="200"/>
        <w:outlineLvl w:val="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公开前需经政府信息公开审查</w:t>
      </w:r>
      <w:r>
        <w:rPr>
          <w:rFonts w:hint="default" w:ascii="Times New Roman" w:hAnsi="Times New Roman" w:eastAsia="仿宋_GB2312" w:cs="Times New Roman"/>
          <w:sz w:val="32"/>
          <w:szCs w:val="32"/>
        </w:rPr>
        <w:t>）</w:t>
      </w:r>
    </w:p>
    <w:p>
      <w:pPr>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00" w:lineRule="exact"/>
        <w:ind w:left="1119" w:leftChars="133" w:right="-273" w:rightChars="-130" w:hanging="840" w:hangingChars="300"/>
        <w:textAlignment w:val="auto"/>
        <w:rPr>
          <w:rFonts w:hint="default" w:ascii="Times New Roman" w:hAnsi="Times New Roman" w:cs="Times New Roma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0</wp:posOffset>
                </wp:positionV>
                <wp:extent cx="5829300" cy="0"/>
                <wp:effectExtent l="0" t="9525" r="0" b="9525"/>
                <wp:wrapNone/>
                <wp:docPr id="44" name="直接连接符 44"/>
                <wp:cNvGraphicFramePr/>
                <a:graphic xmlns:a="http://schemas.openxmlformats.org/drawingml/2006/main">
                  <a:graphicData uri="http://schemas.microsoft.com/office/word/2010/wordprocessingShape">
                    <wps:wsp>
                      <wps:cNvCnPr/>
                      <wps:spPr>
                        <a:xfrm>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pt;height:0pt;width:459pt;z-index:251678720;mso-width-relative:page;mso-height-relative:page;" filled="f" stroked="t" coordsize="21600,21600" o:gfxdata="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GbpIUzwAAAAIBAAAPAAAAAAAAAAEAIAAAACIAAABkcnMvZG93bnJldi54bWxQSwECFAAUAAAA&#10;CACHTuJAPCT9V/cBAADnAwAADgAAAAAAAAABACAAAAAeAQAAZHJzL2Uyb0RvYy54bWxQSwUGAAAA&#10;AAYABgBZAQAAhwU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lang w:eastAsia="zh-CN"/>
        </w:rPr>
        <w:t>抄</w:t>
      </w:r>
      <w:r>
        <w:rPr>
          <w:rFonts w:hint="default" w:ascii="Times New Roman" w:hAnsi="Times New Roman" w:eastAsia="仿宋_GB2312" w:cs="Times New Roman"/>
          <w:sz w:val="28"/>
          <w:szCs w:val="28"/>
        </w:rPr>
        <w:t xml:space="preserve">送：本厅领导，厅属各单位，边境管理总队、特勤局、南宁铁路公安局、南宁海关缉私局。 </w:t>
      </w:r>
      <w:r>
        <w:rPr>
          <w:rFonts w:hint="default" w:ascii="Times New Roman" w:hAnsi="Times New Roman" w:cs="Times New Roman"/>
          <w:sz w:val="28"/>
          <w:szCs w:val="28"/>
        </w:rPr>
        <w:t xml:space="preserve"> </w:t>
      </w:r>
      <w:r>
        <w:rPr>
          <w:rFonts w:hint="default" w:ascii="Times New Roman" w:hAnsi="Times New Roman" w:cs="Times New Roman"/>
        </w:rPr>
        <w:t xml:space="preserve">                         </w:t>
      </w:r>
    </w:p>
    <w:p>
      <w:pPr>
        <w:tabs>
          <w:tab w:val="left" w:pos="3830"/>
        </w:tabs>
        <w:ind w:left="279" w:leftChars="133" w:firstLine="0" w:firstLineChars="0"/>
        <w:jc w:val="left"/>
        <w:rPr>
          <w:rFonts w:hint="default" w:ascii="Times New Roman" w:hAnsi="Times New Roman" w:cs="Times New Roma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79744" behindDoc="0" locked="0" layoutInCell="1" allowOverlap="1">
                <wp:simplePos x="0" y="0"/>
                <wp:positionH relativeFrom="column">
                  <wp:posOffset>6985</wp:posOffset>
                </wp:positionH>
                <wp:positionV relativeFrom="paragraph">
                  <wp:posOffset>352425</wp:posOffset>
                </wp:positionV>
                <wp:extent cx="5829300" cy="0"/>
                <wp:effectExtent l="0" t="9525" r="0" b="9525"/>
                <wp:wrapNone/>
                <wp:docPr id="45" name="直接连接符 45"/>
                <wp:cNvGraphicFramePr/>
                <a:graphic xmlns:a="http://schemas.openxmlformats.org/drawingml/2006/main">
                  <a:graphicData uri="http://schemas.microsoft.com/office/word/2010/wordprocessingShape">
                    <wps:wsp>
                      <wps:cNvCnPr/>
                      <wps:spPr>
                        <a:xfrm flipV="1">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55pt;margin-top:27.75pt;height:0pt;width:459pt;z-index:251679744;mso-width-relative:page;mso-height-relative:page;" filled="f" stroked="t" coordsize="21600,21600" o:gfxdata="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h4QhH0gAAAAcBAAAPAAAAAAAAAAEAIAAAACIAAABkcnMvZG93bnJldi54bWxQ&#10;SwECFAAUAAAACACHTuJAKYDwIv0BAADxAwAADgAAAAAAAAABACAAAAAhAQAAZHJzL2Uyb0RvYy54&#10;bWxQSwUGAAAAAAYABgBZAQAAkAU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5829300" cy="0"/>
                <wp:effectExtent l="0" t="0" r="0" b="0"/>
                <wp:wrapNone/>
                <wp:docPr id="43" name="直接连接符 43"/>
                <wp:cNvGraphicFramePr/>
                <a:graphic xmlns:a="http://schemas.openxmlformats.org/drawingml/2006/main">
                  <a:graphicData uri="http://schemas.microsoft.com/office/word/2010/wordprocessingShape">
                    <wps:wsp>
                      <wps:cNvCnPr/>
                      <wps:spPr>
                        <a:xfrm flipV="1">
                          <a:off x="0" y="0"/>
                          <a:ext cx="5829300" cy="0"/>
                        </a:xfrm>
                        <a:prstGeom prst="line">
                          <a:avLst/>
                        </a:prstGeom>
                        <a:ln w="13589"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pt;margin-top:0pt;height:0pt;width:459pt;z-index:251677696;mso-width-relative:page;mso-height-relative:page;" filled="f" stroked="t" coordsize="21600,21600" o:gfxdata="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m9qIzQAAAAAgEAAA8AAAAAAAAAAQAgAAAAIgAAAGRycy9kb3ducmV2LnhtbFBL&#10;AQIUABQAAAAIAIdO4kBsGeiQ/gEAAPEDAAAOAAAAAAAAAAEAIAAAAB8BAABkcnMvZTJvRG9jLnht&#10;bFBLBQYAAAAABgAGAFkBAACPBQAAAAA=&#10;">
                <v:fill on="f" focussize="0,0"/>
                <v:stroke weight="1.07pt" color="#000000" joinstyle="round"/>
                <v:imagedata o:title=""/>
                <o:lock v:ext="edit" aspectratio="f"/>
              </v:line>
            </w:pict>
          </mc:Fallback>
        </mc:AlternateContent>
      </w:r>
      <w:r>
        <w:rPr>
          <w:rFonts w:hint="default" w:ascii="Times New Roman" w:hAnsi="Times New Roman" w:eastAsia="仿宋_GB2312" w:cs="Times New Roman"/>
          <w:sz w:val="28"/>
          <w:szCs w:val="28"/>
        </w:rPr>
        <w:t>广西壮族自治区公安厅办公室</w:t>
      </w:r>
      <w:r>
        <w:rPr>
          <w:rFonts w:hint="default" w:ascii="Times New Roman" w:hAnsi="Times New Roman" w:eastAsia="仿宋_GB2312" w:cs="Times New Roman"/>
          <w:sz w:val="28"/>
          <w:szCs w:val="28"/>
          <w:lang w:val="en-US" w:eastAsia="zh-CN"/>
        </w:rPr>
        <w:t xml:space="preserve">            2025年5月30日</w:t>
      </w:r>
      <w:r>
        <w:rPr>
          <w:rFonts w:hint="default" w:ascii="Times New Roman" w:hAnsi="Times New Roman" w:eastAsia="仿宋_GB2312" w:cs="Times New Roman"/>
          <w:sz w:val="28"/>
          <w:szCs w:val="28"/>
        </w:rPr>
        <w:t>印发</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right="0" w:rightChars="0"/>
        <w:jc w:val="both"/>
        <w:textAlignment w:val="auto"/>
        <w:outlineLvl w:val="9"/>
        <w:rPr>
          <w:rFonts w:hint="default" w:ascii="Times New Roman" w:hAnsi="Times New Roman" w:eastAsia="楷体_GB2312"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（四）事务性（调研）类通知</w:t>
      </w:r>
    </w:p>
    <w:p>
      <w:pPr>
        <w:pStyle w:val="3"/>
        <w:rPr>
          <w:rFonts w:hint="default" w:ascii="Times New Roman" w:hAnsi="Times New Roman" w:eastAsia="仿宋_GB2312" w:cs="Times New Roman"/>
          <w:sz w:val="32"/>
          <w:szCs w:val="32"/>
          <w:lang w:eastAsia="zh-CN"/>
        </w:rPr>
      </w:pPr>
    </w:p>
    <w:tbl>
      <w:tblPr>
        <w:tblStyle w:val="11"/>
        <w:tblW w:w="0" w:type="auto"/>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3321"/>
        <w:gridCol w:w="4959"/>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b/>
                <w:w w:val="50"/>
                <w:sz w:val="72"/>
                <w:szCs w:val="72"/>
              </w:rPr>
            </w:pPr>
            <w:r>
              <w:rPr>
                <w:rFonts w:hint="default" w:ascii="Times New Roman" w:hAnsi="Times New Roman" w:eastAsia="方正小标宋简体" w:cs="Times New Roman"/>
                <w:b/>
                <w:w w:val="50"/>
                <w:sz w:val="72"/>
                <w:szCs w:val="72"/>
              </w:rPr>
              <w:t>广西壮族自治区</w:t>
            </w:r>
          </w:p>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spacing w:val="-20"/>
                <w:w w:val="66"/>
                <w:sz w:val="110"/>
                <w:szCs w:val="110"/>
              </w:rPr>
              <w:t>内部传真电报</w:t>
            </w:r>
          </w:p>
        </w:tc>
      </w:tr>
    </w:tbl>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255"/>
        <w:gridCol w:w="1095"/>
        <w:gridCol w:w="3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04" w:hRule="atLeast"/>
        </w:trPr>
        <w:tc>
          <w:tcPr>
            <w:tcW w:w="5061" w:type="dxa"/>
            <w:gridSpan w:val="2"/>
            <w:tcBorders>
              <w:top w:val="nil"/>
              <w:left w:val="nil"/>
              <w:bottom w:val="single" w:color="auto" w:sz="4" w:space="0"/>
              <w:right w:val="nil"/>
            </w:tcBorders>
            <w:noWrap w:val="0"/>
            <w:vAlign w:val="top"/>
          </w:tcPr>
          <w:p>
            <w:pPr>
              <w:rPr>
                <w:rFonts w:hint="default" w:ascii="Times New Roman" w:hAnsi="Times New Roman" w:cs="Times New Roman"/>
                <w:sz w:val="28"/>
              </w:rPr>
            </w:pPr>
            <w:r>
              <w:rPr>
                <w:rFonts w:hint="default" w:ascii="Times New Roman" w:hAnsi="Times New Roman" w:eastAsia="仿宋_GB2312" w:cs="Times New Roman"/>
                <w:sz w:val="32"/>
                <w:szCs w:val="32"/>
                <w:lang w:eastAsia="zh-CN"/>
              </w:rPr>
              <w:t>桂公（办）网传〔2026〕76号</w:t>
            </w:r>
          </w:p>
        </w:tc>
        <w:tc>
          <w:tcPr>
            <w:tcW w:w="4437" w:type="dxa"/>
            <w:gridSpan w:val="2"/>
            <w:tcBorders>
              <w:top w:val="nil"/>
              <w:left w:val="nil"/>
              <w:bottom w:val="single" w:color="auto" w:sz="4" w:space="0"/>
              <w:right w:val="nil"/>
            </w:tcBorders>
            <w:noWrap w:val="0"/>
            <w:vAlign w:val="top"/>
          </w:tcPr>
          <w:p>
            <w:pPr>
              <w:keepNext w:val="0"/>
              <w:keepLines w:val="0"/>
              <w:widowControl/>
              <w:suppressLineNumbers w:val="0"/>
              <w:ind w:firstLine="1920" w:firstLineChars="600"/>
              <w:jc w:val="left"/>
              <w:rPr>
                <w:rFonts w:hint="default" w:ascii="Times New Roman" w:hAnsi="Times New Roman" w:eastAsia="楷体_GB2312" w:cs="Times New Roman"/>
                <w:sz w:val="28"/>
                <w:lang w:val="en-US" w:eastAsia="zh-CN"/>
              </w:rPr>
            </w:pPr>
            <w:r>
              <w:rPr>
                <w:rFonts w:hint="default" w:ascii="Times New Roman" w:hAnsi="Times New Roman" w:eastAsia="仿宋_GB2312" w:cs="Times New Roman"/>
                <w:sz w:val="32"/>
                <w:szCs w:val="32"/>
              </w:rPr>
              <w:t>签发人</w:t>
            </w:r>
            <w:r>
              <w:rPr>
                <w:rFonts w:hint="default" w:ascii="Times New Roman" w:hAnsi="Times New Roman" w:eastAsia="楷体_GB2312" w:cs="Times New Roman"/>
                <w:sz w:val="32"/>
                <w:szCs w:val="32"/>
              </w:rPr>
              <w:t>:</w:t>
            </w:r>
            <w:r>
              <w:rPr>
                <w:rFonts w:hint="eastAsia" w:ascii="楷体_GB2312" w:hAnsi="楷体_GB2312" w:eastAsia="楷体_GB2312" w:cs="楷体_GB2312"/>
                <w:sz w:val="32"/>
                <w:szCs w:val="32"/>
                <w:lang w:val="en-US" w:eastAsia="zh-CN"/>
              </w:rPr>
              <w:t>赵岩毅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等级：</w:t>
            </w:r>
            <w:r>
              <w:rPr>
                <w:rFonts w:hint="default" w:ascii="Times New Roman" w:hAnsi="Times New Roman" w:eastAsia="仿宋_GB2312" w:cs="Times New Roman"/>
                <w:bCs/>
                <w:kern w:val="0"/>
                <w:sz w:val="28"/>
                <w:szCs w:val="28"/>
                <w:lang w:eastAsia="zh-CN"/>
              </w:rPr>
              <w:t>平急</w:t>
            </w:r>
          </w:p>
        </w:tc>
        <w:tc>
          <w:tcPr>
            <w:tcW w:w="4350" w:type="dxa"/>
            <w:gridSpan w:val="2"/>
            <w:tcBorders>
              <w:left w:val="nil"/>
              <w:bottom w:val="single" w:color="auto" w:sz="4" w:space="0"/>
              <w:right w:val="nil"/>
            </w:tcBorders>
            <w:noWrap w:val="0"/>
            <w:vAlign w:val="top"/>
          </w:tcPr>
          <w:p>
            <w:pPr>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发电时间：</w:t>
            </w:r>
            <w:r>
              <w:rPr>
                <w:rFonts w:hint="default" w:ascii="Times New Roman" w:hAnsi="Times New Roman" w:eastAsia="仿宋_GB2312" w:cs="Times New Roman"/>
                <w:sz w:val="28"/>
                <w:szCs w:val="28"/>
                <w:lang w:eastAsia="zh-CN"/>
              </w:rPr>
              <w:t>2026-05-20 15:54:23</w:t>
            </w:r>
            <w:r>
              <w:rPr>
                <w:rFonts w:hint="default" w:ascii="Times New Roman" w:hAnsi="Times New Roman" w:eastAsia="楷体_GB2312" w:cs="Times New Roman"/>
                <w:spacing w:val="-8"/>
                <w:sz w:val="30"/>
                <w:szCs w:val="30"/>
              </w:rPr>
              <w:t xml:space="preserve">  </w:t>
            </w:r>
          </w:p>
        </w:tc>
        <w:tc>
          <w:tcPr>
            <w:tcW w:w="3342"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承办单位：</w:t>
            </w:r>
            <w:r>
              <w:rPr>
                <w:rFonts w:hint="default" w:ascii="Times New Roman" w:hAnsi="Times New Roman" w:eastAsia="仿宋_GB2312" w:cs="Times New Roman"/>
                <w:sz w:val="28"/>
                <w:szCs w:val="28"/>
                <w:lang w:eastAsia="zh-CN"/>
              </w:rPr>
              <w:t>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广西壮族自治区公安厅办公室</w:t>
            </w:r>
            <w:r>
              <w:rPr>
                <w:rFonts w:hint="default" w:ascii="Times New Roman" w:hAnsi="Times New Roman" w:eastAsia="方正小标宋简体" w:cs="Times New Roman"/>
                <w:sz w:val="44"/>
                <w:szCs w:val="44"/>
              </w:rPr>
              <w:t>关于</w:t>
            </w:r>
            <w:r>
              <w:rPr>
                <w:rFonts w:hint="default" w:ascii="Times New Roman" w:hAnsi="Times New Roman" w:eastAsia="方正小标宋简体" w:cs="Times New Roman"/>
                <w:sz w:val="44"/>
                <w:szCs w:val="44"/>
                <w:lang w:eastAsia="zh-CN"/>
              </w:rPr>
              <w:t>加快</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pacing w:val="-6"/>
                <w:sz w:val="44"/>
                <w:szCs w:val="44"/>
                <w:lang w:eastAsia="zh-CN"/>
              </w:rPr>
            </w:pPr>
            <w:r>
              <w:rPr>
                <w:rFonts w:hint="default" w:ascii="Times New Roman" w:hAnsi="Times New Roman" w:eastAsia="方正小标宋简体" w:cs="Times New Roman"/>
                <w:spacing w:val="-6"/>
                <w:sz w:val="44"/>
                <w:szCs w:val="44"/>
              </w:rPr>
              <w:t>推进</w:t>
            </w:r>
            <w:r>
              <w:rPr>
                <w:rFonts w:hint="default" w:ascii="Times New Roman" w:hAnsi="Times New Roman" w:eastAsia="方正小标宋简体" w:cs="Times New Roman"/>
                <w:spacing w:val="-6"/>
                <w:sz w:val="44"/>
                <w:szCs w:val="44"/>
                <w:lang w:eastAsia="zh-CN"/>
              </w:rPr>
              <w:t>广西</w:t>
            </w:r>
            <w:r>
              <w:rPr>
                <w:rFonts w:hint="default" w:ascii="Times New Roman" w:hAnsi="Times New Roman" w:eastAsia="方正小标宋简体" w:cs="Times New Roman"/>
                <w:spacing w:val="-6"/>
                <w:sz w:val="44"/>
                <w:szCs w:val="44"/>
              </w:rPr>
              <w:t>生态警务机制建设试点工作的</w:t>
            </w:r>
            <w:r>
              <w:rPr>
                <w:rFonts w:hint="default" w:ascii="Times New Roman" w:hAnsi="Times New Roman" w:eastAsia="方正小标宋简体" w:cs="Times New Roman"/>
                <w:spacing w:val="-6"/>
                <w:sz w:val="44"/>
                <w:szCs w:val="44"/>
                <w:lang w:eastAsia="zh-CN"/>
              </w:rPr>
              <w:t>通知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center"/>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0" w:firstLineChars="0"/>
              <w:textAlignment w:val="auto"/>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柳州、桂林、北海、防城港、钦州、河池</w:t>
            </w:r>
            <w:r>
              <w:rPr>
                <w:rFonts w:hint="default"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b w:val="0"/>
                <w:bCs w:val="0"/>
                <w:sz w:val="32"/>
                <w:szCs w:val="32"/>
              </w:rPr>
              <w:t>来宾市公安局：</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为深入贯彻习近平生态文明思想</w:t>
            </w:r>
            <w:r>
              <w:rPr>
                <w:rFonts w:hint="default" w:ascii="Times New Roman" w:hAnsi="Times New Roman" w:eastAsia="仿宋_GB2312" w:cs="Times New Roman"/>
                <w:sz w:val="32"/>
                <w:szCs w:val="32"/>
                <w:lang w:eastAsia="zh-CN"/>
              </w:rPr>
              <w:t>、习近平法治思想</w:t>
            </w:r>
            <w:r>
              <w:rPr>
                <w:rFonts w:hint="default" w:ascii="Times New Roman" w:hAnsi="Times New Roman" w:eastAsia="仿宋_GB2312" w:cs="Times New Roman"/>
                <w:sz w:val="32"/>
                <w:szCs w:val="32"/>
              </w:rPr>
              <w:t>，落实公安部等</w:t>
            </w:r>
            <w:r>
              <w:rPr>
                <w:rFonts w:hint="default" w:ascii="Times New Roman" w:hAnsi="Times New Roman" w:eastAsia="仿宋_GB2312" w:cs="Times New Roman"/>
                <w:sz w:val="32"/>
                <w:szCs w:val="32"/>
                <w:lang w:val="en-US" w:eastAsia="zh-CN"/>
              </w:rPr>
              <w:t>10</w:t>
            </w:r>
            <w:r>
              <w:rPr>
                <w:rFonts w:hint="default" w:ascii="Times New Roman" w:hAnsi="Times New Roman" w:eastAsia="仿宋_GB2312" w:cs="Times New Roman"/>
                <w:sz w:val="32"/>
                <w:szCs w:val="32"/>
              </w:rPr>
              <w:t>部门《关于加强生态警务机制建设的意见》</w:t>
            </w:r>
            <w:r>
              <w:rPr>
                <w:rFonts w:hint="default" w:ascii="Times New Roman" w:hAnsi="Times New Roman" w:eastAsia="仿宋_GB2312" w:cs="Times New Roman"/>
                <w:sz w:val="32"/>
                <w:szCs w:val="32"/>
                <w:lang w:eastAsia="zh-CN"/>
              </w:rPr>
              <w:t>工作</w:t>
            </w:r>
            <w:r>
              <w:rPr>
                <w:rFonts w:hint="default" w:ascii="Times New Roman" w:hAnsi="Times New Roman" w:eastAsia="仿宋_GB2312" w:cs="Times New Roman"/>
                <w:sz w:val="32"/>
                <w:szCs w:val="32"/>
              </w:rPr>
              <w:t>部署，</w:t>
            </w:r>
            <w:r>
              <w:rPr>
                <w:rFonts w:hint="default" w:ascii="Times New Roman" w:hAnsi="Times New Roman" w:eastAsia="仿宋_GB2312" w:cs="Times New Roman"/>
                <w:sz w:val="32"/>
                <w:szCs w:val="32"/>
                <w:lang w:eastAsia="zh-CN"/>
              </w:rPr>
              <w:t>全面</w:t>
            </w:r>
            <w:r>
              <w:rPr>
                <w:rFonts w:hint="default" w:ascii="Times New Roman" w:hAnsi="Times New Roman" w:eastAsia="仿宋_GB2312" w:cs="Times New Roman"/>
                <w:sz w:val="32"/>
                <w:szCs w:val="32"/>
              </w:rPr>
              <w:t>推进我区生态警务机制建设</w:t>
            </w:r>
            <w:r>
              <w:rPr>
                <w:rFonts w:hint="default" w:ascii="Times New Roman" w:hAnsi="Times New Roman" w:eastAsia="仿宋_GB2312" w:cs="Times New Roman"/>
                <w:sz w:val="32"/>
                <w:szCs w:val="32"/>
                <w:lang w:eastAsia="zh-CN"/>
              </w:rPr>
              <w:t>工作</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经厅领导同意，</w:t>
            </w:r>
            <w:r>
              <w:rPr>
                <w:rFonts w:hint="default" w:ascii="Times New Roman" w:hAnsi="Times New Roman" w:eastAsia="仿宋_GB2312" w:cs="Times New Roman"/>
                <w:sz w:val="32"/>
                <w:szCs w:val="32"/>
              </w:rPr>
              <w:t>现就</w:t>
            </w:r>
            <w:r>
              <w:rPr>
                <w:rFonts w:hint="default" w:ascii="Times New Roman" w:hAnsi="Times New Roman" w:eastAsia="仿宋_GB2312" w:cs="Times New Roman"/>
                <w:sz w:val="32"/>
                <w:szCs w:val="32"/>
                <w:lang w:eastAsia="zh-CN"/>
              </w:rPr>
              <w:t>加快推进广西生态警务机制建设试点</w:t>
            </w:r>
            <w:r>
              <w:rPr>
                <w:rFonts w:hint="default" w:ascii="Times New Roman" w:hAnsi="Times New Roman" w:eastAsia="仿宋_GB2312" w:cs="Times New Roman"/>
                <w:sz w:val="32"/>
                <w:szCs w:val="32"/>
              </w:rPr>
              <w:t>工作</w:t>
            </w:r>
            <w:r>
              <w:rPr>
                <w:rFonts w:hint="default" w:ascii="Times New Roman" w:hAnsi="Times New Roman" w:eastAsia="仿宋_GB2312" w:cs="Times New Roman"/>
                <w:sz w:val="32"/>
                <w:szCs w:val="32"/>
                <w:lang w:eastAsia="zh-CN"/>
              </w:rPr>
              <w:t>通知</w:t>
            </w:r>
            <w:r>
              <w:rPr>
                <w:rFonts w:hint="default" w:ascii="Times New Roman" w:hAnsi="Times New Roman" w:eastAsia="仿宋_GB2312" w:cs="Times New Roman"/>
                <w:sz w:val="32"/>
                <w:szCs w:val="32"/>
              </w:rPr>
              <w:t>如下：</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一、试点范围与时限</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rPr>
              <w:t>（一）试点地市</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柳州、桂林、北海、防城港、钦州、河池</w:t>
            </w:r>
            <w:r>
              <w:rPr>
                <w:rFonts w:hint="default"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b w:val="0"/>
                <w:bCs w:val="0"/>
                <w:sz w:val="32"/>
                <w:szCs w:val="32"/>
              </w:rPr>
              <w:t>来宾</w:t>
            </w:r>
            <w:r>
              <w:rPr>
                <w:rFonts w:hint="default" w:ascii="Times New Roman" w:hAnsi="Times New Roman" w:eastAsia="仿宋_GB2312" w:cs="Times New Roman"/>
                <w:sz w:val="32"/>
                <w:szCs w:val="32"/>
              </w:rPr>
              <w:t>市。</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rPr>
              <w:t>（二）总体时限</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2026年6月底前</w:t>
            </w:r>
            <w:r>
              <w:rPr>
                <w:rFonts w:hint="default" w:ascii="Times New Roman" w:hAnsi="Times New Roman" w:eastAsia="仿宋_GB2312" w:cs="Times New Roman"/>
                <w:sz w:val="32"/>
                <w:szCs w:val="32"/>
              </w:rPr>
              <w:t>完成生态警务机制建设试点工作方案制定</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b w:val="0"/>
                <w:bCs w:val="0"/>
                <w:sz w:val="32"/>
                <w:szCs w:val="32"/>
              </w:rPr>
              <w:t>2027年底前</w:t>
            </w:r>
            <w:r>
              <w:rPr>
                <w:rFonts w:hint="default" w:ascii="Times New Roman" w:hAnsi="Times New Roman" w:eastAsia="仿宋_GB2312" w:cs="Times New Roman"/>
                <w:sz w:val="32"/>
                <w:szCs w:val="32"/>
              </w:rPr>
              <w:t>全部完成试点建设任务。</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二、主要工作任务</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（一）2026年6月底前，7个试点市全部完成本地生态警务机制建设试点工作方案并报</w:t>
            </w:r>
            <w:r>
              <w:rPr>
                <w:rFonts w:hint="default" w:ascii="Times New Roman" w:hAnsi="Times New Roman" w:eastAsia="仿宋_GB2312" w:cs="Times New Roman"/>
                <w:sz w:val="32"/>
                <w:szCs w:val="32"/>
                <w:lang w:eastAsia="zh-CN"/>
              </w:rPr>
              <w:t>厅环食药侦</w:t>
            </w:r>
            <w:r>
              <w:rPr>
                <w:rFonts w:hint="default" w:ascii="Times New Roman" w:hAnsi="Times New Roman" w:eastAsia="仿宋_GB2312" w:cs="Times New Roman"/>
                <w:sz w:val="32"/>
                <w:szCs w:val="32"/>
              </w:rPr>
              <w:t>总队审核。方案须明确组织架构、职责分工、</w:t>
            </w:r>
            <w:r>
              <w:rPr>
                <w:rFonts w:hint="default" w:ascii="Times New Roman" w:hAnsi="Times New Roman" w:eastAsia="仿宋_GB2312" w:cs="Times New Roman"/>
                <w:sz w:val="32"/>
                <w:szCs w:val="32"/>
                <w:lang w:eastAsia="zh-CN"/>
              </w:rPr>
              <w:t>任务目标、</w:t>
            </w:r>
            <w:r>
              <w:rPr>
                <w:rFonts w:hint="default" w:ascii="Times New Roman" w:hAnsi="Times New Roman" w:eastAsia="仿宋_GB2312" w:cs="Times New Roman"/>
                <w:sz w:val="32"/>
                <w:szCs w:val="32"/>
              </w:rPr>
              <w:t>重点区域、运行流程及保障措施</w:t>
            </w:r>
            <w:r>
              <w:rPr>
                <w:rFonts w:hint="default" w:ascii="Times New Roman" w:hAnsi="Times New Roman" w:eastAsia="仿宋_GB2312" w:cs="Times New Roman"/>
                <w:sz w:val="32"/>
                <w:szCs w:val="32"/>
                <w:lang w:eastAsia="zh-CN"/>
              </w:rPr>
              <w:t>等</w:t>
            </w:r>
            <w:r>
              <w:rPr>
                <w:rFonts w:hint="default" w:ascii="Times New Roman" w:hAnsi="Times New Roman" w:eastAsia="仿宋_GB2312" w:cs="Times New Roman"/>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（二）2026年12月底前，召开全</w:t>
            </w:r>
            <w:r>
              <w:rPr>
                <w:rFonts w:hint="default" w:ascii="Times New Roman" w:hAnsi="Times New Roman" w:eastAsia="仿宋_GB2312" w:cs="Times New Roman"/>
                <w:sz w:val="32"/>
                <w:szCs w:val="32"/>
                <w:lang w:eastAsia="zh-CN"/>
              </w:rPr>
              <w:t>区</w:t>
            </w:r>
            <w:r>
              <w:rPr>
                <w:rFonts w:hint="default" w:ascii="Times New Roman" w:hAnsi="Times New Roman" w:eastAsia="仿宋_GB2312" w:cs="Times New Roman"/>
                <w:sz w:val="32"/>
                <w:szCs w:val="32"/>
              </w:rPr>
              <w:t>生态警务机制试点工作经验交流会。各试点市提交阶段性总结报告，交流做法。</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（三）2027年12月底前，7个试点市全面完成生态警务机制建设试点工作任务，形成可复制、可推广的制度成果。</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三、工作要求</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rPr>
              <w:t>（一）压实工作责任</w:t>
            </w:r>
            <w:r>
              <w:rPr>
                <w:rFonts w:hint="default" w:ascii="Times New Roman" w:hAnsi="Times New Roman" w:eastAsia="楷体_GB2312" w:cs="Times New Roman"/>
                <w:sz w:val="32"/>
                <w:szCs w:val="32"/>
                <w:lang w:eastAsia="zh-CN"/>
              </w:rPr>
              <w:t>。</w:t>
            </w:r>
            <w:r>
              <w:rPr>
                <w:rFonts w:hint="default" w:ascii="Times New Roman" w:hAnsi="Times New Roman" w:eastAsia="仿宋_GB2312" w:cs="Times New Roman"/>
                <w:sz w:val="32"/>
                <w:szCs w:val="32"/>
              </w:rPr>
              <w:t>各试点市公安机关主要负责同志为第一责任人，对照目标任务，细化责任清单，明确责任单位、责任人、完成时限，挂图作战，确保</w:t>
            </w:r>
            <w:r>
              <w:rPr>
                <w:rFonts w:hint="default" w:ascii="Times New Roman" w:hAnsi="Times New Roman" w:eastAsia="仿宋_GB2312" w:cs="Times New Roman"/>
                <w:sz w:val="32"/>
                <w:szCs w:val="32"/>
                <w:lang w:eastAsia="zh-CN"/>
              </w:rPr>
              <w:t>试点</w:t>
            </w:r>
            <w:r>
              <w:rPr>
                <w:rFonts w:hint="default" w:ascii="Times New Roman" w:hAnsi="Times New Roman" w:eastAsia="仿宋_GB2312" w:cs="Times New Roman"/>
                <w:sz w:val="32"/>
                <w:szCs w:val="32"/>
              </w:rPr>
              <w:t>任务按时完成。</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（二）</w:t>
            </w:r>
            <w:r>
              <w:rPr>
                <w:rFonts w:hint="default" w:ascii="Times New Roman" w:hAnsi="Times New Roman" w:eastAsia="楷体_GB2312" w:cs="Times New Roman"/>
                <w:sz w:val="32"/>
                <w:szCs w:val="32"/>
              </w:rPr>
              <w:t>坚持因地制宜</w:t>
            </w:r>
            <w:r>
              <w:rPr>
                <w:rFonts w:hint="default" w:ascii="Times New Roman" w:hAnsi="Times New Roman" w:eastAsia="楷体_GB2312" w:cs="Times New Roman"/>
                <w:sz w:val="32"/>
                <w:szCs w:val="32"/>
                <w:lang w:eastAsia="zh-CN"/>
              </w:rPr>
              <w:t>。</w:t>
            </w:r>
            <w:r>
              <w:rPr>
                <w:rFonts w:hint="default" w:ascii="Times New Roman" w:hAnsi="Times New Roman" w:eastAsia="仿宋_GB2312" w:cs="Times New Roman"/>
                <w:sz w:val="32"/>
                <w:szCs w:val="32"/>
                <w:lang w:eastAsia="zh-CN"/>
              </w:rPr>
              <w:t>按照即将印发的《广西生态警务机制建设实施意见》要求，</w:t>
            </w:r>
            <w:r>
              <w:rPr>
                <w:rFonts w:hint="default" w:ascii="Times New Roman" w:hAnsi="Times New Roman" w:eastAsia="仿宋_GB2312" w:cs="Times New Roman"/>
                <w:sz w:val="32"/>
                <w:szCs w:val="32"/>
              </w:rPr>
              <w:t>结合本地生态资源禀赋、</w:t>
            </w:r>
            <w:r>
              <w:rPr>
                <w:rFonts w:hint="default" w:ascii="Times New Roman" w:hAnsi="Times New Roman" w:eastAsia="仿宋_GB2312" w:cs="Times New Roman"/>
                <w:sz w:val="32"/>
                <w:szCs w:val="32"/>
                <w:lang w:eastAsia="zh-CN"/>
              </w:rPr>
              <w:t>生态领域违法</w:t>
            </w:r>
            <w:r>
              <w:rPr>
                <w:rFonts w:hint="default" w:ascii="Times New Roman" w:hAnsi="Times New Roman" w:eastAsia="仿宋_GB2312" w:cs="Times New Roman"/>
                <w:sz w:val="32"/>
                <w:szCs w:val="32"/>
              </w:rPr>
              <w:t>犯罪特点，突出地方特色，不搞</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一刀切</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，打造符合实际的生态警务样板。</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（三）强化督导评估</w:t>
            </w:r>
            <w:r>
              <w:rPr>
                <w:rFonts w:hint="default" w:ascii="Times New Roman" w:hAnsi="Times New Roman" w:eastAsia="仿宋_GB2312" w:cs="Times New Roman"/>
                <w:sz w:val="32"/>
                <w:szCs w:val="32"/>
                <w:lang w:eastAsia="zh-CN"/>
              </w:rPr>
              <w:t>。自治区公安厅将适时开展阶段性督导检查、调度推动，对进展缓慢的予以约谈督促，倒逼责任落实。</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val="en-US" w:eastAsia="zh-CN"/>
              </w:rPr>
              <w:t>（四）</w:t>
            </w:r>
            <w:r>
              <w:rPr>
                <w:rFonts w:hint="default" w:ascii="Times New Roman" w:hAnsi="Times New Roman" w:eastAsia="楷体_GB2312" w:cs="Times New Roman"/>
                <w:sz w:val="32"/>
                <w:szCs w:val="32"/>
                <w:lang w:eastAsia="zh-CN"/>
              </w:rPr>
              <w:t>及时总结推广。</w:t>
            </w:r>
            <w:r>
              <w:rPr>
                <w:rFonts w:hint="default" w:ascii="Times New Roman" w:hAnsi="Times New Roman" w:eastAsia="仿宋_GB2312" w:cs="Times New Roman"/>
                <w:b w:val="0"/>
                <w:bCs w:val="0"/>
                <w:sz w:val="32"/>
                <w:szCs w:val="32"/>
                <w:lang w:eastAsia="zh-CN"/>
              </w:rPr>
              <w:t>各试点市自</w:t>
            </w:r>
            <w:r>
              <w:rPr>
                <w:rFonts w:hint="default" w:ascii="Times New Roman" w:hAnsi="Times New Roman" w:eastAsia="仿宋_GB2312" w:cs="Times New Roman"/>
                <w:b w:val="0"/>
                <w:bCs w:val="0"/>
                <w:sz w:val="32"/>
                <w:szCs w:val="32"/>
                <w:lang w:val="en-US" w:eastAsia="zh-CN"/>
              </w:rPr>
              <w:t>即日起</w:t>
            </w:r>
            <w:r>
              <w:rPr>
                <w:rFonts w:hint="default" w:ascii="Times New Roman" w:hAnsi="Times New Roman" w:eastAsia="仿宋_GB2312" w:cs="Times New Roman"/>
                <w:b w:val="0"/>
                <w:bCs w:val="0"/>
                <w:sz w:val="32"/>
                <w:szCs w:val="32"/>
                <w:lang w:eastAsia="zh-CN"/>
              </w:rPr>
              <w:t>每半个月报送试点工作主要进展情况，2026年1</w:t>
            </w:r>
            <w:r>
              <w:rPr>
                <w:rFonts w:hint="default" w:ascii="Times New Roman" w:hAnsi="Times New Roman" w:eastAsia="仿宋_GB2312" w:cs="Times New Roman"/>
                <w:b w:val="0"/>
                <w:bCs w:val="0"/>
                <w:sz w:val="32"/>
                <w:szCs w:val="32"/>
                <w:lang w:val="en-US" w:eastAsia="zh-CN"/>
              </w:rPr>
              <w:t>0</w:t>
            </w:r>
            <w:r>
              <w:rPr>
                <w:rFonts w:hint="default" w:ascii="Times New Roman" w:hAnsi="Times New Roman" w:eastAsia="仿宋_GB2312" w:cs="Times New Roman"/>
                <w:b w:val="0"/>
                <w:bCs w:val="0"/>
                <w:sz w:val="32"/>
                <w:szCs w:val="32"/>
                <w:lang w:eastAsia="zh-CN"/>
              </w:rPr>
              <w:t>月底前提</w:t>
            </w:r>
            <w:r>
              <w:rPr>
                <w:rFonts w:hint="default" w:ascii="Times New Roman" w:hAnsi="Times New Roman" w:eastAsia="仿宋_GB2312" w:cs="Times New Roman"/>
                <w:sz w:val="32"/>
                <w:szCs w:val="32"/>
                <w:lang w:eastAsia="zh-CN"/>
              </w:rPr>
              <w:t>交阶段性总结报告。请各单位于5月2</w:t>
            </w:r>
            <w:r>
              <w:rPr>
                <w:rFonts w:hint="default"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lang w:eastAsia="zh-CN"/>
              </w:rPr>
              <w:t>日前将负责此项工作的分管局领导和主要业务部门负责人名单通过八桂警信报厅环食药侦总队苏智毅同志。</w:t>
            </w:r>
          </w:p>
          <w:p>
            <w:pPr>
              <w:pStyle w:val="3"/>
              <w:keepNext w:val="0"/>
              <w:keepLines w:val="0"/>
              <w:pageBreakBefore w:val="0"/>
              <w:widowControl w:val="0"/>
              <w:kinsoku/>
              <w:wordWrap/>
              <w:overflowPunct/>
              <w:topLinePunct w:val="0"/>
              <w:autoSpaceDE/>
              <w:autoSpaceDN/>
              <w:bidi w:val="0"/>
              <w:adjustRightInd/>
              <w:snapToGrid/>
              <w:spacing w:after="0" w:line="540" w:lineRule="exact"/>
              <w:textAlignment w:val="auto"/>
              <w:rPr>
                <w:rFonts w:hint="default" w:ascii="Times New Roman" w:hAnsi="Times New Roman" w:eastAsia="仿宋_GB2312" w:cs="Times New Roman"/>
                <w:sz w:val="32"/>
                <w:szCs w:val="32"/>
                <w:lang w:eastAsia="zh-CN"/>
              </w:rPr>
            </w:pPr>
          </w:p>
          <w:p>
            <w:pPr>
              <w:pStyle w:val="3"/>
              <w:keepNext w:val="0"/>
              <w:keepLines w:val="0"/>
              <w:pageBreakBefore w:val="0"/>
              <w:widowControl w:val="0"/>
              <w:kinsoku/>
              <w:wordWrap/>
              <w:overflowPunct/>
              <w:topLinePunct w:val="0"/>
              <w:autoSpaceDE/>
              <w:autoSpaceDN/>
              <w:bidi w:val="0"/>
              <w:adjustRightInd/>
              <w:snapToGrid/>
              <w:spacing w:after="0" w:line="540" w:lineRule="exact"/>
              <w:ind w:firstLine="4160" w:firstLineChars="1300"/>
              <w:jc w:val="left"/>
              <w:textAlignment w:val="auto"/>
              <w:rPr>
                <w:rFonts w:hint="default" w:ascii="Times New Roman" w:hAnsi="Times New Roman" w:eastAsia="仿宋_GB2312" w:cs="Times New Roman"/>
                <w:spacing w:val="0"/>
                <w:sz w:val="32"/>
                <w:szCs w:val="32"/>
                <w:lang w:val="en-US" w:eastAsia="zh-CN"/>
              </w:rPr>
            </w:pPr>
            <w:r>
              <w:rPr>
                <w:rFonts w:hint="default" w:ascii="Times New Roman" w:hAnsi="Times New Roman" w:eastAsia="仿宋_GB2312" w:cs="Times New Roman"/>
                <w:spacing w:val="0"/>
                <w:sz w:val="32"/>
                <w:szCs w:val="32"/>
                <w:lang w:val="en-US" w:eastAsia="zh-CN"/>
              </w:rPr>
              <w:t>广西壮族自治区公安厅办公室</w:t>
            </w:r>
          </w:p>
          <w:p>
            <w:pPr>
              <w:keepNext w:val="0"/>
              <w:keepLines w:val="0"/>
              <w:pageBreakBefore w:val="0"/>
              <w:widowControl w:val="0"/>
              <w:kinsoku/>
              <w:wordWrap/>
              <w:overflowPunct/>
              <w:topLinePunct w:val="0"/>
              <w:autoSpaceDE/>
              <w:autoSpaceDN/>
              <w:bidi w:val="0"/>
              <w:adjustRightInd/>
              <w:snapToGrid/>
              <w:spacing w:line="540" w:lineRule="exact"/>
              <w:ind w:firstLine="5120" w:firstLineChars="1600"/>
              <w:textAlignment w:val="auto"/>
              <w:rPr>
                <w:rFonts w:hint="default" w:ascii="Times New Roman" w:hAnsi="Times New Roman" w:eastAsia="仿宋_GB2312" w:cs="Times New Roman"/>
                <w:spacing w:val="0"/>
                <w:sz w:val="32"/>
                <w:szCs w:val="32"/>
                <w:lang w:val="en-US" w:eastAsia="zh-CN"/>
              </w:rPr>
            </w:pPr>
            <w:r>
              <w:rPr>
                <w:rFonts w:hint="default" w:ascii="Times New Roman" w:hAnsi="Times New Roman" w:eastAsia="仿宋_GB2312" w:cs="Times New Roman"/>
                <w:spacing w:val="0"/>
                <w:sz w:val="32"/>
                <w:szCs w:val="32"/>
                <w:lang w:val="en-US" w:eastAsia="zh-CN"/>
              </w:rPr>
              <w:t>2026年5月20日</w:t>
            </w:r>
          </w:p>
          <w:p>
            <w:pPr>
              <w:pStyle w:val="3"/>
              <w:keepNext w:val="0"/>
              <w:keepLines w:val="0"/>
              <w:pageBreakBefore w:val="0"/>
              <w:widowControl w:val="0"/>
              <w:kinsoku/>
              <w:wordWrap/>
              <w:overflowPunct/>
              <w:topLinePunct w:val="0"/>
              <w:autoSpaceDE/>
              <w:autoSpaceDN/>
              <w:bidi w:val="0"/>
              <w:adjustRightInd/>
              <w:snapToGrid/>
              <w:spacing w:after="0" w:line="54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pacing w:val="0"/>
                <w:sz w:val="32"/>
                <w:szCs w:val="32"/>
                <w:lang w:val="en-US" w:eastAsia="zh-CN"/>
              </w:rPr>
              <w:t>（联系人及电话：苏智毅，18607710127）</w:t>
            </w:r>
          </w:p>
        </w:tc>
      </w:tr>
    </w:tbl>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i w:val="0"/>
          <w:iCs w:val="0"/>
          <w:caps w:val="0"/>
          <w:color w:val="000000"/>
          <w:spacing w:val="0"/>
          <w:sz w:val="44"/>
          <w:szCs w:val="44"/>
        </w:rPr>
      </w:pPr>
      <w:r>
        <w:rPr>
          <w:rFonts w:hint="default" w:ascii="Times New Roman" w:hAnsi="Times New Roman" w:eastAsia="方正小标宋简体" w:cs="Times New Roman"/>
          <w:i w:val="0"/>
          <w:iCs w:val="0"/>
          <w:caps w:val="0"/>
          <w:color w:val="000000"/>
          <w:spacing w:val="0"/>
          <w:sz w:val="44"/>
          <w:szCs w:val="44"/>
        </w:rPr>
        <w:t>广西壮族自治区公安厅办公室</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i w:val="0"/>
          <w:iCs w:val="0"/>
          <w:caps w:val="0"/>
          <w:color w:val="000000"/>
          <w:spacing w:val="0"/>
          <w:sz w:val="44"/>
          <w:szCs w:val="44"/>
        </w:rPr>
      </w:pPr>
      <w:r>
        <w:rPr>
          <w:rFonts w:hint="default" w:ascii="Times New Roman" w:hAnsi="Times New Roman" w:eastAsia="方正小标宋简体" w:cs="Times New Roman"/>
          <w:i w:val="0"/>
          <w:iCs w:val="0"/>
          <w:caps w:val="0"/>
          <w:color w:val="000000"/>
          <w:spacing w:val="0"/>
          <w:sz w:val="44"/>
          <w:szCs w:val="44"/>
        </w:rPr>
        <w:t>关于厅领导赴梧州市开展调研的通知</w:t>
      </w:r>
    </w:p>
    <w:p>
      <w:pPr>
        <w:rPr>
          <w:rFonts w:hint="default" w:ascii="Times New Roman" w:hAnsi="Times New Roman" w:eastAsia="仿宋_GB2312" w:cs="Times New Roman"/>
          <w:i w:val="0"/>
          <w:iCs w:val="0"/>
          <w:caps w:val="0"/>
          <w:color w:val="000000"/>
          <w:spacing w:val="0"/>
          <w:sz w:val="32"/>
          <w:szCs w:val="32"/>
        </w:rPr>
      </w:pPr>
    </w:p>
    <w:p>
      <w:pPr>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梧州市公安局：</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根据工作安排，自治区公安厅党委委员、副厅长、一级巡视员宾正迎将赴梧州市调研，现将有关事项通知如下：</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一、调研时间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2026年3月16日至17日。</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二、调研地点</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梧州市拘留所。</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三、调研人员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 xml:space="preserve">宾正迎 </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自治区公安厅党委委员、副厅长、一级巡视员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 xml:space="preserve">姚毓杭 </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自治区公安厅监管总队副总队长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莫长桦</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 xml:space="preserve"> 自治区公安厅监管总队二支队负责人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四、行程安排</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b/>
          <w:bCs/>
          <w:i w:val="0"/>
          <w:iCs w:val="0"/>
          <w:caps w:val="0"/>
          <w:color w:val="000000"/>
          <w:spacing w:val="0"/>
          <w:sz w:val="32"/>
          <w:szCs w:val="32"/>
        </w:rPr>
      </w:pPr>
      <w:r>
        <w:rPr>
          <w:rFonts w:hint="default" w:ascii="Times New Roman" w:hAnsi="Times New Roman" w:eastAsia="仿宋_GB2312" w:cs="Times New Roman"/>
          <w:b/>
          <w:bCs/>
          <w:i w:val="0"/>
          <w:iCs w:val="0"/>
          <w:caps w:val="0"/>
          <w:color w:val="000000"/>
          <w:spacing w:val="0"/>
          <w:sz w:val="32"/>
          <w:szCs w:val="32"/>
        </w:rPr>
        <w:t>3月16日（星期一）</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10"/>
          <w:sz w:val="32"/>
          <w:szCs w:val="32"/>
        </w:rPr>
      </w:pPr>
      <w:r>
        <w:rPr>
          <w:rFonts w:hint="default" w:ascii="Times New Roman" w:hAnsi="Times New Roman" w:eastAsia="仿宋_GB2312" w:cs="Times New Roman"/>
          <w:i w:val="0"/>
          <w:iCs w:val="0"/>
          <w:caps w:val="0"/>
          <w:color w:val="000000"/>
          <w:spacing w:val="0"/>
          <w:sz w:val="32"/>
          <w:szCs w:val="32"/>
        </w:rPr>
        <w:t xml:space="preserve">15:10 </w:t>
      </w:r>
      <w:r>
        <w:rPr>
          <w:rFonts w:hint="default" w:ascii="Times New Roman" w:hAnsi="Times New Roman" w:eastAsia="仿宋_GB2312" w:cs="Times New Roman"/>
          <w:i w:val="0"/>
          <w:iCs w:val="0"/>
          <w:caps w:val="0"/>
          <w:color w:val="000000"/>
          <w:spacing w:val="-10"/>
          <w:sz w:val="32"/>
          <w:szCs w:val="32"/>
        </w:rPr>
        <w:t>前往梧州市拘留所开展社会矛盾纠纷排查化解工作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16:10 在梧州市拘留所开展个人谈话</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18:10 前往梧州市公安局用工作餐</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b/>
          <w:bCs/>
          <w:i w:val="0"/>
          <w:iCs w:val="0"/>
          <w:caps w:val="0"/>
          <w:color w:val="000000"/>
          <w:spacing w:val="0"/>
          <w:sz w:val="32"/>
          <w:szCs w:val="32"/>
        </w:rPr>
      </w:pPr>
      <w:r>
        <w:rPr>
          <w:rFonts w:hint="default" w:ascii="Times New Roman" w:hAnsi="Times New Roman" w:eastAsia="仿宋_GB2312" w:cs="Times New Roman"/>
          <w:b/>
          <w:bCs/>
          <w:i w:val="0"/>
          <w:iCs w:val="0"/>
          <w:caps w:val="0"/>
          <w:color w:val="000000"/>
          <w:spacing w:val="0"/>
          <w:sz w:val="32"/>
          <w:szCs w:val="32"/>
        </w:rPr>
        <w:t>3月17日（星期二）</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09:10 前往梧州市拘留所与拘调衔接机制成员单位召开主题座谈会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11:40 前往梧州市公安局</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12:00 返回南宁</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五、工作要求</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（一）调研期间，严格执行中央八项规定及其实施细则精神和公安部、公安厅关于严禁违规宴请饮酒</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六项规定</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等要求，轻车简从、接待从简。</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（二）汇报内容简而精，讲真话、报实情。</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（三）调研活动不对外宣传报道，公共场所不拍照摄像。</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ind w:firstLine="3840" w:firstLineChars="1200"/>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广西壮族自治区公安厅办公室</w:t>
      </w:r>
    </w:p>
    <w:p>
      <w:pPr>
        <w:ind w:firstLine="4480" w:firstLineChars="1400"/>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2026年3月15日</w:t>
      </w:r>
    </w:p>
    <w:p>
      <w:pPr>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(联系人及电话：蔡文杰，17777105746)</w:t>
      </w:r>
    </w:p>
    <w:p>
      <w:pPr>
        <w:rPr>
          <w:rFonts w:hint="default" w:ascii="Times New Roman" w:hAnsi="Times New Roman" w:eastAsia="仿宋_GB2312" w:cs="Times New Roman"/>
          <w:i w:val="0"/>
          <w:iCs w:val="0"/>
          <w:caps w:val="0"/>
          <w:color w:val="000000"/>
          <w:spacing w:val="0"/>
          <w:sz w:val="32"/>
          <w:szCs w:val="32"/>
        </w:rPr>
      </w:pPr>
    </w:p>
    <w:p>
      <w:pPr>
        <w:rPr>
          <w:rFonts w:hint="default" w:ascii="Times New Roman" w:hAnsi="Times New Roman" w:eastAsia="仿宋_GB2312" w:cs="Times New Roman"/>
          <w:sz w:val="32"/>
          <w:szCs w:val="32"/>
        </w:rPr>
      </w:pPr>
      <w:r>
        <w:rPr>
          <w:rFonts w:hint="default" w:ascii="Times New Roman" w:hAnsi="Times New Roman" w:eastAsia="仿宋_GB2312" w:cs="Times New Roman"/>
          <w:i w:val="0"/>
          <w:iCs w:val="0"/>
          <w:caps w:val="0"/>
          <w:color w:val="000000"/>
          <w:spacing w:val="0"/>
          <w:sz w:val="32"/>
          <w:szCs w:val="32"/>
        </w:rPr>
        <w:t>(公开前需经政府信息公开审查)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default" w:ascii="Times New Roman" w:hAnsi="Times New Roman" w:eastAsia="楷体_GB2312"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default" w:ascii="Times New Roman" w:hAnsi="Times New Roman" w:eastAsia="楷体_GB2312"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default" w:ascii="Times New Roman" w:hAnsi="Times New Roman" w:eastAsia="楷体_GB2312" w:cs="Times New Roman"/>
          <w:b w:val="0"/>
          <w:bCs w:val="0"/>
          <w:color w:val="auto"/>
          <w:sz w:val="32"/>
          <w:szCs w:val="32"/>
          <w:lang w:eastAsia="zh-CN"/>
        </w:rPr>
      </w:pPr>
    </w:p>
    <w:p>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outlineLvl w:val="9"/>
        <w:rPr>
          <w:rFonts w:hint="default" w:ascii="Times New Roman" w:hAnsi="Times New Roman" w:eastAsia="楷体_GB2312" w:cs="Times New Roman"/>
          <w:b w:val="0"/>
          <w:bCs w:val="0"/>
          <w:color w:val="auto"/>
          <w:sz w:val="32"/>
          <w:szCs w:val="32"/>
          <w:lang w:eastAsia="zh-CN"/>
        </w:rPr>
      </w:pPr>
    </w:p>
    <w:p>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outlineLvl w:val="9"/>
        <w:rPr>
          <w:rFonts w:hint="default" w:ascii="Times New Roman" w:hAnsi="Times New Roman" w:cs="Times New Roman"/>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default" w:ascii="Times New Roman" w:hAnsi="Times New Roman" w:eastAsia="楷体_GB2312"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default" w:ascii="Times New Roman" w:hAnsi="Times New Roman" w:eastAsia="楷体_GB2312"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（五）联合发文类通知</w:t>
      </w:r>
    </w:p>
    <w:p>
      <w:pPr>
        <w:pStyle w:val="3"/>
        <w:rPr>
          <w:rFonts w:hint="default" w:ascii="Times New Roman" w:hAnsi="Times New Roman" w:eastAsia="楷体_GB2312"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i w:val="0"/>
          <w:iCs w:val="0"/>
          <w:caps w:val="0"/>
          <w:color w:val="000000"/>
          <w:spacing w:val="0"/>
          <w:sz w:val="44"/>
          <w:szCs w:val="44"/>
        </w:rPr>
      </w:pPr>
      <w:r>
        <w:rPr>
          <w:rFonts w:hint="default" w:ascii="Times New Roman" w:hAnsi="Times New Roman" w:eastAsia="方正小标宋简体" w:cs="Times New Roman"/>
          <w:i w:val="0"/>
          <w:iCs w:val="0"/>
          <w:caps w:val="0"/>
          <w:color w:val="000000"/>
          <w:spacing w:val="0"/>
          <w:sz w:val="44"/>
          <w:szCs w:val="44"/>
        </w:rPr>
        <w:t>广西壮族自治区自然资源厅 广西壮族自治区公安厅关于印发联合开展打击非法占用耕地违法犯罪专项行动方案的通知</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各市、县（市、区）自然资源局、公安局：</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现将《联合开展打击非法占用耕地违法犯罪专项行动方案》印发给你们，请认真组织实施。</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广西壮族自治区自然资源厅</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广西壮族自治区公安厅</w:t>
      </w:r>
    </w:p>
    <w:p>
      <w:pPr>
        <w:keepNext w:val="0"/>
        <w:keepLines w:val="0"/>
        <w:pageBreakBefore w:val="0"/>
        <w:widowControl w:val="0"/>
        <w:kinsoku/>
        <w:wordWrap/>
        <w:overflowPunct/>
        <w:topLinePunct w:val="0"/>
        <w:autoSpaceDE/>
        <w:autoSpaceDN/>
        <w:bidi w:val="0"/>
        <w:adjustRightInd/>
        <w:snapToGrid/>
        <w:ind w:firstLine="5120" w:firstLineChars="16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2024年7月24日</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(公开前需经政府信息公开审查)</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i w:val="0"/>
          <w:iCs w:val="0"/>
          <w:caps w:val="0"/>
          <w:color w:val="000000"/>
          <w:spacing w:val="0"/>
          <w:sz w:val="44"/>
          <w:szCs w:val="44"/>
        </w:rPr>
      </w:pPr>
      <w:r>
        <w:rPr>
          <w:rFonts w:hint="default" w:ascii="Times New Roman" w:hAnsi="Times New Roman" w:eastAsia="方正小标宋简体" w:cs="Times New Roman"/>
          <w:i w:val="0"/>
          <w:iCs w:val="0"/>
          <w:caps w:val="0"/>
          <w:color w:val="000000"/>
          <w:spacing w:val="0"/>
          <w:sz w:val="44"/>
          <w:szCs w:val="44"/>
        </w:rPr>
        <w:t>联合开展打击非法占用耕地违法犯罪</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i w:val="0"/>
          <w:iCs w:val="0"/>
          <w:caps w:val="0"/>
          <w:color w:val="000000"/>
          <w:spacing w:val="0"/>
          <w:sz w:val="44"/>
          <w:szCs w:val="44"/>
        </w:rPr>
      </w:pPr>
      <w:r>
        <w:rPr>
          <w:rFonts w:hint="default" w:ascii="Times New Roman" w:hAnsi="Times New Roman" w:eastAsia="方正小标宋简体" w:cs="Times New Roman"/>
          <w:i w:val="0"/>
          <w:iCs w:val="0"/>
          <w:caps w:val="0"/>
          <w:color w:val="000000"/>
          <w:spacing w:val="0"/>
          <w:sz w:val="44"/>
          <w:szCs w:val="44"/>
        </w:rPr>
        <w:t>专项行动方案</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为深入贯彻习近平总书记关于耕地保护和粮食安全、生态安全的重要指示批示精神，和国务院关于</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坚决制止耕地‘非农化’、防止耕地‘非粮化’、严守耕地保护红线</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全力维护自然资源安全的重大决策部署要求，落实最严格的耕地保护制度，全面加强我区耕地和永久基本农田保护，严厉打击破坏耕地资源违法犯罪行为，以更高水平保护平安广西建设，保障民生安全、服务高质量发展，经研究，决定自即日起至2024年12月15日，在全区范围内开展打击非法占用耕地专项行动（以下简称</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专项行动</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）。为确保专项行动取得实效，现制定工作方案如下：</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一、总体要求</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耕地保护事关高质量发展、事关最普惠民生。全区各级自然资源部门、公安机关要坚持以习近平新时代中国特色社会主义思想为指导，深入学习贯彻习近平生态文明思想和习近平总书记关于耕地保护重要指示批示精神，认真贯彻落实习近平总书记关于广西工作论述的重要要求，坚决扛起耕地保护和粮食安全政治责任，必须主动作为、敢于担当，以最严厉的执法、最严格的管理、最广泛的监督，充分发挥</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田长+警长</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协作机制的重要作用，田长与警长密切配合、优势互补，坚持问题导向、精准发力，以</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零容忍</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的态度依法严惩破坏耕地资源违法犯罪行为、强化监督管理，切实维护好广西耕地资源安全，以高质量发展奋力谱写中国式现代化广西篇章。</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二、目标任务</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聚焦2021年以来顶风建设、拒不整改非法占用耕地犯罪行为，通过开展专项行动，集中侦破一批涉及面广、社会影响恶劣、群众反映强烈的破坏耕地和永久基本农田案件，依法打击处理一批违法犯罪团伙和成员，坚决遏制新增涉耕地违法犯罪行为。推动全区打击整治破坏耕地资源领域违法犯罪机制更加完善，自然资源部门与公安机关的协调联动和行刑衔接机制更加顺畅，耕地保护、利用、管理更加规范，形成</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防</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与</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打</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的良性互动，牢牢守住我区耕地保护红线，全力保障国家粮食安全。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三、打击重点</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（一）打击以各类治理为名破坏耕地资源违法犯罪行为。</w:t>
      </w:r>
      <w:r>
        <w:rPr>
          <w:rFonts w:hint="default" w:ascii="Times New Roman" w:hAnsi="Times New Roman" w:eastAsia="仿宋_GB2312" w:cs="Times New Roman"/>
          <w:i w:val="0"/>
          <w:iCs w:val="0"/>
          <w:caps w:val="0"/>
          <w:color w:val="000000"/>
          <w:spacing w:val="0"/>
          <w:sz w:val="32"/>
          <w:szCs w:val="32"/>
        </w:rPr>
        <w:t>紧盯以河流、湿地、湖泊、荒山治理为名的各类治理项目，严厉打击挖田造湖、挖湖造景、违规占用耕地建设人造湿地公园、人造水利景观等非法占用耕地违法犯罪行为。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（二）打击各类占地取土破坏耕地资源违法犯罪行为。</w:t>
      </w:r>
      <w:r>
        <w:rPr>
          <w:rFonts w:hint="default" w:ascii="Times New Roman" w:hAnsi="Times New Roman" w:eastAsia="仿宋_GB2312" w:cs="Times New Roman"/>
          <w:i w:val="0"/>
          <w:iCs w:val="0"/>
          <w:caps w:val="0"/>
          <w:color w:val="000000"/>
          <w:spacing w:val="0"/>
          <w:sz w:val="32"/>
          <w:szCs w:val="32"/>
        </w:rPr>
        <w:t>紧盯农村地区和城乡结合部，严厉打击占用耕地建窑、建坟或者擅自在耕地上建房、挖砂、采石、采矿、取土，占用永久基本农田挖塘养鱼和发展林果业等，造成种植条件被破坏的非法占用耕地违法犯罪行为。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（三）打击倾倒建筑垃圾破坏耕地资源违法犯罪行为。</w:t>
      </w:r>
      <w:r>
        <w:rPr>
          <w:rFonts w:hint="default" w:ascii="Times New Roman" w:hAnsi="Times New Roman" w:eastAsia="仿宋_GB2312" w:cs="Times New Roman"/>
          <w:i w:val="0"/>
          <w:iCs w:val="0"/>
          <w:caps w:val="0"/>
          <w:color w:val="000000"/>
          <w:spacing w:val="0"/>
          <w:sz w:val="32"/>
          <w:szCs w:val="32"/>
        </w:rPr>
        <w:t>紧盯建筑垃圾产生的重点区域和流向，严厉打击向耕地倾倒建筑垃圾致使耕地基本功能丧失或者遭受永久性破坏的非法占用耕地违法犯罪行为。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（四）打击借基础设施建设之名破坏耕地资源违法犯罪行为。</w:t>
      </w:r>
      <w:r>
        <w:rPr>
          <w:rFonts w:hint="default" w:ascii="Times New Roman" w:hAnsi="Times New Roman" w:eastAsia="仿宋_GB2312" w:cs="Times New Roman"/>
          <w:i w:val="0"/>
          <w:iCs w:val="0"/>
          <w:caps w:val="0"/>
          <w:color w:val="000000"/>
          <w:spacing w:val="0"/>
          <w:sz w:val="32"/>
          <w:szCs w:val="32"/>
        </w:rPr>
        <w:t>紧盯交通、能源、水利等基础设施建设项目，严厉打击顶风建设、拒不整改等非法占用耕地违法犯罪行为。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四、组织领导</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为加强专项行动的组织领导,成立开展打击非法占用耕地专项行动工作专班,统筹部署专项行动工作。</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b/>
          <w:bCs/>
          <w:i w:val="0"/>
          <w:iCs w:val="0"/>
          <w:caps w:val="0"/>
          <w:color w:val="000000"/>
          <w:spacing w:val="0"/>
          <w:sz w:val="32"/>
          <w:szCs w:val="32"/>
        </w:rPr>
      </w:pPr>
      <w:r>
        <w:rPr>
          <w:rFonts w:hint="default" w:ascii="Times New Roman" w:hAnsi="Times New Roman" w:eastAsia="仿宋_GB2312" w:cs="Times New Roman"/>
          <w:b/>
          <w:bCs/>
          <w:i w:val="0"/>
          <w:iCs w:val="0"/>
          <w:caps w:val="0"/>
          <w:color w:val="000000"/>
          <w:spacing w:val="0"/>
          <w:sz w:val="32"/>
          <w:szCs w:val="32"/>
        </w:rPr>
        <w:t>组长：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 xml:space="preserve">黎修旦 </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自治区自然资源厅党组成员、副厅长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罗卫东</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 xml:space="preserve"> 自治区公安厅党委委员、副厅长</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b/>
          <w:bCs/>
          <w:i w:val="0"/>
          <w:iCs w:val="0"/>
          <w:caps w:val="0"/>
          <w:color w:val="000000"/>
          <w:spacing w:val="0"/>
          <w:sz w:val="32"/>
          <w:szCs w:val="32"/>
        </w:rPr>
      </w:pPr>
      <w:r>
        <w:rPr>
          <w:rFonts w:hint="default" w:ascii="Times New Roman" w:hAnsi="Times New Roman" w:eastAsia="仿宋_GB2312" w:cs="Times New Roman"/>
          <w:b/>
          <w:bCs/>
          <w:i w:val="0"/>
          <w:iCs w:val="0"/>
          <w:caps w:val="0"/>
          <w:color w:val="000000"/>
          <w:spacing w:val="0"/>
          <w:sz w:val="32"/>
          <w:szCs w:val="32"/>
        </w:rPr>
        <w:t>副组长：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 xml:space="preserve">程琰洪 </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自治区自然资源厅执法督察局局长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 xml:space="preserve">农好祥 </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自治区公安厅森林警察总队政委</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b/>
          <w:bCs/>
          <w:i w:val="0"/>
          <w:iCs w:val="0"/>
          <w:caps w:val="0"/>
          <w:color w:val="000000"/>
          <w:spacing w:val="0"/>
          <w:sz w:val="32"/>
          <w:szCs w:val="32"/>
        </w:rPr>
      </w:pPr>
      <w:r>
        <w:rPr>
          <w:rFonts w:hint="default" w:ascii="Times New Roman" w:hAnsi="Times New Roman" w:eastAsia="仿宋_GB2312" w:cs="Times New Roman"/>
          <w:b/>
          <w:bCs/>
          <w:i w:val="0"/>
          <w:iCs w:val="0"/>
          <w:caps w:val="0"/>
          <w:color w:val="000000"/>
          <w:spacing w:val="0"/>
          <w:sz w:val="32"/>
          <w:szCs w:val="32"/>
        </w:rPr>
        <w:t>成员：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莫勇</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 xml:space="preserve"> 自治区自然资源厅耕地保护监督处（田长制工作处）副处长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 xml:space="preserve">黄仁明 </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自治区公安厅森林警察总队二支队支队长、二级高级警长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 xml:space="preserve">霍清振 </w:t>
      </w:r>
      <w:r>
        <w:rPr>
          <w:rFonts w:hint="default" w:ascii="Times New Roman" w:hAnsi="Times New Roman" w:eastAsia="仿宋_GB2312" w:cs="Times New Roman"/>
          <w:i w:val="0"/>
          <w:iCs w:val="0"/>
          <w:caps w:val="0"/>
          <w:color w:val="000000"/>
          <w:spacing w:val="0"/>
          <w:sz w:val="32"/>
          <w:szCs w:val="32"/>
          <w:lang w:val="en-US" w:eastAsia="zh-CN"/>
        </w:rPr>
        <w:t xml:space="preserve"> </w:t>
      </w:r>
      <w:r>
        <w:rPr>
          <w:rFonts w:hint="default" w:ascii="Times New Roman" w:hAnsi="Times New Roman" w:eastAsia="仿宋_GB2312" w:cs="Times New Roman"/>
          <w:i w:val="0"/>
          <w:iCs w:val="0"/>
          <w:caps w:val="0"/>
          <w:color w:val="000000"/>
          <w:spacing w:val="0"/>
          <w:sz w:val="32"/>
          <w:szCs w:val="32"/>
        </w:rPr>
        <w:t>自治区自然资源厅执法督察局二级调研员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各地要结合本地实际，成立相应的工作专班，制定切实有效的方案，推动专项行动有力开展。</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五、方法步骤</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本次专项行动从2024年7月25日开始至12月15日结束，分三个阶段。</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（一）全面排查阶段（7月25日至8月25日）。</w:t>
      </w:r>
      <w:r>
        <w:rPr>
          <w:rFonts w:hint="default" w:ascii="Times New Roman" w:hAnsi="Times New Roman" w:eastAsia="仿宋_GB2312" w:cs="Times New Roman"/>
          <w:i w:val="0"/>
          <w:iCs w:val="0"/>
          <w:caps w:val="0"/>
          <w:color w:val="000000"/>
          <w:spacing w:val="0"/>
          <w:sz w:val="32"/>
          <w:szCs w:val="32"/>
        </w:rPr>
        <w:t>各地细化措施、抓紧落实，组织开展全面排查工作，认真梳理问题线索；建立线索移送、跟踪、建立台账机制，扎实做好集中打击阶段前期基础工作。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（二）集中打击阶段（8月25日至10月15日）。</w:t>
      </w:r>
      <w:r>
        <w:rPr>
          <w:rFonts w:hint="default" w:ascii="Times New Roman" w:hAnsi="Times New Roman" w:eastAsia="仿宋_GB2312" w:cs="Times New Roman"/>
          <w:i w:val="0"/>
          <w:iCs w:val="0"/>
          <w:caps w:val="0"/>
          <w:color w:val="000000"/>
          <w:spacing w:val="0"/>
          <w:sz w:val="32"/>
          <w:szCs w:val="32"/>
        </w:rPr>
        <w:t>围绕前期梳理研判的线索，开展集中打击行动，力争短时间内查处一批违法犯罪案件，打击处理一批违法犯罪人员。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（三）总结巩固阶段（10月15日至12月15日）。</w:t>
      </w:r>
      <w:r>
        <w:rPr>
          <w:rFonts w:hint="default" w:ascii="Times New Roman" w:hAnsi="Times New Roman" w:eastAsia="仿宋_GB2312" w:cs="Times New Roman"/>
          <w:i w:val="0"/>
          <w:iCs w:val="0"/>
          <w:caps w:val="0"/>
          <w:color w:val="000000"/>
          <w:spacing w:val="0"/>
          <w:sz w:val="32"/>
          <w:szCs w:val="32"/>
        </w:rPr>
        <w:t>各地深入总结破坏耕地违法犯罪规律和特点，深入查处一批违法犯罪案件，深挖案件背后</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保护伞</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，巩固行动成果，形成联打联防联控联治长效机制。</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黑体" w:cs="Times New Roman"/>
          <w:i w:val="0"/>
          <w:iCs w:val="0"/>
          <w:caps w:val="0"/>
          <w:color w:val="000000"/>
          <w:spacing w:val="0"/>
          <w:sz w:val="32"/>
          <w:szCs w:val="32"/>
        </w:rPr>
      </w:pPr>
      <w:r>
        <w:rPr>
          <w:rFonts w:hint="default" w:ascii="Times New Roman" w:hAnsi="Times New Roman" w:eastAsia="黑体" w:cs="Times New Roman"/>
          <w:i w:val="0"/>
          <w:iCs w:val="0"/>
          <w:caps w:val="0"/>
          <w:color w:val="000000"/>
          <w:spacing w:val="0"/>
          <w:sz w:val="32"/>
          <w:szCs w:val="32"/>
        </w:rPr>
        <w:t>六、工作要求</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(一)提高政治站位,强化责任担任。</w:t>
      </w:r>
      <w:r>
        <w:rPr>
          <w:rFonts w:hint="default" w:ascii="Times New Roman" w:hAnsi="Times New Roman" w:eastAsia="仿宋_GB2312" w:cs="Times New Roman"/>
          <w:i w:val="0"/>
          <w:iCs w:val="0"/>
          <w:caps w:val="0"/>
          <w:color w:val="000000"/>
          <w:spacing w:val="0"/>
          <w:sz w:val="32"/>
          <w:szCs w:val="32"/>
        </w:rPr>
        <w:t>各地要深化思想认识,提高政治站位,深刻认识严厉打击破坏耕地资源违法犯罪,是全面贯彻习近平新时代中国特色社会主义思想和党的二十大精神的重要举措,是贯彻落实习近平总书记关于广西工作论述的重要要求的有力抓手,切实把思想和行动统一到党中央的决策部署上来,认真履行行业监督管理和打击违法犯罪职能</w:t>
      </w:r>
      <w:r>
        <w:rPr>
          <w:rFonts w:hint="default"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坚决扛起耕地保护责任。</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（二）立足工作职责，精心谋划部署。</w:t>
      </w:r>
      <w:r>
        <w:rPr>
          <w:rFonts w:hint="default" w:ascii="Times New Roman" w:hAnsi="Times New Roman" w:eastAsia="仿宋_GB2312" w:cs="Times New Roman"/>
          <w:i w:val="0"/>
          <w:iCs w:val="0"/>
          <w:caps w:val="0"/>
          <w:color w:val="000000"/>
          <w:spacing w:val="0"/>
          <w:sz w:val="32"/>
          <w:szCs w:val="32"/>
        </w:rPr>
        <w:t>自然资源部门要全面梳理非占用耕地问题，及时立案查处，将涉嫌犯罪线索移送公安机关。公安机关要充分利用自身资源优势，积极拓宽线索来源。各地要紧盯督查发现、群众反映、媒体披露和危害严重、影响恶劣的破坏耕地资源的突出问题，锁定土地买卖、工程建设、采石采矿和占用永久基本农田挖塘养鱼、发展林果业等重点领域，严厉打击非法占用耕地的违法犯罪行为。要对照台账清单，明确责任分工、时限进度和目标要求，精心组织开展专项行动，确保此次专项行动取得预期成效。</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（三）强加协作配合，形成整体合力。</w:t>
      </w:r>
      <w:r>
        <w:rPr>
          <w:rFonts w:hint="default" w:ascii="Times New Roman" w:hAnsi="Times New Roman" w:eastAsia="仿宋_GB2312" w:cs="Times New Roman"/>
          <w:i w:val="0"/>
          <w:iCs w:val="0"/>
          <w:caps w:val="0"/>
          <w:color w:val="000000"/>
          <w:spacing w:val="0"/>
          <w:sz w:val="32"/>
          <w:szCs w:val="32"/>
        </w:rPr>
        <w:t>各地要健全联合执法机制和畅通行刑衔接，通过信息共享、线索移交、案件移送、联席会议等形式，切实形成打、防、管、治工作合力。涉嫌非法占用耕地违法犯罪案件应当移送的，自然资源部门要第一时间移送公安机关，坚决防止以罚代刑、应移不移。公安机关对自然资源部门移送的涉嫌犯罪案件，要及时受理，依法立案侦查，坚决防止久移未果、应追不追。公安机关在侦办涉嫌非法占用耕地犯罪案件中，发现依法不需要追究刑事责任或者免于刑事处罚，但应当给予行政处罚的，应及时将案件移送当地自然资源部门。自然资源部门接到移送案件后，应当及时依法调查处理。对重大、疑难、复杂案件要提级侦办，可以联合挂牌督办，同时提请同级检察机关提前介入。行动中要深挖案件背后</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保护伞</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，发现涉嫌职务犯罪案件线索要及时移送纪检监察机关。各级自然资源部门、公安部门要共同做好案件证据调查取证工作，公安机关已立案侦办的案件，各级自然资源部门要分级负责出具耕地破坏程度认定意见。</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（四）加强监督检查，确保措施落实。</w:t>
      </w:r>
      <w:r>
        <w:rPr>
          <w:rFonts w:hint="default" w:ascii="Times New Roman" w:hAnsi="Times New Roman" w:eastAsia="仿宋_GB2312" w:cs="Times New Roman"/>
          <w:i w:val="0"/>
          <w:iCs w:val="0"/>
          <w:caps w:val="0"/>
          <w:color w:val="000000"/>
          <w:spacing w:val="0"/>
          <w:sz w:val="32"/>
          <w:szCs w:val="32"/>
        </w:rPr>
        <w:t>行动期间，自治区工作专班要深入基层一线督促指导检查线索移送、重点案件侦办，对专项行动迟缓、消极懈怠的单位和个人及时进行约谈调度；对工作不力、措施不落实或落实不到位、失职渎职导致发生重大问题或者造成重大负面影响的，要严肃倒查问责。各市要通过督促检查，确保专项行动部署到位、行动到位、效果到位，不流于形式、不走过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楷体_GB2312" w:cs="Times New Roman"/>
          <w:i w:val="0"/>
          <w:iCs w:val="0"/>
          <w:caps w:val="0"/>
          <w:color w:val="000000"/>
          <w:spacing w:val="0"/>
          <w:sz w:val="32"/>
          <w:szCs w:val="32"/>
        </w:rPr>
        <w:t>（五）严明宣传纪律，加强信息报送。</w:t>
      </w:r>
      <w:r>
        <w:rPr>
          <w:rFonts w:hint="default" w:ascii="Times New Roman" w:hAnsi="Times New Roman" w:eastAsia="仿宋_GB2312" w:cs="Times New Roman"/>
          <w:i w:val="0"/>
          <w:iCs w:val="0"/>
          <w:caps w:val="0"/>
          <w:color w:val="000000"/>
          <w:spacing w:val="0"/>
          <w:sz w:val="32"/>
          <w:szCs w:val="32"/>
        </w:rPr>
        <w:t>各地对重大敏感案事件，要提前评估舆情风险，按规定批准后视情况组织宣传报道；对社会舆论关注的热点焦点问题，要加强分析研判，做好应对预案，掌握主动权，防止发生负面炒作、造成不良影响；要畅通联系渠道，指定专人收集、汇总信息，经单位主要领导审核后及时报送专项行动开展情况和典型案件办理情况，随报重特大案件或紧急突发情况。请各市自然资源局、公安局于8月30日前将专项行动情况统计表（见附件1、附件2）上报上级主管部门，并相互抄送同级部门，于12月15日前将专项行动总结报告（含更新的专项行动情况统计表）、图片视频资料、典型案件报上级主管部门，并相互抄送同级部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未尽事宜</w:t>
      </w:r>
      <w:r>
        <w:rPr>
          <w:rFonts w:hint="default"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请联系自治区自然资源厅霍清振同志,联系电话:0771—5388115</w:t>
      </w:r>
      <w:r>
        <w:rPr>
          <w:rFonts w:hint="default"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自治区公安厅罗涛同志</w:t>
      </w:r>
      <w:r>
        <w:rPr>
          <w:rFonts w:hint="default"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联系电话:0771—2266036。</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附件：1.打击非法占用耕地违法犯罪专项行动情况统计</w:t>
      </w:r>
    </w:p>
    <w:p>
      <w:pPr>
        <w:keepNext w:val="0"/>
        <w:keepLines w:val="0"/>
        <w:pageBreakBefore w:val="0"/>
        <w:widowControl w:val="0"/>
        <w:kinsoku/>
        <w:wordWrap/>
        <w:overflowPunct/>
        <w:topLinePunct w:val="0"/>
        <w:autoSpaceDE/>
        <w:autoSpaceDN/>
        <w:bidi w:val="0"/>
        <w:adjustRightInd/>
        <w:snapToGrid/>
        <w:ind w:firstLine="1920" w:firstLineChars="6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表（自然资源）</w:t>
      </w:r>
    </w:p>
    <w:p>
      <w:pPr>
        <w:keepNext w:val="0"/>
        <w:keepLines w:val="0"/>
        <w:pageBreakBefore w:val="0"/>
        <w:widowControl w:val="0"/>
        <w:kinsoku/>
        <w:wordWrap/>
        <w:overflowPunct/>
        <w:topLinePunct w:val="0"/>
        <w:autoSpaceDE/>
        <w:autoSpaceDN/>
        <w:bidi w:val="0"/>
        <w:adjustRightInd/>
        <w:snapToGrid/>
        <w:ind w:firstLine="1600" w:firstLineChars="5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2.打击非法占用耕地违法犯罪专项行动情况统计</w:t>
      </w:r>
    </w:p>
    <w:p>
      <w:pPr>
        <w:keepNext w:val="0"/>
        <w:keepLines w:val="0"/>
        <w:pageBreakBefore w:val="0"/>
        <w:widowControl w:val="0"/>
        <w:kinsoku/>
        <w:wordWrap/>
        <w:overflowPunct/>
        <w:topLinePunct w:val="0"/>
        <w:autoSpaceDE/>
        <w:autoSpaceDN/>
        <w:bidi w:val="0"/>
        <w:adjustRightInd/>
        <w:snapToGrid/>
        <w:ind w:firstLine="1920" w:firstLineChars="600"/>
        <w:textAlignment w:val="auto"/>
        <w:rPr>
          <w:rFonts w:hint="eastAsia" w:ascii="仿宋_GB2312" w:hAnsi="仿宋_GB2312" w:eastAsia="仿宋_GB2312" w:cs="仿宋_GB2312"/>
          <w:b w:val="0"/>
          <w:bCs w:val="0"/>
          <w:color w:val="auto"/>
          <w:sz w:val="32"/>
          <w:szCs w:val="32"/>
          <w:lang w:eastAsia="zh-CN"/>
        </w:rPr>
      </w:pPr>
      <w:r>
        <w:rPr>
          <w:rFonts w:hint="default" w:ascii="Times New Roman" w:hAnsi="Times New Roman" w:eastAsia="仿宋_GB2312" w:cs="Times New Roman"/>
          <w:i w:val="0"/>
          <w:iCs w:val="0"/>
          <w:caps w:val="0"/>
          <w:color w:val="000000"/>
          <w:spacing w:val="0"/>
          <w:sz w:val="32"/>
          <w:szCs w:val="32"/>
        </w:rPr>
        <w:t>表（公安机关）</w:t>
      </w:r>
    </w:p>
    <w:p>
      <w:pPr>
        <w:pStyle w:val="2"/>
        <w:ind w:left="0" w:leftChars="0" w:firstLine="0" w:firstLineChars="0"/>
        <w:rPr>
          <w:rFonts w:hint="eastAsia" w:ascii="仿宋_GB2312" w:hAnsi="仿宋_GB2312" w:eastAsia="仿宋_GB2312" w:cs="仿宋_GB2312"/>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w:t>
      </w:r>
      <w:r>
        <w:rPr>
          <w:rFonts w:hint="eastAsia" w:ascii="Times New Roman" w:hAnsi="Times New Roman" w:eastAsia="楷体_GB2312" w:cs="Times New Roman"/>
          <w:b w:val="0"/>
          <w:bCs w:val="0"/>
          <w:color w:val="auto"/>
          <w:sz w:val="32"/>
          <w:szCs w:val="32"/>
          <w:lang w:eastAsia="zh-CN"/>
        </w:rPr>
        <w:t>六</w:t>
      </w:r>
      <w:r>
        <w:rPr>
          <w:rFonts w:hint="default" w:ascii="Times New Roman" w:hAnsi="Times New Roman" w:eastAsia="楷体_GB2312" w:cs="Times New Roman"/>
          <w:b w:val="0"/>
          <w:bCs w:val="0"/>
          <w:color w:val="auto"/>
          <w:sz w:val="32"/>
          <w:szCs w:val="32"/>
          <w:lang w:eastAsia="zh-CN"/>
        </w:rPr>
        <w:t>）</w:t>
      </w:r>
      <w:r>
        <w:rPr>
          <w:rFonts w:hint="eastAsia" w:ascii="Times New Roman" w:hAnsi="Times New Roman" w:eastAsia="楷体_GB2312" w:cs="Times New Roman"/>
          <w:b w:val="0"/>
          <w:bCs w:val="0"/>
          <w:color w:val="auto"/>
          <w:sz w:val="32"/>
          <w:szCs w:val="32"/>
          <w:lang w:eastAsia="zh-CN"/>
        </w:rPr>
        <w:t>专项行动工作</w:t>
      </w:r>
      <w:r>
        <w:rPr>
          <w:rFonts w:hint="default" w:ascii="Times New Roman" w:hAnsi="Times New Roman" w:eastAsia="楷体_GB2312" w:cs="Times New Roman"/>
          <w:b w:val="0"/>
          <w:bCs w:val="0"/>
          <w:color w:val="auto"/>
          <w:sz w:val="32"/>
          <w:szCs w:val="32"/>
          <w:lang w:eastAsia="zh-CN"/>
        </w:rPr>
        <w:t>通知</w:t>
      </w:r>
    </w:p>
    <w:p>
      <w:pPr>
        <w:pStyle w:val="3"/>
        <w:rPr>
          <w:rFonts w:hint="default" w:ascii="Times New Roman" w:hAnsi="Times New Roman" w:eastAsia="楷体_GB2312" w:cs="Times New Roman"/>
          <w:sz w:val="32"/>
          <w:szCs w:val="32"/>
          <w:lang w:eastAsia="zh-CN"/>
        </w:rPr>
      </w:pPr>
    </w:p>
    <w:tbl>
      <w:tblPr>
        <w:tblStyle w:val="11"/>
        <w:tblW w:w="0" w:type="auto"/>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3321"/>
        <w:gridCol w:w="4959"/>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eastAsia" w:ascii="方正小标宋简体" w:hAnsi="方正小标宋简体" w:eastAsia="方正小标宋简体" w:cs="方正小标宋简体"/>
                <w:b/>
                <w:w w:val="50"/>
                <w:sz w:val="72"/>
                <w:szCs w:val="72"/>
              </w:rPr>
            </w:pPr>
            <w:r>
              <w:rPr>
                <w:rFonts w:hint="eastAsia" w:ascii="方正小标宋简体" w:hAnsi="方正小标宋简体" w:eastAsia="方正小标宋简体" w:cs="方正小标宋简体"/>
                <w:b/>
                <w:w w:val="50"/>
                <w:sz w:val="72"/>
                <w:szCs w:val="72"/>
              </w:rPr>
              <w:t>广西壮族自治区</w:t>
            </w:r>
          </w:p>
          <w:p>
            <w:pPr>
              <w:spacing w:line="240" w:lineRule="auto"/>
              <w:ind w:firstLine="0" w:firstLineChars="0"/>
              <w:jc w:val="center"/>
              <w:rPr>
                <w:rFonts w:hint="eastAsia" w:ascii="方正小标宋简体" w:hAnsi="方正小标宋简体" w:eastAsia="方正小标宋简体" w:cs="方正小标宋简体"/>
                <w:vertAlign w:val="baseline"/>
              </w:rPr>
            </w:pPr>
            <w:r>
              <w:rPr>
                <w:rFonts w:hint="eastAsia" w:ascii="方正小标宋简体" w:hAnsi="方正小标宋简体" w:eastAsia="方正小标宋简体" w:cs="方正小标宋简体"/>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eastAsia" w:ascii="方正小标宋简体" w:hAnsi="方正小标宋简体" w:eastAsia="方正小标宋简体" w:cs="方正小标宋简体"/>
                <w:vertAlign w:val="baseline"/>
              </w:rPr>
            </w:pPr>
            <w:r>
              <w:rPr>
                <w:rFonts w:hint="eastAsia" w:ascii="方正小标宋简体" w:hAnsi="方正小标宋简体" w:eastAsia="方正小标宋简体" w:cs="方正小标宋简体"/>
                <w:b/>
                <w:spacing w:val="-20"/>
                <w:w w:val="66"/>
                <w:sz w:val="110"/>
                <w:szCs w:val="110"/>
              </w:rPr>
              <w:t>内部传真电报</w:t>
            </w:r>
          </w:p>
        </w:tc>
      </w:tr>
    </w:tbl>
    <w:p>
      <w:pPr>
        <w:rPr>
          <w:rFonts w:hint="eastAsia"/>
        </w:rPr>
      </w:pPr>
    </w:p>
    <w:p>
      <w:pPr>
        <w:jc w:val="left"/>
      </w:pPr>
      <w:r>
        <w:rPr>
          <w:rFonts w:hint="eastAsia"/>
          <w:sz w:val="28"/>
          <w:szCs w:val="28"/>
        </w:rPr>
        <w:t xml:space="preserve">      </w:t>
      </w:r>
    </w:p>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255"/>
        <w:gridCol w:w="1095"/>
        <w:gridCol w:w="3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061" w:type="dxa"/>
            <w:gridSpan w:val="2"/>
            <w:tcBorders>
              <w:top w:val="nil"/>
              <w:left w:val="nil"/>
              <w:bottom w:val="single" w:color="auto" w:sz="4" w:space="0"/>
              <w:right w:val="nil"/>
            </w:tcBorders>
            <w:noWrap w:val="0"/>
            <w:vAlign w:val="top"/>
          </w:tcPr>
          <w:p>
            <w:pPr>
              <w:rPr>
                <w:rFonts w:hint="eastAsia" w:ascii="宋体" w:hAnsi="宋体"/>
                <w:sz w:val="28"/>
              </w:rPr>
            </w:pPr>
            <w:r>
              <w:rPr>
                <w:rFonts w:hint="eastAsia" w:ascii="仿宋_GB2312" w:hAnsi="宋体" w:eastAsia="仿宋_GB2312" w:cs="仿宋_GB2312"/>
                <w:sz w:val="32"/>
                <w:szCs w:val="32"/>
                <w:lang w:eastAsia="zh-CN"/>
              </w:rPr>
              <w:t>桂公网传〔2026〕12号</w:t>
            </w:r>
          </w:p>
        </w:tc>
        <w:tc>
          <w:tcPr>
            <w:tcW w:w="4437" w:type="dxa"/>
            <w:gridSpan w:val="2"/>
            <w:tcBorders>
              <w:top w:val="nil"/>
              <w:left w:val="nil"/>
              <w:bottom w:val="single" w:color="auto" w:sz="4" w:space="0"/>
              <w:right w:val="nil"/>
            </w:tcBorders>
            <w:noWrap w:val="0"/>
            <w:vAlign w:val="top"/>
          </w:tcPr>
          <w:p>
            <w:pPr>
              <w:wordWrap w:val="0"/>
              <w:ind w:right="160"/>
              <w:jc w:val="center"/>
              <w:rPr>
                <w:rFonts w:hint="eastAsia" w:ascii="宋体" w:hAnsi="宋体" w:eastAsia="楷体_GB2312"/>
                <w:sz w:val="28"/>
                <w:lang w:val="en-US" w:eastAsia="zh-CN"/>
              </w:rPr>
            </w:pPr>
            <w:r>
              <w:rPr>
                <w:rFonts w:hint="eastAsia" w:ascii="仿宋_GB2312" w:eastAsia="仿宋_GB2312"/>
                <w:sz w:val="32"/>
                <w:szCs w:val="32"/>
                <w:lang w:val="en-US" w:eastAsia="zh-CN"/>
              </w:rPr>
              <w:t xml:space="preserve">          </w:t>
            </w:r>
            <w:r>
              <w:rPr>
                <w:rFonts w:hint="eastAsia" w:ascii="仿宋_GB2312" w:eastAsia="仿宋_GB2312"/>
                <w:sz w:val="32"/>
                <w:szCs w:val="32"/>
              </w:rPr>
              <w:t>签发人</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eastAsia="zh-CN"/>
              </w:rPr>
              <w:t>罗贤瑞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eastAsia" w:ascii="仿宋_GB2312" w:eastAsia="仿宋_GB2312"/>
                <w:sz w:val="28"/>
                <w:szCs w:val="28"/>
              </w:rPr>
            </w:pPr>
            <w:r>
              <w:rPr>
                <w:rFonts w:hint="eastAsia" w:ascii="仿宋_GB2312" w:eastAsia="仿宋_GB2312"/>
                <w:sz w:val="28"/>
                <w:szCs w:val="28"/>
              </w:rPr>
              <w:t>等级：</w:t>
            </w:r>
            <w:r>
              <w:rPr>
                <w:rFonts w:hint="eastAsia" w:ascii="仿宋_GB2312" w:hAnsi="宋体" w:eastAsia="仿宋_GB2312" w:cs="宋体"/>
                <w:bCs/>
                <w:kern w:val="0"/>
                <w:sz w:val="28"/>
                <w:szCs w:val="28"/>
                <w:lang w:eastAsia="zh-CN"/>
              </w:rPr>
              <w:t>特急</w:t>
            </w:r>
          </w:p>
        </w:tc>
        <w:tc>
          <w:tcPr>
            <w:tcW w:w="4350" w:type="dxa"/>
            <w:gridSpan w:val="2"/>
            <w:tcBorders>
              <w:left w:val="nil"/>
              <w:bottom w:val="single" w:color="auto" w:sz="4" w:space="0"/>
              <w:right w:val="nil"/>
            </w:tcBorders>
            <w:noWrap w:val="0"/>
            <w:vAlign w:val="top"/>
          </w:tcPr>
          <w:p>
            <w:pPr>
              <w:jc w:val="left"/>
              <w:rPr>
                <w:rFonts w:hint="eastAsia" w:ascii="仿宋_GB2312" w:eastAsia="仿宋_GB2312"/>
                <w:sz w:val="28"/>
                <w:szCs w:val="28"/>
              </w:rPr>
            </w:pPr>
            <w:r>
              <w:rPr>
                <w:rFonts w:hint="eastAsia" w:ascii="仿宋_GB2312" w:eastAsia="仿宋_GB2312"/>
                <w:sz w:val="28"/>
                <w:szCs w:val="28"/>
              </w:rPr>
              <w:t>发电时间：</w:t>
            </w:r>
            <w:r>
              <w:rPr>
                <w:rFonts w:hint="eastAsia" w:ascii="仿宋_GB2312" w:eastAsia="仿宋_GB2312"/>
                <w:sz w:val="28"/>
                <w:szCs w:val="28"/>
                <w:lang w:eastAsia="zh-CN"/>
              </w:rPr>
              <w:t>2026-06-11 09:06:33</w:t>
            </w:r>
            <w:r>
              <w:rPr>
                <w:rFonts w:hint="eastAsia" w:ascii="楷体_GB2312" w:eastAsia="楷体_GB2312"/>
                <w:spacing w:val="-8"/>
                <w:sz w:val="30"/>
                <w:szCs w:val="30"/>
              </w:rPr>
              <w:t xml:space="preserve">  </w:t>
            </w:r>
          </w:p>
        </w:tc>
        <w:tc>
          <w:tcPr>
            <w:tcW w:w="3342" w:type="dxa"/>
            <w:tcBorders>
              <w:left w:val="nil"/>
              <w:bottom w:val="single" w:color="auto" w:sz="4" w:space="0"/>
              <w:right w:val="nil"/>
            </w:tcBorders>
            <w:noWrap w:val="0"/>
            <w:vAlign w:val="top"/>
          </w:tcPr>
          <w:p>
            <w:pPr>
              <w:rPr>
                <w:rFonts w:hint="eastAsia" w:ascii="仿宋_GB2312" w:eastAsia="仿宋_GB2312"/>
                <w:sz w:val="28"/>
                <w:szCs w:val="28"/>
              </w:rPr>
            </w:pPr>
            <w:r>
              <w:rPr>
                <w:rFonts w:hint="eastAsia" w:ascii="仿宋_GB2312" w:eastAsia="仿宋_GB2312"/>
                <w:sz w:val="28"/>
                <w:szCs w:val="28"/>
              </w:rPr>
              <w:t>承办单位：</w:t>
            </w:r>
            <w:r>
              <w:rPr>
                <w:rFonts w:hint="eastAsia" w:ascii="仿宋_GB2312" w:eastAsia="仿宋_GB2312"/>
                <w:sz w:val="28"/>
                <w:szCs w:val="28"/>
                <w:lang w:eastAsia="zh-CN"/>
              </w:rPr>
              <w:t>治安管理总队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ind w:left="840" w:hanging="840" w:hangingChars="300"/>
              <w:rPr>
                <w:rFonts w:hint="eastAsia" w:ascii="仿宋_GB2312" w:eastAsia="仿宋_GB2312"/>
                <w:sz w:val="28"/>
                <w:szCs w:val="28"/>
                <w:lang w:eastAsia="zh-CN"/>
              </w:rPr>
            </w:pPr>
            <w:r>
              <w:rPr>
                <w:rFonts w:hint="eastAsia" w:ascii="仿宋_GB2312" w:eastAsia="仿宋_GB2312"/>
                <w:sz w:val="28"/>
                <w:szCs w:val="28"/>
              </w:rPr>
              <w:t>抄送：</w:t>
            </w:r>
            <w:r>
              <w:rPr>
                <w:rFonts w:hint="eastAsia" w:ascii="仿宋_GB2312" w:hAnsi="宋体" w:eastAsia="仿宋_GB2312"/>
                <w:sz w:val="28"/>
                <w:szCs w:val="28"/>
                <w:lang w:val="en-US" w:eastAsia="zh-CN"/>
              </w:rPr>
              <w:t>本厅领导，厅情指中心、治安总队、边管总队、交管总队、环食药侦总队。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640" w:lineRule="exact"/>
              <w:textAlignment w:val="auto"/>
              <w:rPr>
                <w:rFonts w:ascii="仿宋_GB2312" w:hAnsi="宋体" w:eastAsia="仿宋_GB2312"/>
                <w:sz w:val="32"/>
                <w:szCs w:val="32"/>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color w:val="auto"/>
                <w:kern w:val="2"/>
                <w:sz w:val="44"/>
                <w:szCs w:val="44"/>
                <w:lang w:val="en-US" w:eastAsia="zh-CN" w:bidi="ar-SA"/>
              </w:rPr>
            </w:pPr>
            <w:r>
              <w:rPr>
                <w:rFonts w:hint="default" w:ascii="Times New Roman" w:hAnsi="Times New Roman" w:eastAsia="方正小标宋简体" w:cs="Times New Roman"/>
                <w:color w:val="auto"/>
                <w:kern w:val="2"/>
                <w:sz w:val="44"/>
                <w:szCs w:val="44"/>
                <w:lang w:val="en-US" w:eastAsia="zh-CN" w:bidi="ar-SA"/>
              </w:rPr>
              <w:t>广西壮族自治区公安厅关于传发</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color w:val="auto"/>
                <w:kern w:val="2"/>
                <w:sz w:val="44"/>
                <w:szCs w:val="44"/>
                <w:lang w:val="en-US" w:eastAsia="zh-CN" w:bidi="ar-SA"/>
              </w:rPr>
            </w:pPr>
            <w:r>
              <w:rPr>
                <w:rFonts w:hint="default" w:ascii="Times New Roman" w:hAnsi="Times New Roman" w:eastAsia="方正小标宋简体" w:cs="Times New Roman"/>
                <w:color w:val="auto"/>
                <w:kern w:val="2"/>
                <w:sz w:val="44"/>
                <w:szCs w:val="44"/>
                <w:lang w:val="en-US" w:eastAsia="zh-CN" w:bidi="ar-SA"/>
              </w:rPr>
              <w:t>2026年全区公安机关夏季治安打击整治</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color w:val="auto"/>
                <w:kern w:val="2"/>
                <w:sz w:val="44"/>
                <w:szCs w:val="44"/>
                <w:lang w:val="en-US" w:eastAsia="zh-CN" w:bidi="ar-SA"/>
              </w:rPr>
            </w:pPr>
            <w:r>
              <w:rPr>
                <w:rFonts w:hint="default" w:ascii="Times New Roman" w:hAnsi="Times New Roman" w:eastAsia="方正小标宋简体" w:cs="Times New Roman"/>
                <w:color w:val="auto"/>
                <w:kern w:val="2"/>
                <w:sz w:val="44"/>
                <w:szCs w:val="44"/>
                <w:lang w:val="en-US" w:eastAsia="zh-CN" w:bidi="ar-SA"/>
              </w:rPr>
              <w:t>行动方案的通知</w:t>
            </w:r>
          </w:p>
          <w:p>
            <w:pPr>
              <w:keepNext w:val="0"/>
              <w:keepLines w:val="0"/>
              <w:pageBreakBefore w:val="0"/>
              <w:widowControl w:val="0"/>
              <w:kinsoku/>
              <w:wordWrap/>
              <w:overflowPunct/>
              <w:topLinePunct w:val="0"/>
              <w:autoSpaceDE/>
              <w:autoSpaceDN/>
              <w:bidi w:val="0"/>
              <w:adjustRightInd/>
              <w:snapToGrid/>
              <w:spacing w:line="640" w:lineRule="exact"/>
              <w:jc w:val="both"/>
              <w:textAlignment w:val="auto"/>
              <w:rPr>
                <w:rFonts w:hint="default" w:ascii="Times New Roman" w:hAnsi="Times New Roman" w:eastAsia="仿宋_GB2312" w:cs="Times New Roman"/>
                <w:color w:val="auto"/>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各市公安局：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现将《2026年全区公安机关夏季治安打击整治行动方案》传发你们，请结合本地实际，认真抓好贯彻落实。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ind w:firstLine="5120" w:firstLineChars="16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广西壮族自治区公安厅</w:t>
            </w:r>
          </w:p>
          <w:p>
            <w:pPr>
              <w:keepNext w:val="0"/>
              <w:keepLines w:val="0"/>
              <w:pageBreakBefore w:val="0"/>
              <w:widowControl w:val="0"/>
              <w:kinsoku/>
              <w:wordWrap/>
              <w:overflowPunct/>
              <w:topLinePunct w:val="0"/>
              <w:autoSpaceDE/>
              <w:autoSpaceDN/>
              <w:bidi w:val="0"/>
              <w:adjustRightInd/>
              <w:snapToGrid/>
              <w:spacing w:line="600" w:lineRule="exact"/>
              <w:ind w:firstLine="5440" w:firstLineChars="17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2026年6月11日</w:t>
            </w:r>
          </w:p>
          <w:p>
            <w:pPr>
              <w:keepNext w:val="0"/>
              <w:keepLines w:val="0"/>
              <w:widowControl/>
              <w:suppressLineNumbers w:val="0"/>
              <w:ind w:firstLine="640" w:firstLineChars="200"/>
              <w:jc w:val="both"/>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（联系人及电话：厅情指中心李宁，17777095390；厅治安总队李昭屹，0771—2892614；厅边管总队张泉，15673581120；厅</w:t>
            </w:r>
            <w:r>
              <w:rPr>
                <w:rFonts w:hint="default" w:ascii="Times New Roman" w:hAnsi="Times New Roman" w:eastAsia="仿宋_GB2312" w:cs="Times New Roman"/>
                <w:b w:val="0"/>
                <w:bCs w:val="0"/>
                <w:color w:val="auto"/>
                <w:sz w:val="32"/>
                <w:szCs w:val="32"/>
                <w:lang w:val="en-US" w:eastAsia="zh-CN"/>
              </w:rPr>
              <w:t>环食药侦总队一支队</w:t>
            </w:r>
            <w:r>
              <w:rPr>
                <w:rFonts w:hint="default" w:ascii="Times New Roman" w:hAnsi="Times New Roman" w:eastAsia="仿宋_GB2312" w:cs="Times New Roman"/>
                <w:color w:val="auto"/>
                <w:sz w:val="32"/>
                <w:szCs w:val="32"/>
                <w:lang w:val="en-US" w:eastAsia="zh-CN"/>
              </w:rPr>
              <w:t>黄一峰，0771—2266036、厅环食药侦总队三支队谭淇元，18277182928；厅交管总队张晓哲，0771—5706619）</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color w:val="auto"/>
                <w:kern w:val="2"/>
                <w:sz w:val="44"/>
                <w:szCs w:val="44"/>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color w:val="auto"/>
                <w:kern w:val="2"/>
                <w:sz w:val="44"/>
                <w:szCs w:val="44"/>
                <w:lang w:val="en-US" w:eastAsia="zh-CN" w:bidi="ar-SA"/>
              </w:rPr>
            </w:pPr>
            <w:r>
              <w:rPr>
                <w:rFonts w:hint="default" w:ascii="Times New Roman" w:hAnsi="Times New Roman" w:eastAsia="方正小标宋简体" w:cs="Times New Roman"/>
                <w:color w:val="auto"/>
                <w:kern w:val="2"/>
                <w:sz w:val="44"/>
                <w:szCs w:val="44"/>
                <w:lang w:val="en-US" w:eastAsia="zh-CN" w:bidi="ar-SA"/>
              </w:rPr>
              <w:t>2026年全区公安机关</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方正小标宋简体" w:cs="Times New Roman"/>
                <w:color w:val="auto"/>
                <w:kern w:val="2"/>
                <w:sz w:val="44"/>
                <w:szCs w:val="44"/>
                <w:lang w:val="en-US" w:eastAsia="zh-CN" w:bidi="ar-SA"/>
              </w:rPr>
              <w:t>夏季治安打击整治行动方案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为贯彻落实</w:t>
            </w:r>
            <w:r>
              <w:rPr>
                <w:rFonts w:hint="eastAsia" w:ascii="Times New Roman" w:hAnsi="Times New Roman" w:eastAsia="仿宋_GB2312" w:cs="Times New Roman"/>
                <w:color w:val="auto"/>
                <w:kern w:val="2"/>
                <w:sz w:val="32"/>
                <w:szCs w:val="32"/>
                <w:lang w:val="en-US" w:eastAsia="zh-CN" w:bidi="ar-SA"/>
              </w:rPr>
              <w:t>公安部和自治区党委政府</w:t>
            </w:r>
            <w:r>
              <w:rPr>
                <w:rFonts w:hint="default" w:ascii="Times New Roman" w:hAnsi="Times New Roman" w:eastAsia="仿宋_GB2312" w:cs="Times New Roman"/>
                <w:color w:val="auto"/>
                <w:kern w:val="2"/>
                <w:sz w:val="32"/>
                <w:szCs w:val="32"/>
                <w:lang w:val="en-US" w:eastAsia="zh-CN" w:bidi="ar-SA"/>
              </w:rPr>
              <w:t>决策部署，自治区公安厅决定开展2026年全区公安机关夏季治安打击整治行动，特制定本方案。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color w:val="auto"/>
                <w:kern w:val="2"/>
                <w:sz w:val="32"/>
                <w:szCs w:val="32"/>
                <w:lang w:val="en-US" w:eastAsia="zh-CN" w:bidi="ar-SA"/>
              </w:rPr>
            </w:pPr>
            <w:r>
              <w:rPr>
                <w:rFonts w:hint="default" w:ascii="Times New Roman" w:hAnsi="Times New Roman" w:eastAsia="黑体" w:cs="Times New Roman"/>
                <w:color w:val="auto"/>
                <w:kern w:val="2"/>
                <w:sz w:val="32"/>
                <w:szCs w:val="32"/>
                <w:lang w:val="en-US" w:eastAsia="zh-CN" w:bidi="ar-SA"/>
              </w:rPr>
              <w:t>一、目标任务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强化专案攻坚破局，严厉打击涉边涉海违法犯罪；严厉打击夏季易发多发违法犯罪，严密重点部位巡逻防控，加强重点行业场所清理整治；强化道路交通安全管理，</w:t>
            </w:r>
            <w:r>
              <w:rPr>
                <w:rFonts w:hint="default" w:ascii="Times New Roman" w:hAnsi="Times New Roman" w:eastAsia="仿宋_GB2312" w:cs="Times New Roman"/>
                <w:color w:val="auto"/>
                <w:kern w:val="2"/>
                <w:sz w:val="32"/>
                <w:szCs w:val="32"/>
                <w:shd w:val="clear" w:color="auto" w:fill="FFFFFF"/>
                <w:lang w:val="zh-CN" w:eastAsia="zh-CN" w:bidi="ar-SA"/>
              </w:rPr>
              <w:t>严厉查处酒驾醉驾、无证驾驶、农村</w:t>
            </w:r>
            <w:r>
              <w:rPr>
                <w:rFonts w:hint="eastAsia" w:ascii="Times New Roman" w:hAnsi="Times New Roman" w:eastAsia="仿宋_GB2312" w:cs="Times New Roman"/>
                <w:color w:val="auto"/>
                <w:kern w:val="2"/>
                <w:sz w:val="32"/>
                <w:szCs w:val="32"/>
                <w:shd w:val="clear" w:color="auto" w:fill="FFFFFF"/>
                <w:lang w:val="zh-CN" w:eastAsia="zh-CN" w:bidi="ar-SA"/>
              </w:rPr>
              <w:t>“</w:t>
            </w:r>
            <w:r>
              <w:rPr>
                <w:rFonts w:hint="default" w:ascii="Times New Roman" w:hAnsi="Times New Roman" w:eastAsia="仿宋_GB2312" w:cs="Times New Roman"/>
                <w:color w:val="auto"/>
                <w:kern w:val="2"/>
                <w:sz w:val="32"/>
                <w:szCs w:val="32"/>
                <w:shd w:val="clear" w:color="auto" w:fill="FFFFFF"/>
                <w:lang w:val="zh-CN" w:eastAsia="zh-CN" w:bidi="ar-SA"/>
              </w:rPr>
              <w:t>两违</w:t>
            </w:r>
            <w:r>
              <w:rPr>
                <w:rFonts w:hint="eastAsia" w:ascii="Times New Roman" w:hAnsi="Times New Roman" w:eastAsia="仿宋_GB2312" w:cs="Times New Roman"/>
                <w:color w:val="auto"/>
                <w:kern w:val="2"/>
                <w:sz w:val="32"/>
                <w:szCs w:val="32"/>
                <w:shd w:val="clear" w:color="auto" w:fill="FFFFFF"/>
                <w:lang w:val="zh-CN" w:eastAsia="zh-CN" w:bidi="ar-SA"/>
              </w:rPr>
              <w:t>”</w:t>
            </w:r>
            <w:r>
              <w:rPr>
                <w:rFonts w:hint="default" w:ascii="Times New Roman" w:hAnsi="Times New Roman" w:eastAsia="仿宋_GB2312" w:cs="Times New Roman"/>
                <w:color w:val="auto"/>
                <w:kern w:val="2"/>
                <w:sz w:val="32"/>
                <w:szCs w:val="32"/>
                <w:shd w:val="clear" w:color="auto" w:fill="FFFFFF"/>
                <w:lang w:val="zh-CN" w:eastAsia="zh-CN" w:bidi="ar-SA"/>
              </w:rPr>
              <w:t>等严重交通违法行为；</w:t>
            </w:r>
            <w:r>
              <w:rPr>
                <w:rFonts w:hint="default" w:ascii="Times New Roman" w:hAnsi="Times New Roman" w:eastAsia="仿宋_GB2312" w:cs="Times New Roman"/>
                <w:color w:val="auto"/>
                <w:kern w:val="2"/>
                <w:sz w:val="32"/>
                <w:szCs w:val="32"/>
                <w:lang w:val="en-US" w:eastAsia="zh-CN" w:bidi="ar-SA"/>
              </w:rPr>
              <w:t>依法严惩食药环等群众反映强烈的违法犯罪，确保系列重大活动安全顺利进行，确保第23届</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东博会和峰会</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等重大活动、敏感节点平稳度过，确保全区社会大局持续稳定。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color w:val="auto"/>
                <w:kern w:val="2"/>
                <w:sz w:val="32"/>
                <w:szCs w:val="32"/>
                <w:lang w:val="en-US" w:eastAsia="zh-CN" w:bidi="ar-SA"/>
              </w:rPr>
            </w:pPr>
            <w:r>
              <w:rPr>
                <w:rFonts w:hint="default" w:ascii="Times New Roman" w:hAnsi="Times New Roman" w:eastAsia="黑体" w:cs="Times New Roman"/>
                <w:color w:val="auto"/>
                <w:kern w:val="2"/>
                <w:sz w:val="32"/>
                <w:szCs w:val="32"/>
                <w:lang w:val="en-US" w:eastAsia="zh-CN" w:bidi="ar-SA"/>
              </w:rPr>
              <w:t>二、组织领导</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640" w:firstLineChars="200"/>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组建</w:t>
            </w:r>
            <w:r>
              <w:rPr>
                <w:rFonts w:hint="default" w:ascii="Times New Roman" w:hAnsi="Times New Roman" w:eastAsia="仿宋_GB2312" w:cs="Times New Roman"/>
                <w:color w:val="auto"/>
                <w:sz w:val="32"/>
                <w:szCs w:val="32"/>
                <w:lang w:val="en-US" w:eastAsia="zh-CN"/>
              </w:rPr>
              <w:t>全区公安</w:t>
            </w:r>
            <w:r>
              <w:rPr>
                <w:rFonts w:hint="eastAsia" w:ascii="Times New Roman" w:hAnsi="Times New Roman" w:eastAsia="仿宋_GB2312" w:cs="Times New Roman"/>
                <w:color w:val="auto"/>
                <w:sz w:val="32"/>
                <w:szCs w:val="32"/>
                <w:lang w:val="en-US" w:eastAsia="zh-CN"/>
              </w:rPr>
              <w:t>机关</w:t>
            </w:r>
            <w:r>
              <w:rPr>
                <w:rFonts w:hint="default" w:ascii="Times New Roman" w:hAnsi="Times New Roman" w:eastAsia="仿宋_GB2312" w:cs="Times New Roman"/>
                <w:color w:val="auto"/>
                <w:sz w:val="32"/>
                <w:szCs w:val="32"/>
                <w:lang w:val="en-US" w:eastAsia="zh-CN"/>
              </w:rPr>
              <w:t>夏季治安打击整治行动工作专班。</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640" w:firstLineChars="2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组  长：罗贤瑞  厅党委副书记、常务副厅长</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1920" w:firstLineChars="600"/>
              <w:textAlignment w:val="auto"/>
              <w:rPr>
                <w:rFonts w:hint="default" w:ascii="Times New Roman" w:hAnsi="Times New Roman" w:eastAsia="仿宋_GB2312" w:cs="Times New Roman"/>
                <w:b w:val="0"/>
                <w:bCs w:val="0"/>
                <w:color w:val="auto"/>
                <w:spacing w:val="-20"/>
                <w:sz w:val="32"/>
                <w:szCs w:val="32"/>
                <w:lang w:val="en-US" w:eastAsia="zh-CN"/>
              </w:rPr>
            </w:pPr>
            <w:r>
              <w:rPr>
                <w:rFonts w:hint="default" w:ascii="Times New Roman" w:hAnsi="Times New Roman" w:eastAsia="仿宋_GB2312" w:cs="Times New Roman"/>
                <w:b w:val="0"/>
                <w:bCs w:val="0"/>
                <w:color w:val="auto"/>
                <w:sz w:val="32"/>
                <w:szCs w:val="32"/>
                <w:lang w:eastAsia="zh-CN"/>
              </w:rPr>
              <w:t>罗卫东</w:t>
            </w:r>
            <w:r>
              <w:rPr>
                <w:rFonts w:hint="default" w:ascii="Times New Roman" w:hAnsi="Times New Roman" w:eastAsia="仿宋_GB2312" w:cs="Times New Roman"/>
                <w:b w:val="0"/>
                <w:bCs w:val="0"/>
                <w:color w:val="auto"/>
                <w:sz w:val="32"/>
                <w:szCs w:val="32"/>
                <w:lang w:val="en-US" w:eastAsia="zh-CN"/>
              </w:rPr>
              <w:t xml:space="preserve">  </w:t>
            </w:r>
            <w:r>
              <w:rPr>
                <w:rFonts w:hint="default" w:ascii="Times New Roman" w:hAnsi="Times New Roman" w:eastAsia="仿宋_GB2312" w:cs="Times New Roman"/>
                <w:b w:val="0"/>
                <w:bCs w:val="0"/>
                <w:color w:val="auto"/>
                <w:spacing w:val="-20"/>
                <w:sz w:val="32"/>
                <w:szCs w:val="32"/>
                <w:lang w:val="en-US" w:eastAsia="zh-CN"/>
              </w:rPr>
              <w:t>厅党委委员、副厅长、一级警务专员</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640" w:firstLineChars="2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副组长：陈立安  厅情指中心主任</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1920" w:firstLineChars="6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eastAsia="zh-CN"/>
              </w:rPr>
              <w:t>张</w:t>
            </w:r>
            <w:r>
              <w:rPr>
                <w:rFonts w:hint="default" w:ascii="Times New Roman" w:hAnsi="Times New Roman" w:eastAsia="仿宋_GB2312" w:cs="Times New Roman"/>
                <w:b w:val="0"/>
                <w:bCs w:val="0"/>
                <w:color w:val="auto"/>
                <w:sz w:val="32"/>
                <w:szCs w:val="32"/>
                <w:lang w:val="en-US" w:eastAsia="zh-CN"/>
              </w:rPr>
              <w:t xml:space="preserve">  </w:t>
            </w:r>
            <w:r>
              <w:rPr>
                <w:rFonts w:hint="default" w:ascii="Times New Roman" w:hAnsi="Times New Roman" w:eastAsia="仿宋_GB2312" w:cs="Times New Roman"/>
                <w:b w:val="0"/>
                <w:bCs w:val="0"/>
                <w:color w:val="auto"/>
                <w:sz w:val="32"/>
                <w:szCs w:val="32"/>
                <w:lang w:eastAsia="zh-CN"/>
              </w:rPr>
              <w:t>宇</w:t>
            </w:r>
            <w:r>
              <w:rPr>
                <w:rFonts w:hint="default" w:ascii="Times New Roman" w:hAnsi="Times New Roman" w:eastAsia="仿宋_GB2312" w:cs="Times New Roman"/>
                <w:b w:val="0"/>
                <w:bCs w:val="0"/>
                <w:color w:val="auto"/>
                <w:sz w:val="32"/>
                <w:szCs w:val="32"/>
                <w:lang w:val="en-US" w:eastAsia="zh-CN"/>
              </w:rPr>
              <w:t xml:space="preserve">  厅治安总队政委</w:t>
            </w:r>
          </w:p>
          <w:p>
            <w:pPr>
              <w:keepNext w:val="0"/>
              <w:keepLines w:val="0"/>
              <w:pageBreakBefore w:val="0"/>
              <w:widowControl w:val="0"/>
              <w:suppressAutoHyphens/>
              <w:kinsoku/>
              <w:wordWrap/>
              <w:overflowPunct/>
              <w:topLinePunct w:val="0"/>
              <w:autoSpaceDE w:val="0"/>
              <w:autoSpaceDN/>
              <w:bidi w:val="0"/>
              <w:adjustRightInd/>
              <w:snapToGrid w:val="0"/>
              <w:spacing w:line="560" w:lineRule="exact"/>
              <w:ind w:left="0" w:leftChars="0" w:firstLine="1920" w:firstLineChars="6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kern w:val="2"/>
                <w:sz w:val="32"/>
                <w:szCs w:val="32"/>
                <w:lang w:val="en-US" w:eastAsia="zh-CN" w:bidi="ar"/>
              </w:rPr>
              <w:t>成  鹏  厅边管总队副总队长</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1920" w:firstLineChars="600"/>
              <w:jc w:val="both"/>
              <w:textAlignment w:val="auto"/>
              <w:rPr>
                <w:rFonts w:hint="default" w:ascii="Times New Roman" w:hAnsi="Times New Roman" w:eastAsia="仿宋_GB2312" w:cs="Times New Roman"/>
                <w:b w:val="0"/>
                <w:bCs w:val="0"/>
                <w:color w:val="auto"/>
                <w:kern w:val="2"/>
                <w:sz w:val="32"/>
                <w:szCs w:val="32"/>
                <w:lang w:val="en-US" w:eastAsia="zh-CN" w:bidi="ar-SA"/>
              </w:rPr>
            </w:pPr>
            <w:r>
              <w:rPr>
                <w:rFonts w:hint="default" w:ascii="Times New Roman" w:hAnsi="Times New Roman" w:eastAsia="仿宋_GB2312" w:cs="Times New Roman"/>
                <w:b w:val="0"/>
                <w:bCs w:val="0"/>
                <w:color w:val="auto"/>
                <w:kern w:val="2"/>
                <w:sz w:val="32"/>
                <w:szCs w:val="32"/>
                <w:lang w:val="en-US" w:eastAsia="zh-CN" w:bidi="ar-SA"/>
              </w:rPr>
              <w:t>伍晓阳  厅环食药侦总队总队长</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1920" w:firstLineChars="6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黄锦活  厅交管总队总队长</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b w:val="0"/>
                <w:bCs w:val="0"/>
                <w:color w:val="auto"/>
                <w:kern w:val="2"/>
                <w:sz w:val="32"/>
                <w:szCs w:val="32"/>
                <w:lang w:val="en-US" w:eastAsia="zh-CN" w:bidi="ar-SA"/>
              </w:rPr>
              <w:t>成  员：</w:t>
            </w:r>
            <w:r>
              <w:rPr>
                <w:rFonts w:hint="eastAsia" w:ascii="Times New Roman" w:hAnsi="Times New Roman" w:eastAsia="仿宋_GB2312" w:cs="Times New Roman"/>
                <w:b w:val="0"/>
                <w:bCs w:val="0"/>
                <w:color w:val="auto"/>
                <w:kern w:val="2"/>
                <w:sz w:val="32"/>
                <w:szCs w:val="32"/>
                <w:lang w:val="en-US" w:eastAsia="zh-CN" w:bidi="ar-SA"/>
              </w:rPr>
              <w:t>厅属有关单位</w:t>
            </w:r>
            <w:r>
              <w:rPr>
                <w:rFonts w:hint="default" w:ascii="Times New Roman" w:hAnsi="Times New Roman" w:eastAsia="仿宋_GB2312" w:cs="Times New Roman"/>
                <w:b w:val="0"/>
                <w:bCs w:val="0"/>
                <w:color w:val="auto"/>
                <w:kern w:val="2"/>
                <w:sz w:val="32"/>
                <w:szCs w:val="32"/>
                <w:lang w:val="en-US" w:eastAsia="zh-CN" w:bidi="ar-SA"/>
              </w:rPr>
              <w:t>负责同志</w:t>
            </w:r>
            <w:r>
              <w:rPr>
                <w:rFonts w:hint="default" w:ascii="Times New Roman" w:hAnsi="Times New Roman" w:eastAsia="仿宋_GB2312" w:cs="Times New Roman"/>
                <w:color w:val="auto"/>
                <w:kern w:val="2"/>
                <w:sz w:val="32"/>
                <w:szCs w:val="32"/>
                <w:lang w:val="en-US" w:eastAsia="zh-CN" w:bidi="ar-SA"/>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工作专班办公室设在厅治安总队，</w:t>
            </w:r>
            <w:r>
              <w:rPr>
                <w:rFonts w:hint="default" w:ascii="Times New Roman" w:hAnsi="Times New Roman" w:eastAsia="仿宋_GB2312" w:cs="Times New Roman"/>
                <w:b w:val="0"/>
                <w:bCs w:val="0"/>
                <w:color w:val="auto"/>
                <w:kern w:val="2"/>
                <w:sz w:val="32"/>
                <w:szCs w:val="32"/>
                <w:lang w:val="en-US" w:eastAsia="zh-CN" w:bidi="ar-SA"/>
              </w:rPr>
              <w:t>负责统筹</w:t>
            </w:r>
            <w:r>
              <w:rPr>
                <w:rFonts w:hint="default" w:ascii="Times New Roman" w:hAnsi="Times New Roman" w:eastAsia="仿宋_GB2312" w:cs="Times New Roman"/>
                <w:color w:val="auto"/>
                <w:kern w:val="2"/>
                <w:sz w:val="32"/>
                <w:szCs w:val="32"/>
                <w:lang w:val="en-US" w:eastAsia="zh-CN" w:bidi="ar-SA"/>
              </w:rPr>
              <w:t>工作开展</w:t>
            </w:r>
            <w:r>
              <w:rPr>
                <w:rFonts w:hint="default" w:ascii="Times New Roman" w:hAnsi="Times New Roman" w:eastAsia="仿宋_GB2312" w:cs="Times New Roman"/>
                <w:b w:val="0"/>
                <w:bCs w:val="0"/>
                <w:color w:val="auto"/>
                <w:kern w:val="2"/>
                <w:sz w:val="32"/>
                <w:szCs w:val="32"/>
                <w:lang w:val="en-US" w:eastAsia="zh-CN" w:bidi="ar-SA"/>
              </w:rPr>
              <w:t>。厅情指中心、边管总队、环食药侦总队、交管总队各明确1名联络员</w:t>
            </w:r>
            <w:r>
              <w:rPr>
                <w:rFonts w:hint="default" w:ascii="Times New Roman" w:hAnsi="Times New Roman" w:eastAsia="仿宋_GB2312" w:cs="Times New Roman"/>
                <w:color w:val="auto"/>
                <w:kern w:val="2"/>
                <w:sz w:val="32"/>
                <w:szCs w:val="32"/>
                <w:lang w:val="en-US" w:eastAsia="zh-CN" w:bidi="ar-SA"/>
              </w:rPr>
              <w:t>。各市公安局参照公安厅模式，及时成立相应组织</w:t>
            </w:r>
            <w:r>
              <w:rPr>
                <w:rFonts w:hint="eastAsia" w:ascii="Times New Roman" w:hAnsi="Times New Roman" w:eastAsia="仿宋_GB2312" w:cs="Times New Roman"/>
                <w:color w:val="auto"/>
                <w:kern w:val="2"/>
                <w:sz w:val="32"/>
                <w:szCs w:val="32"/>
                <w:lang w:val="en-US" w:eastAsia="zh-CN" w:bidi="ar-SA"/>
              </w:rPr>
              <w:t>领导</w:t>
            </w:r>
            <w:r>
              <w:rPr>
                <w:rFonts w:hint="default" w:ascii="Times New Roman" w:hAnsi="Times New Roman" w:eastAsia="仿宋_GB2312" w:cs="Times New Roman"/>
                <w:color w:val="auto"/>
                <w:kern w:val="2"/>
                <w:sz w:val="32"/>
                <w:szCs w:val="32"/>
                <w:lang w:val="en-US" w:eastAsia="zh-CN" w:bidi="ar-SA"/>
              </w:rPr>
              <w:t>机构。</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640" w:firstLineChars="200"/>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三、整治时间</w:t>
            </w:r>
          </w:p>
          <w:p>
            <w:pPr>
              <w:keepNext w:val="0"/>
              <w:keepLines w:val="0"/>
              <w:pageBreakBefore w:val="0"/>
              <w:widowControl w:val="0"/>
              <w:suppressAutoHyphens/>
              <w:kinsoku/>
              <w:wordWrap/>
              <w:overflowPunct/>
              <w:topLinePunct w:val="0"/>
              <w:autoSpaceDE/>
              <w:autoSpaceDN/>
              <w:bidi w:val="0"/>
              <w:adjustRightInd/>
              <w:snapToGrid w:val="0"/>
              <w:spacing w:line="560" w:lineRule="exact"/>
              <w:ind w:left="0" w:leftChars="0"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自方案印发之日起至9月底，不分阶段、同步实施、压茬推进，所有措施贯穿整治全过程。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color w:val="auto"/>
                <w:kern w:val="2"/>
                <w:sz w:val="32"/>
                <w:szCs w:val="32"/>
                <w:lang w:val="en-US" w:eastAsia="zh-CN" w:bidi="ar-SA"/>
              </w:rPr>
            </w:pPr>
            <w:r>
              <w:rPr>
                <w:rFonts w:hint="default" w:ascii="Times New Roman" w:hAnsi="Times New Roman" w:eastAsia="黑体" w:cs="Times New Roman"/>
                <w:color w:val="auto"/>
                <w:kern w:val="2"/>
                <w:sz w:val="32"/>
                <w:szCs w:val="32"/>
                <w:lang w:val="en-US" w:eastAsia="zh-CN" w:bidi="ar-SA"/>
              </w:rPr>
              <w:t>四、工作措施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（一）筑牢边海管控防线。</w:t>
            </w:r>
            <w:r>
              <w:rPr>
                <w:rFonts w:hint="default" w:ascii="Times New Roman" w:hAnsi="Times New Roman" w:eastAsia="仿宋_GB2312" w:cs="Times New Roman"/>
                <w:color w:val="auto"/>
                <w:kern w:val="2"/>
                <w:sz w:val="32"/>
                <w:szCs w:val="32"/>
                <w:lang w:val="en-US" w:eastAsia="zh-CN" w:bidi="ar-SA"/>
              </w:rPr>
              <w:t>紧扣边海社会治安综合治理，以自治区强边固防前线联合指挥中心办公室名义统筹协调各级联指中心，立足多警种跨部门协同联动，突出情报先导赋能，强化精准预警研判，为路面管控、海上封堵、卡点盘查、沿线整治靶向输送线索支撑，</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双反</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平台通报现行线索日均不少于6条。筑牢前沿阵地防线，紧盯边海一线重点区域、重点时段、重点路段，严厉打击涉边违法犯罪，加大对偷渡人员违法行为</w:t>
            </w:r>
            <w:r>
              <w:rPr>
                <w:rFonts w:hint="eastAsia" w:ascii="Times New Roman" w:hAnsi="Times New Roman" w:eastAsia="仿宋_GB2312" w:cs="Times New Roman"/>
                <w:color w:val="auto"/>
                <w:kern w:val="2"/>
                <w:sz w:val="32"/>
                <w:szCs w:val="32"/>
                <w:lang w:val="en-US" w:eastAsia="zh-CN" w:bidi="ar-SA"/>
              </w:rPr>
              <w:t>打击</w:t>
            </w:r>
            <w:r>
              <w:rPr>
                <w:rFonts w:hint="default" w:ascii="Times New Roman" w:hAnsi="Times New Roman" w:eastAsia="仿宋_GB2312" w:cs="Times New Roman"/>
                <w:color w:val="auto"/>
                <w:kern w:val="2"/>
                <w:sz w:val="32"/>
                <w:szCs w:val="32"/>
                <w:lang w:val="en-US" w:eastAsia="zh-CN" w:bidi="ar-SA"/>
              </w:rPr>
              <w:t>力度。守牢陆路关口屏障、易上岸滩涂，依托边海沿线卡口点位，常态化设卡巡查、拦查入出境嫌疑车辆、船舶，严堵走私、偷渡流通通道。依托</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双反</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平台、公安交通集成指挥平台和边境管控模型开展全区涉边违法犯罪道路交通工具综合治理，努力实现重点市涉边违法犯罪道路交通工具下降20%的目标。深化物证技术勘验、案源串并研判，实施涉边违法犯罪源头到末端全链条重拳打击。聚焦艇手、车手重点群体，强化建库监测和研判打击，切实提升全区边海地区社会治理能力和安全防控水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（二）开展重复警情治理。</w:t>
            </w:r>
            <w:r>
              <w:rPr>
                <w:rFonts w:hint="default" w:ascii="Times New Roman" w:hAnsi="Times New Roman" w:eastAsia="仿宋_GB2312" w:cs="Times New Roman"/>
                <w:color w:val="auto"/>
                <w:kern w:val="2"/>
                <w:sz w:val="32"/>
                <w:szCs w:val="32"/>
                <w:lang w:val="en-US" w:eastAsia="zh-CN" w:bidi="ar-SA"/>
              </w:rPr>
              <w:t>聚焦高风险人群精准画像，特别是对平台预警中发现的</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投资失败、心理失衡、精神失常、生活失意、关系失和、少年失管</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等</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六失</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人员，以及有暴力倾向、扬言报复、情感纠纷激化等特征的</w:t>
            </w:r>
            <w:r>
              <w:rPr>
                <w:rFonts w:hint="eastAsia" w:ascii="Times New Roman" w:hAnsi="Times New Roman" w:eastAsia="仿宋_GB2312" w:cs="Times New Roman"/>
                <w:color w:val="auto"/>
                <w:kern w:val="2"/>
                <w:sz w:val="32"/>
                <w:szCs w:val="32"/>
                <w:lang w:val="en-US" w:eastAsia="zh-CN" w:bidi="ar-SA"/>
              </w:rPr>
              <w:t>重点</w:t>
            </w:r>
            <w:r>
              <w:rPr>
                <w:rFonts w:hint="default" w:ascii="Times New Roman" w:hAnsi="Times New Roman" w:eastAsia="仿宋_GB2312" w:cs="Times New Roman"/>
                <w:color w:val="auto"/>
                <w:kern w:val="2"/>
                <w:sz w:val="32"/>
                <w:szCs w:val="32"/>
                <w:lang w:val="en-US" w:eastAsia="zh-CN" w:bidi="ar-SA"/>
              </w:rPr>
              <w:t>人员进行动态建档和智能画像，定期生成高风险人员清单及管控建议，推送至基础管控中心，实现从</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事后处置</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向</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事前预防</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的根本转变。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楷体_GB2312" w:cs="Times New Roman"/>
                <w:color w:val="auto"/>
                <w:sz w:val="32"/>
                <w:szCs w:val="32"/>
                <w:lang w:eastAsia="zh-CN"/>
              </w:rPr>
              <w:t>（三）</w:t>
            </w:r>
            <w:r>
              <w:rPr>
                <w:rFonts w:hint="default" w:ascii="Times New Roman" w:hAnsi="Times New Roman" w:eastAsia="楷体_GB2312" w:cs="Times New Roman"/>
                <w:color w:val="auto"/>
                <w:sz w:val="32"/>
                <w:szCs w:val="32"/>
              </w:rPr>
              <w:t>强化打击震慑。</w:t>
            </w:r>
            <w:r>
              <w:rPr>
                <w:rFonts w:hint="default" w:ascii="Times New Roman" w:hAnsi="Times New Roman" w:eastAsia="仿宋_GB2312" w:cs="Times New Roman"/>
                <w:color w:val="auto"/>
                <w:sz w:val="32"/>
                <w:szCs w:val="32"/>
                <w:lang w:val="en-US" w:eastAsia="zh-CN"/>
              </w:rPr>
              <w:t>依托</w:t>
            </w:r>
            <w:r>
              <w:rPr>
                <w:rFonts w:hint="default" w:ascii="Times New Roman" w:hAnsi="Times New Roman" w:eastAsia="仿宋_GB2312" w:cs="Times New Roman"/>
                <w:color w:val="auto"/>
                <w:sz w:val="32"/>
                <w:szCs w:val="32"/>
              </w:rPr>
              <w:t>警情日研判机制，对</w:t>
            </w:r>
            <w:r>
              <w:rPr>
                <w:rFonts w:hint="default" w:ascii="Times New Roman" w:hAnsi="Times New Roman" w:eastAsia="仿宋_GB2312" w:cs="Times New Roman"/>
                <w:color w:val="auto"/>
                <w:sz w:val="32"/>
                <w:szCs w:val="32"/>
                <w:highlight w:val="none"/>
                <w:lang w:val="en-US" w:eastAsia="zh-CN"/>
              </w:rPr>
              <w:t>打架斗殴、酒后滋事、故意伤害、寻衅滋事</w:t>
            </w:r>
            <w:r>
              <w:rPr>
                <w:rFonts w:hint="default" w:ascii="Times New Roman" w:hAnsi="Times New Roman" w:eastAsia="仿宋_GB2312" w:cs="Times New Roman"/>
                <w:color w:val="auto"/>
                <w:sz w:val="32"/>
                <w:szCs w:val="32"/>
              </w:rPr>
              <w:t>等</w:t>
            </w:r>
            <w:r>
              <w:rPr>
                <w:rFonts w:hint="default" w:ascii="Times New Roman" w:hAnsi="Times New Roman" w:eastAsia="仿宋_GB2312" w:cs="Times New Roman"/>
                <w:color w:val="auto"/>
                <w:sz w:val="32"/>
                <w:szCs w:val="32"/>
                <w:lang w:eastAsia="zh-CN"/>
              </w:rPr>
              <w:t>易引发命案</w:t>
            </w:r>
            <w:r>
              <w:rPr>
                <w:rFonts w:hint="default" w:ascii="Times New Roman" w:hAnsi="Times New Roman" w:eastAsia="仿宋_GB2312" w:cs="Times New Roman"/>
                <w:color w:val="auto"/>
                <w:sz w:val="32"/>
                <w:szCs w:val="32"/>
              </w:rPr>
              <w:t>的</w:t>
            </w:r>
            <w:r>
              <w:rPr>
                <w:rFonts w:hint="default" w:ascii="Times New Roman" w:hAnsi="Times New Roman" w:eastAsia="仿宋_GB2312" w:cs="Times New Roman"/>
                <w:color w:val="auto"/>
                <w:sz w:val="32"/>
                <w:szCs w:val="32"/>
                <w:lang w:val="en-US" w:eastAsia="zh-CN"/>
              </w:rPr>
              <w:t>治安违法犯罪行为</w:t>
            </w:r>
            <w:r>
              <w:rPr>
                <w:rFonts w:hint="default" w:ascii="Times New Roman" w:hAnsi="Times New Roman" w:eastAsia="仿宋_GB2312" w:cs="Times New Roman"/>
                <w:color w:val="auto"/>
                <w:sz w:val="32"/>
                <w:szCs w:val="32"/>
              </w:rPr>
              <w:t>，</w:t>
            </w:r>
            <w:r>
              <w:rPr>
                <w:rFonts w:hint="default" w:ascii="Times New Roman" w:hAnsi="Times New Roman" w:eastAsia="仿宋_GB2312" w:cs="Times New Roman"/>
                <w:color w:val="auto"/>
                <w:sz w:val="32"/>
                <w:szCs w:val="32"/>
                <w:lang w:eastAsia="zh-CN"/>
              </w:rPr>
              <w:t>依法从严从快打击，防止引发舆情炒作</w:t>
            </w:r>
            <w:r>
              <w:rPr>
                <w:rFonts w:hint="default" w:ascii="Times New Roman" w:hAnsi="Times New Roman" w:eastAsia="仿宋_GB2312" w:cs="Times New Roman"/>
                <w:color w:val="auto"/>
                <w:sz w:val="32"/>
                <w:szCs w:val="32"/>
              </w:rPr>
              <w:t>。针对夏季涉黄违法犯罪多发和美加墨世界杯期间网络赌球、聚众赌博</w:t>
            </w:r>
            <w:r>
              <w:rPr>
                <w:rFonts w:hint="default" w:ascii="Times New Roman" w:hAnsi="Times New Roman" w:eastAsia="仿宋_GB2312" w:cs="Times New Roman"/>
                <w:color w:val="auto"/>
                <w:sz w:val="32"/>
                <w:szCs w:val="32"/>
                <w:lang w:eastAsia="zh-CN"/>
              </w:rPr>
              <w:t>等</w:t>
            </w:r>
            <w:r>
              <w:rPr>
                <w:rFonts w:hint="default" w:ascii="Times New Roman" w:hAnsi="Times New Roman" w:eastAsia="仿宋_GB2312" w:cs="Times New Roman"/>
                <w:color w:val="auto"/>
                <w:sz w:val="32"/>
                <w:szCs w:val="32"/>
              </w:rPr>
              <w:t>高发风险</w:t>
            </w:r>
            <w:r>
              <w:rPr>
                <w:rFonts w:hint="default" w:ascii="Times New Roman" w:hAnsi="Times New Roman" w:eastAsia="仿宋_GB2312" w:cs="Times New Roman"/>
                <w:color w:val="auto"/>
                <w:sz w:val="32"/>
                <w:szCs w:val="32"/>
                <w:lang w:eastAsia="zh-CN"/>
              </w:rPr>
              <w:t>，强化线索摸排研判，查处一批涉黄赌大要案件。行动期间，</w:t>
            </w:r>
            <w:r>
              <w:rPr>
                <w:rFonts w:hint="default" w:ascii="Times New Roman" w:hAnsi="Times New Roman" w:eastAsia="仿宋_GB2312" w:cs="Times New Roman"/>
                <w:b/>
                <w:bCs/>
                <w:color w:val="auto"/>
                <w:sz w:val="32"/>
                <w:szCs w:val="32"/>
                <w:lang w:eastAsia="zh-CN"/>
              </w:rPr>
              <w:t>南宁、柳州、桂林、梧州市</w:t>
            </w:r>
            <w:r>
              <w:rPr>
                <w:rFonts w:hint="default" w:ascii="Times New Roman" w:hAnsi="Times New Roman" w:eastAsia="仿宋_GB2312" w:cs="Times New Roman"/>
                <w:color w:val="auto"/>
                <w:sz w:val="32"/>
                <w:szCs w:val="32"/>
                <w:lang w:eastAsia="zh-CN"/>
              </w:rPr>
              <w:t>至少侦破2起涉黄赌厅督</w:t>
            </w:r>
            <w:r>
              <w:rPr>
                <w:rFonts w:hint="default" w:ascii="Times New Roman" w:hAnsi="Times New Roman" w:eastAsia="仿宋_GB2312" w:cs="Times New Roman"/>
                <w:color w:val="auto"/>
                <w:sz w:val="32"/>
                <w:szCs w:val="32"/>
                <w:lang w:val="en-US" w:eastAsia="zh-CN"/>
              </w:rPr>
              <w:t>以上</w:t>
            </w:r>
            <w:r>
              <w:rPr>
                <w:rFonts w:hint="default" w:ascii="Times New Roman" w:hAnsi="Times New Roman" w:eastAsia="仿宋_GB2312" w:cs="Times New Roman"/>
                <w:color w:val="auto"/>
                <w:sz w:val="32"/>
                <w:szCs w:val="32"/>
                <w:lang w:eastAsia="zh-CN"/>
              </w:rPr>
              <w:t>案件，其余</w:t>
            </w:r>
            <w:r>
              <w:rPr>
                <w:rFonts w:hint="default" w:ascii="Times New Roman" w:hAnsi="Times New Roman" w:eastAsia="仿宋_GB2312" w:cs="Times New Roman"/>
                <w:color w:val="auto"/>
                <w:sz w:val="32"/>
                <w:szCs w:val="32"/>
                <w:lang w:val="en-US" w:eastAsia="zh-CN"/>
              </w:rPr>
              <w:t>各市</w:t>
            </w:r>
            <w:r>
              <w:rPr>
                <w:rFonts w:hint="default" w:ascii="Times New Roman" w:hAnsi="Times New Roman" w:eastAsia="仿宋_GB2312" w:cs="Times New Roman"/>
                <w:color w:val="auto"/>
                <w:sz w:val="32"/>
                <w:szCs w:val="32"/>
                <w:lang w:eastAsia="zh-CN"/>
              </w:rPr>
              <w:t>至少侦破1起涉黄赌厅督以上案件。自治区公安厅将适时对重大黄赌案件实行挂牌督办。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楷体_GB2312" w:cs="Times New Roman"/>
                <w:color w:val="auto"/>
                <w:sz w:val="32"/>
                <w:szCs w:val="32"/>
                <w:lang w:eastAsia="zh-CN"/>
              </w:rPr>
              <w:t>（四）</w:t>
            </w:r>
            <w:r>
              <w:rPr>
                <w:rFonts w:hint="default" w:ascii="Times New Roman" w:hAnsi="Times New Roman" w:eastAsia="楷体_GB2312" w:cs="Times New Roman"/>
                <w:color w:val="auto"/>
                <w:sz w:val="32"/>
                <w:szCs w:val="32"/>
              </w:rPr>
              <w:t>强化</w:t>
            </w:r>
            <w:r>
              <w:rPr>
                <w:rFonts w:hint="default" w:ascii="Times New Roman" w:hAnsi="Times New Roman" w:eastAsia="楷体_GB2312" w:cs="Times New Roman"/>
                <w:color w:val="auto"/>
                <w:sz w:val="32"/>
                <w:szCs w:val="32"/>
                <w:lang w:eastAsia="zh-CN"/>
              </w:rPr>
              <w:t>巡逻防控</w:t>
            </w:r>
            <w:r>
              <w:rPr>
                <w:rFonts w:hint="default" w:ascii="Times New Roman" w:hAnsi="Times New Roman" w:eastAsia="楷体_GB2312" w:cs="Times New Roman"/>
                <w:color w:val="auto"/>
                <w:sz w:val="32"/>
                <w:szCs w:val="32"/>
              </w:rPr>
              <w:t>。</w:t>
            </w:r>
            <w:r>
              <w:rPr>
                <w:rFonts w:hint="default" w:ascii="Times New Roman" w:hAnsi="Times New Roman" w:eastAsia="仿宋_GB2312" w:cs="Times New Roman"/>
                <w:color w:val="auto"/>
                <w:sz w:val="32"/>
                <w:szCs w:val="32"/>
                <w:lang w:eastAsia="zh-CN"/>
              </w:rPr>
              <w:t>按照自治区公安厅《进一步加强社会面整体巡控工作指导意见》要求，严格落实公安武警联勤、</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1、3、5分钟</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快反等机制，紧盯必巡线、必到点，采取定点值守、步巡车巡、视频巡、无人机巡等多种方式，重点加强城市广场、学校医院等区域日间巡逻防控和夜市商圈、城中村等部位夜间临查临检，以及节假日大型活动举办地周边识危查疑力度。原则上每月开展</w:t>
            </w: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次全区清查行动、各市每两周开展1次全市清查行动、各县（市、区）每周开展</w:t>
            </w:r>
            <w:r>
              <w:rPr>
                <w:rFonts w:hint="default" w:ascii="Times New Roman" w:hAnsi="Times New Roman" w:eastAsia="仿宋_GB2312" w:cs="Times New Roman"/>
                <w:color w:val="auto"/>
                <w:sz w:val="32"/>
                <w:szCs w:val="32"/>
                <w:lang w:val="en-US" w:eastAsia="zh-CN"/>
              </w:rPr>
              <w:t>1次定点清查行动</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楷体_GB2312" w:cs="Times New Roman"/>
                <w:color w:val="auto"/>
                <w:sz w:val="32"/>
                <w:szCs w:val="32"/>
                <w:lang w:eastAsia="zh-CN"/>
              </w:rPr>
              <w:t>（五）</w:t>
            </w:r>
            <w:r>
              <w:rPr>
                <w:rFonts w:hint="default" w:ascii="Times New Roman" w:hAnsi="Times New Roman" w:eastAsia="楷体_GB2312" w:cs="Times New Roman"/>
                <w:color w:val="auto"/>
                <w:sz w:val="32"/>
                <w:szCs w:val="32"/>
              </w:rPr>
              <w:t>强化环境治理。</w:t>
            </w:r>
            <w:r>
              <w:rPr>
                <w:rFonts w:hint="default" w:ascii="Times New Roman" w:hAnsi="Times New Roman" w:eastAsia="仿宋_GB2312" w:cs="Times New Roman"/>
                <w:color w:val="auto"/>
                <w:sz w:val="32"/>
                <w:szCs w:val="32"/>
                <w:lang w:eastAsia="zh-CN"/>
              </w:rPr>
              <w:t>摸清</w:t>
            </w:r>
            <w:r>
              <w:rPr>
                <w:rFonts w:hint="default" w:ascii="Times New Roman" w:hAnsi="Times New Roman" w:eastAsia="仿宋_GB2312" w:cs="Times New Roman"/>
                <w:color w:val="auto"/>
                <w:sz w:val="32"/>
                <w:szCs w:val="32"/>
              </w:rPr>
              <w:t>辖区KTV、酒吧、洗浴中心、按摩足疗等</w:t>
            </w:r>
            <w:r>
              <w:rPr>
                <w:rFonts w:hint="default" w:ascii="Times New Roman" w:hAnsi="Times New Roman" w:eastAsia="仿宋_GB2312" w:cs="Times New Roman"/>
                <w:color w:val="auto"/>
                <w:sz w:val="32"/>
                <w:szCs w:val="32"/>
                <w:lang w:eastAsia="zh-CN"/>
              </w:rPr>
              <w:t>行业</w:t>
            </w:r>
            <w:r>
              <w:rPr>
                <w:rFonts w:hint="default" w:ascii="Times New Roman" w:hAnsi="Times New Roman" w:eastAsia="仿宋_GB2312" w:cs="Times New Roman"/>
                <w:color w:val="auto"/>
                <w:sz w:val="32"/>
                <w:szCs w:val="32"/>
              </w:rPr>
              <w:t>场所</w:t>
            </w:r>
            <w:r>
              <w:rPr>
                <w:rFonts w:hint="default" w:ascii="Times New Roman" w:hAnsi="Times New Roman" w:eastAsia="仿宋_GB2312" w:cs="Times New Roman"/>
                <w:color w:val="auto"/>
                <w:sz w:val="32"/>
                <w:szCs w:val="32"/>
                <w:lang w:eastAsia="zh-CN"/>
              </w:rPr>
              <w:t>底数，定期</w:t>
            </w:r>
            <w:r>
              <w:rPr>
                <w:rFonts w:hint="default" w:ascii="Times New Roman" w:hAnsi="Times New Roman" w:eastAsia="仿宋_GB2312" w:cs="Times New Roman"/>
                <w:color w:val="auto"/>
                <w:sz w:val="32"/>
                <w:szCs w:val="32"/>
              </w:rPr>
              <w:t>开展</w:t>
            </w:r>
            <w:r>
              <w:rPr>
                <w:rFonts w:hint="default" w:ascii="Times New Roman" w:hAnsi="Times New Roman" w:eastAsia="仿宋_GB2312" w:cs="Times New Roman"/>
                <w:color w:val="auto"/>
                <w:sz w:val="32"/>
                <w:szCs w:val="32"/>
                <w:lang w:eastAsia="zh-CN"/>
              </w:rPr>
              <w:t>集中</w:t>
            </w:r>
            <w:r>
              <w:rPr>
                <w:rFonts w:hint="default" w:ascii="Times New Roman" w:hAnsi="Times New Roman" w:eastAsia="仿宋_GB2312" w:cs="Times New Roman"/>
                <w:color w:val="auto"/>
                <w:sz w:val="32"/>
                <w:szCs w:val="32"/>
              </w:rPr>
              <w:t>清查</w:t>
            </w:r>
            <w:r>
              <w:rPr>
                <w:rFonts w:hint="default" w:ascii="Times New Roman" w:hAnsi="Times New Roman" w:eastAsia="仿宋_GB2312" w:cs="Times New Roman"/>
                <w:color w:val="auto"/>
                <w:sz w:val="32"/>
                <w:szCs w:val="32"/>
                <w:lang w:eastAsia="zh-CN"/>
              </w:rPr>
              <w:t>整治行动，重点聚焦是否严格执行《娱乐场所管理条例》关于</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凌晨2时至上午8时停止营业</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规定，对违规超时营业或变相接纳消费者的场所，依法依规予以查处；对清查中发现</w:t>
            </w:r>
            <w:r>
              <w:rPr>
                <w:rFonts w:hint="default" w:ascii="Times New Roman" w:hAnsi="Times New Roman" w:eastAsia="仿宋_GB2312" w:cs="Times New Roman"/>
                <w:color w:val="auto"/>
                <w:sz w:val="32"/>
                <w:szCs w:val="32"/>
              </w:rPr>
              <w:t>的内部设施设置不规范、监控设备缺漏、安全管理制度不落实、安保人员配备不达标等问题隐患，</w:t>
            </w:r>
            <w:r>
              <w:rPr>
                <w:rFonts w:hint="default" w:ascii="Times New Roman" w:hAnsi="Times New Roman" w:eastAsia="仿宋_GB2312" w:cs="Times New Roman"/>
                <w:color w:val="auto"/>
                <w:sz w:val="32"/>
                <w:szCs w:val="32"/>
                <w:lang w:eastAsia="zh-CN"/>
              </w:rPr>
              <w:t>责令当场或限期整改</w:t>
            </w:r>
            <w:r>
              <w:rPr>
                <w:rFonts w:hint="default" w:ascii="Times New Roman" w:hAnsi="Times New Roman" w:eastAsia="仿宋_GB2312" w:cs="Times New Roman"/>
                <w:color w:val="auto"/>
                <w:sz w:val="32"/>
                <w:szCs w:val="32"/>
              </w:rPr>
              <w:t>。</w:t>
            </w:r>
            <w:r>
              <w:rPr>
                <w:rFonts w:hint="default" w:ascii="Times New Roman" w:hAnsi="Times New Roman" w:eastAsia="仿宋_GB2312" w:cs="Times New Roman"/>
                <w:color w:val="auto"/>
                <w:sz w:val="32"/>
                <w:szCs w:val="32"/>
                <w:lang w:eastAsia="zh-CN"/>
              </w:rPr>
              <w:t>加强校园周边巡逻防控，提高智能化感知设备覆盖率。自治区公安厅将不定期</w:t>
            </w:r>
            <w:r>
              <w:rPr>
                <w:rFonts w:hint="default" w:ascii="Times New Roman" w:hAnsi="Times New Roman" w:eastAsia="仿宋_GB2312" w:cs="Times New Roman"/>
                <w:color w:val="auto"/>
                <w:sz w:val="32"/>
                <w:szCs w:val="32"/>
                <w:lang w:val="en-US" w:eastAsia="zh-CN"/>
              </w:rPr>
              <w:t>组织开展暗访检查</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楷体_GB2312" w:cs="Times New Roman"/>
                <w:color w:val="auto"/>
                <w:sz w:val="32"/>
                <w:szCs w:val="32"/>
                <w:lang w:eastAsia="zh-CN"/>
              </w:rPr>
              <w:t>（六）</w:t>
            </w:r>
            <w:r>
              <w:rPr>
                <w:rFonts w:hint="default" w:ascii="Times New Roman" w:hAnsi="Times New Roman" w:eastAsia="楷体_GB2312" w:cs="Times New Roman"/>
                <w:color w:val="auto"/>
                <w:sz w:val="32"/>
                <w:szCs w:val="32"/>
              </w:rPr>
              <w:t>强化</w:t>
            </w:r>
            <w:r>
              <w:rPr>
                <w:rFonts w:hint="default" w:ascii="Times New Roman" w:hAnsi="Times New Roman" w:eastAsia="楷体_GB2312" w:cs="Times New Roman"/>
                <w:color w:val="auto"/>
                <w:sz w:val="32"/>
                <w:szCs w:val="32"/>
                <w:lang w:eastAsia="zh-CN"/>
              </w:rPr>
              <w:t>未成年人违法犯罪预防治理</w:t>
            </w:r>
            <w:r>
              <w:rPr>
                <w:rFonts w:hint="default" w:ascii="Times New Roman" w:hAnsi="Times New Roman" w:eastAsia="楷体_GB2312" w:cs="Times New Roman"/>
                <w:color w:val="auto"/>
                <w:sz w:val="32"/>
                <w:szCs w:val="32"/>
              </w:rPr>
              <w:t>。</w:t>
            </w:r>
            <w:r>
              <w:rPr>
                <w:rFonts w:hint="default" w:ascii="Times New Roman" w:hAnsi="Times New Roman" w:eastAsia="仿宋_GB2312" w:cs="Times New Roman"/>
                <w:color w:val="auto"/>
                <w:sz w:val="32"/>
                <w:szCs w:val="32"/>
                <w:lang w:eastAsia="zh-CN"/>
              </w:rPr>
              <w:t>通过梳理警情、案件，广泛收集社情民意，全量摸排辖区内严重不良行为未成年人，经评估符合送校条件的，全量送入专门学校。特别是学位使用率低于70%的地市，要充分发挥专门教育指导委员会职能，用好新修订法律法规政策，坚决纠正</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家长不同意就不能送</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的错误认识，依法启动强制送校程序，做到</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符合条件、应送尽送</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。严格把握送校红线，对实施</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八类</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严重暴力犯罪、其他犯罪行为，以及</w:t>
            </w:r>
            <w:r>
              <w:rPr>
                <w:rFonts w:hint="default" w:ascii="Times New Roman" w:hAnsi="Times New Roman" w:eastAsia="仿宋_GB2312" w:cs="Times New Roman"/>
                <w:color w:val="auto"/>
                <w:sz w:val="32"/>
                <w:szCs w:val="32"/>
                <w:lang w:val="en-US" w:eastAsia="zh-CN"/>
              </w:rPr>
              <w:t>3</w:t>
            </w:r>
            <w:r>
              <w:rPr>
                <w:rFonts w:hint="default" w:ascii="Times New Roman" w:hAnsi="Times New Roman" w:eastAsia="仿宋_GB2312" w:cs="Times New Roman"/>
                <w:color w:val="auto"/>
                <w:sz w:val="32"/>
                <w:szCs w:val="32"/>
                <w:lang w:eastAsia="zh-CN"/>
              </w:rPr>
              <w:t>次及以上违反治安管理行为、</w:t>
            </w: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次违反治安管理但情节严重恶劣的未成年人，必须全量纳入评估范围，依法送校，严禁漏管失控</w:t>
            </w:r>
            <w:r>
              <w:rPr>
                <w:rFonts w:hint="default" w:ascii="Times New Roman" w:hAnsi="Times New Roman" w:eastAsia="仿宋_GB2312" w:cs="Times New Roman"/>
                <w:color w:val="auto"/>
                <w:sz w:val="32"/>
                <w:szCs w:val="32"/>
              </w:rPr>
              <w:t>。</w:t>
            </w:r>
            <w:r>
              <w:rPr>
                <w:rFonts w:hint="default" w:ascii="Times New Roman" w:hAnsi="Times New Roman" w:eastAsia="仿宋_GB2312" w:cs="Times New Roman"/>
                <w:color w:val="auto"/>
                <w:sz w:val="32"/>
                <w:szCs w:val="32"/>
                <w:lang w:eastAsia="zh-CN"/>
              </w:rPr>
              <w:t>强化</w:t>
            </w:r>
            <w:r>
              <w:rPr>
                <w:rFonts w:hint="default" w:ascii="Times New Roman" w:hAnsi="Times New Roman" w:eastAsia="仿宋_GB2312" w:cs="Times New Roman"/>
                <w:color w:val="auto"/>
                <w:sz w:val="32"/>
                <w:szCs w:val="32"/>
              </w:rPr>
              <w:t>未成年人深夜巡查劝返</w:t>
            </w:r>
            <w:r>
              <w:rPr>
                <w:rFonts w:hint="default" w:ascii="Times New Roman" w:hAnsi="Times New Roman" w:eastAsia="仿宋_GB2312" w:cs="Times New Roman"/>
                <w:color w:val="auto"/>
                <w:sz w:val="32"/>
                <w:szCs w:val="32"/>
                <w:lang w:eastAsia="zh-CN"/>
              </w:rPr>
              <w:t>工作</w:t>
            </w:r>
            <w:r>
              <w:rPr>
                <w:rFonts w:hint="default" w:ascii="Times New Roman" w:hAnsi="Times New Roman" w:eastAsia="仿宋_GB2312" w:cs="Times New Roman"/>
                <w:color w:val="auto"/>
                <w:sz w:val="32"/>
                <w:szCs w:val="32"/>
              </w:rPr>
              <w:t>，组织派出所、特巡警</w:t>
            </w:r>
            <w:r>
              <w:rPr>
                <w:rFonts w:hint="default" w:ascii="Times New Roman" w:hAnsi="Times New Roman" w:eastAsia="仿宋_GB2312" w:cs="Times New Roman"/>
                <w:color w:val="auto"/>
                <w:sz w:val="32"/>
                <w:szCs w:val="32"/>
                <w:lang w:eastAsia="zh-CN"/>
              </w:rPr>
              <w:t>、治安</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交管等部门，</w:t>
            </w:r>
            <w:r>
              <w:rPr>
                <w:rFonts w:hint="default" w:ascii="Times New Roman" w:hAnsi="Times New Roman" w:eastAsia="仿宋_GB2312" w:cs="Times New Roman"/>
                <w:color w:val="auto"/>
                <w:sz w:val="32"/>
                <w:szCs w:val="32"/>
              </w:rPr>
              <w:t>聚焦</w:t>
            </w:r>
            <w:r>
              <w:rPr>
                <w:rFonts w:hint="default" w:ascii="Times New Roman" w:hAnsi="Times New Roman" w:eastAsia="仿宋_GB2312" w:cs="Times New Roman"/>
                <w:color w:val="auto"/>
                <w:sz w:val="32"/>
                <w:szCs w:val="32"/>
                <w:lang w:val="en-US" w:eastAsia="zh-CN"/>
              </w:rPr>
              <w:t>23</w:t>
            </w:r>
            <w:r>
              <w:rPr>
                <w:rFonts w:hint="default" w:ascii="Times New Roman" w:hAnsi="Times New Roman" w:eastAsia="仿宋_GB2312" w:cs="Times New Roman"/>
                <w:color w:val="auto"/>
                <w:sz w:val="32"/>
                <w:szCs w:val="32"/>
              </w:rPr>
              <w:t>时至次日</w:t>
            </w: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rPr>
              <w:t>时重点时段，对网吧、KTV、电竞酒店、夜市摊点、公园广场等未成年人易聚集场所开展高频次</w:t>
            </w:r>
            <w:r>
              <w:rPr>
                <w:rFonts w:hint="default" w:ascii="Times New Roman" w:hAnsi="Times New Roman" w:eastAsia="仿宋_GB2312" w:cs="Times New Roman"/>
                <w:color w:val="auto"/>
                <w:sz w:val="32"/>
                <w:szCs w:val="32"/>
                <w:lang w:eastAsia="zh-CN"/>
              </w:rPr>
              <w:t>巡查</w:t>
            </w:r>
            <w:r>
              <w:rPr>
                <w:rFonts w:hint="default" w:ascii="Times New Roman" w:hAnsi="Times New Roman" w:eastAsia="仿宋_GB2312" w:cs="Times New Roman"/>
                <w:color w:val="auto"/>
                <w:sz w:val="32"/>
                <w:szCs w:val="32"/>
              </w:rPr>
              <w:t>。对深夜在外逗留聚集</w:t>
            </w:r>
            <w:r>
              <w:rPr>
                <w:rFonts w:hint="default" w:ascii="Times New Roman" w:hAnsi="Times New Roman" w:eastAsia="仿宋_GB2312" w:cs="Times New Roman"/>
                <w:color w:val="auto"/>
                <w:sz w:val="32"/>
                <w:szCs w:val="32"/>
                <w:lang w:eastAsia="zh-CN"/>
              </w:rPr>
              <w:t>、飙车炸街</w:t>
            </w:r>
            <w:r>
              <w:rPr>
                <w:rFonts w:hint="default" w:ascii="Times New Roman" w:hAnsi="Times New Roman" w:eastAsia="仿宋_GB2312" w:cs="Times New Roman"/>
                <w:color w:val="auto"/>
                <w:sz w:val="32"/>
                <w:szCs w:val="32"/>
              </w:rPr>
              <w:t>或疑似实施</w:t>
            </w:r>
            <w:r>
              <w:rPr>
                <w:rFonts w:hint="default" w:ascii="Times New Roman" w:hAnsi="Times New Roman" w:eastAsia="仿宋_GB2312" w:cs="Times New Roman"/>
                <w:color w:val="auto"/>
                <w:sz w:val="32"/>
                <w:szCs w:val="32"/>
                <w:lang w:eastAsia="zh-CN"/>
              </w:rPr>
              <w:t>其他</w:t>
            </w:r>
            <w:r>
              <w:rPr>
                <w:rFonts w:hint="default" w:ascii="Times New Roman" w:hAnsi="Times New Roman" w:eastAsia="仿宋_GB2312" w:cs="Times New Roman"/>
                <w:color w:val="auto"/>
                <w:sz w:val="32"/>
                <w:szCs w:val="32"/>
              </w:rPr>
              <w:t>违法犯罪的未成年人，一律现场核查身份、开展警示教育，并依托</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家校警社</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联动机制，联系监护人、学校或社区安全接回。</w:t>
            </w:r>
            <w:r>
              <w:rPr>
                <w:rFonts w:hint="default" w:ascii="Times New Roman" w:hAnsi="Times New Roman" w:eastAsia="仿宋_GB2312" w:cs="Times New Roman"/>
                <w:color w:val="auto"/>
                <w:sz w:val="32"/>
                <w:szCs w:val="32"/>
                <w:lang w:eastAsia="zh-CN"/>
              </w:rPr>
              <w:t>对多次被劝返的在校未成年人，辖区公安机关应及时通报其所在学校，共同做好教育引导。</w:t>
            </w:r>
            <w:r>
              <w:rPr>
                <w:rFonts w:hint="default" w:ascii="Times New Roman" w:hAnsi="Times New Roman" w:eastAsia="仿宋_GB2312" w:cs="Times New Roman"/>
                <w:color w:val="auto"/>
                <w:sz w:val="32"/>
                <w:szCs w:val="32"/>
              </w:rPr>
              <w:t>对劝返中发现的违规接纳未成年人场所，一律从严从重处罚。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楷体_GB2312" w:cs="Times New Roman"/>
                <w:color w:val="auto"/>
                <w:sz w:val="32"/>
                <w:szCs w:val="32"/>
                <w:lang w:eastAsia="zh-CN"/>
              </w:rPr>
              <w:t>（七）强化重点物品管控</w:t>
            </w:r>
            <w:r>
              <w:rPr>
                <w:rFonts w:hint="default" w:ascii="Times New Roman" w:hAnsi="Times New Roman" w:eastAsia="楷体_GB2312" w:cs="Times New Roman"/>
                <w:color w:val="auto"/>
                <w:sz w:val="32"/>
                <w:szCs w:val="32"/>
              </w:rPr>
              <w:t>。</w:t>
            </w:r>
            <w:r>
              <w:rPr>
                <w:rFonts w:hint="eastAsia" w:ascii="Times New Roman" w:hAnsi="Times New Roman" w:eastAsia="仿宋_GB2312" w:cs="Times New Roman"/>
                <w:color w:val="auto"/>
                <w:sz w:val="32"/>
                <w:szCs w:val="32"/>
                <w:lang w:eastAsia="zh-CN"/>
              </w:rPr>
              <w:t>各地要指导辖区</w:t>
            </w:r>
            <w:r>
              <w:rPr>
                <w:rFonts w:hint="default" w:ascii="Times New Roman" w:hAnsi="Times New Roman" w:eastAsia="仿宋_GB2312" w:cs="Times New Roman"/>
                <w:color w:val="auto"/>
                <w:sz w:val="32"/>
                <w:szCs w:val="32"/>
              </w:rPr>
              <w:t>派出所常态化深入辖区农村、山区</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城乡结合部、出租房屋等部位、场所</w:t>
            </w:r>
            <w:r>
              <w:rPr>
                <w:rFonts w:hint="eastAsia" w:ascii="Times New Roman" w:hAnsi="Times New Roman" w:eastAsia="仿宋_GB2312" w:cs="Times New Roman"/>
                <w:color w:val="auto"/>
                <w:sz w:val="32"/>
                <w:szCs w:val="32"/>
                <w:lang w:eastAsia="zh-CN"/>
              </w:rPr>
              <w:t>开展</w:t>
            </w:r>
            <w:r>
              <w:rPr>
                <w:rFonts w:hint="default" w:ascii="Times New Roman" w:hAnsi="Times New Roman" w:eastAsia="仿宋_GB2312" w:cs="Times New Roman"/>
                <w:color w:val="auto"/>
                <w:sz w:val="32"/>
                <w:szCs w:val="32"/>
              </w:rPr>
              <w:t>滚动式</w:t>
            </w:r>
            <w:r>
              <w:rPr>
                <w:rFonts w:hint="default" w:ascii="Times New Roman" w:hAnsi="Times New Roman" w:eastAsia="仿宋_GB2312" w:cs="Times New Roman"/>
                <w:color w:val="auto"/>
                <w:sz w:val="32"/>
                <w:szCs w:val="32"/>
                <w:lang w:eastAsia="zh-CN"/>
              </w:rPr>
              <w:t>、拉网式</w:t>
            </w:r>
            <w:r>
              <w:rPr>
                <w:rFonts w:hint="default" w:ascii="Times New Roman" w:hAnsi="Times New Roman" w:eastAsia="仿宋_GB2312" w:cs="Times New Roman"/>
                <w:color w:val="auto"/>
                <w:sz w:val="32"/>
                <w:szCs w:val="32"/>
              </w:rPr>
              <w:t>排查，全面收缴</w:t>
            </w:r>
            <w:r>
              <w:rPr>
                <w:rFonts w:hint="default" w:ascii="Times New Roman" w:hAnsi="Times New Roman" w:eastAsia="仿宋_GB2312" w:cs="Times New Roman"/>
                <w:color w:val="auto"/>
                <w:sz w:val="32"/>
                <w:szCs w:val="32"/>
                <w:lang w:eastAsia="zh-CN"/>
              </w:rPr>
              <w:t>和挤压</w:t>
            </w:r>
            <w:r>
              <w:rPr>
                <w:rFonts w:hint="default" w:ascii="Times New Roman" w:hAnsi="Times New Roman" w:eastAsia="仿宋_GB2312" w:cs="Times New Roman"/>
                <w:color w:val="auto"/>
                <w:sz w:val="32"/>
                <w:szCs w:val="32"/>
              </w:rPr>
              <w:t>社会面</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枪爆刀弩危</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等违禁物品</w:t>
            </w:r>
            <w:r>
              <w:rPr>
                <w:rFonts w:hint="default" w:ascii="Times New Roman" w:hAnsi="Times New Roman" w:eastAsia="仿宋_GB2312" w:cs="Times New Roman"/>
                <w:color w:val="auto"/>
                <w:sz w:val="32"/>
                <w:szCs w:val="32"/>
                <w:lang w:eastAsia="zh-CN"/>
              </w:rPr>
              <w:t>存量</w:t>
            </w:r>
            <w:r>
              <w:rPr>
                <w:rFonts w:hint="default" w:ascii="Times New Roman" w:hAnsi="Times New Roman" w:eastAsia="仿宋_GB2312" w:cs="Times New Roman"/>
                <w:color w:val="auto"/>
                <w:sz w:val="32"/>
                <w:szCs w:val="32"/>
              </w:rPr>
              <w:t>，排查和收缴违禁物品相关数据</w:t>
            </w:r>
            <w:r>
              <w:rPr>
                <w:rFonts w:hint="default" w:ascii="Times New Roman" w:hAnsi="Times New Roman" w:eastAsia="仿宋_GB2312" w:cs="Times New Roman"/>
                <w:b w:val="0"/>
                <w:bCs w:val="0"/>
                <w:color w:val="auto"/>
                <w:sz w:val="32"/>
                <w:szCs w:val="32"/>
              </w:rPr>
              <w:t>每周汇总并及时上报</w:t>
            </w:r>
            <w:r>
              <w:rPr>
                <w:rFonts w:hint="eastAsia" w:ascii="Times New Roman" w:hAnsi="Times New Roman" w:eastAsia="仿宋_GB2312" w:cs="Times New Roman"/>
                <w:b w:val="0"/>
                <w:bCs w:val="0"/>
                <w:color w:val="auto"/>
                <w:sz w:val="32"/>
                <w:szCs w:val="32"/>
                <w:lang w:eastAsia="zh-CN"/>
              </w:rPr>
              <w:t>厅</w:t>
            </w:r>
            <w:r>
              <w:rPr>
                <w:rFonts w:hint="default" w:ascii="Times New Roman" w:hAnsi="Times New Roman" w:eastAsia="仿宋_GB2312" w:cs="Times New Roman"/>
                <w:b w:val="0"/>
                <w:bCs w:val="0"/>
                <w:color w:val="auto"/>
                <w:sz w:val="32"/>
                <w:szCs w:val="32"/>
                <w:lang w:eastAsia="zh-CN"/>
              </w:rPr>
              <w:t>治安</w:t>
            </w:r>
            <w:r>
              <w:rPr>
                <w:rFonts w:hint="default" w:ascii="Times New Roman" w:hAnsi="Times New Roman" w:eastAsia="仿宋_GB2312" w:cs="Times New Roman"/>
                <w:color w:val="auto"/>
                <w:sz w:val="32"/>
                <w:szCs w:val="32"/>
              </w:rPr>
              <w:t>总队分析研判；强化重点敏感物品网上交易线索的核查和研判，及时防范处置各类枪爆案事件，</w:t>
            </w:r>
            <w:r>
              <w:rPr>
                <w:rFonts w:hint="default" w:ascii="Times New Roman" w:hAnsi="Times New Roman" w:eastAsia="仿宋_GB2312" w:cs="Times New Roman"/>
                <w:color w:val="auto"/>
                <w:sz w:val="32"/>
                <w:szCs w:val="32"/>
                <w:lang w:eastAsia="zh-CN"/>
              </w:rPr>
              <w:t>对</w:t>
            </w:r>
            <w:r>
              <w:rPr>
                <w:rFonts w:hint="default" w:ascii="Times New Roman" w:hAnsi="Times New Roman" w:eastAsia="仿宋_GB2312" w:cs="Times New Roman"/>
                <w:b w:val="0"/>
                <w:bCs w:val="0"/>
                <w:color w:val="auto"/>
                <w:sz w:val="32"/>
                <w:szCs w:val="32"/>
                <w:lang w:eastAsia="zh-CN"/>
              </w:rPr>
              <w:t>部、厅推送</w:t>
            </w:r>
            <w:r>
              <w:rPr>
                <w:rFonts w:hint="default" w:ascii="Times New Roman" w:hAnsi="Times New Roman" w:eastAsia="仿宋_GB2312" w:cs="Times New Roman"/>
                <w:color w:val="auto"/>
                <w:sz w:val="32"/>
                <w:szCs w:val="32"/>
                <w:lang w:eastAsia="zh-CN"/>
              </w:rPr>
              <w:t>的</w:t>
            </w:r>
            <w:r>
              <w:rPr>
                <w:rFonts w:hint="default" w:ascii="Times New Roman" w:hAnsi="Times New Roman" w:eastAsia="仿宋_GB2312" w:cs="Times New Roman"/>
                <w:color w:val="auto"/>
                <w:sz w:val="32"/>
                <w:szCs w:val="32"/>
              </w:rPr>
              <w:t>核查线索</w:t>
            </w:r>
            <w:r>
              <w:rPr>
                <w:rFonts w:hint="default" w:ascii="Times New Roman" w:hAnsi="Times New Roman" w:eastAsia="仿宋_GB2312" w:cs="Times New Roman"/>
                <w:color w:val="auto"/>
                <w:sz w:val="32"/>
                <w:szCs w:val="32"/>
                <w:lang w:eastAsia="zh-CN"/>
              </w:rPr>
              <w:t>，逐项落地核查，及时反馈核查结果，同步深挖关联线索，闭环落实管控与处置措施</w:t>
            </w:r>
            <w:r>
              <w:rPr>
                <w:rFonts w:hint="default" w:ascii="Times New Roman" w:hAnsi="Times New Roman" w:eastAsia="仿宋_GB2312" w:cs="Times New Roman"/>
                <w:b w:val="0"/>
                <w:bCs w:val="0"/>
                <w:color w:val="auto"/>
                <w:sz w:val="32"/>
                <w:szCs w:val="32"/>
              </w:rPr>
              <w:t>；</w:t>
            </w:r>
            <w:r>
              <w:rPr>
                <w:rFonts w:hint="default" w:ascii="Times New Roman" w:hAnsi="Times New Roman" w:eastAsia="仿宋_GB2312" w:cs="Times New Roman"/>
                <w:color w:val="auto"/>
                <w:sz w:val="32"/>
                <w:szCs w:val="32"/>
              </w:rPr>
              <w:t>严管严控枪爆物品、烟花爆竹、剧毒、易制爆、散装汽油、管制器具等危险物品，督促企业严格</w:t>
            </w:r>
            <w:r>
              <w:rPr>
                <w:rFonts w:hint="default" w:ascii="Times New Roman" w:hAnsi="Times New Roman" w:eastAsia="仿宋_GB2312" w:cs="Times New Roman"/>
                <w:b w:val="0"/>
                <w:bCs w:val="0"/>
                <w:color w:val="auto"/>
                <w:sz w:val="32"/>
                <w:szCs w:val="32"/>
              </w:rPr>
              <w:t>落实安全生产主体责任</w:t>
            </w:r>
            <w:r>
              <w:rPr>
                <w:rFonts w:hint="default" w:ascii="Times New Roman" w:hAnsi="Times New Roman" w:eastAsia="仿宋_GB2312" w:cs="Times New Roman"/>
                <w:color w:val="auto"/>
                <w:sz w:val="32"/>
                <w:szCs w:val="32"/>
              </w:rPr>
              <w:t>，健全安全隐患报告与奖励机制，</w:t>
            </w:r>
            <w:r>
              <w:rPr>
                <w:rFonts w:hint="default" w:ascii="Times New Roman" w:hAnsi="Times New Roman" w:eastAsia="仿宋_GB2312" w:cs="Times New Roman"/>
                <w:b w:val="0"/>
                <w:bCs w:val="0"/>
                <w:color w:val="auto"/>
                <w:sz w:val="32"/>
                <w:szCs w:val="32"/>
              </w:rPr>
              <w:t>常态化开展隐患排查整治。</w:t>
            </w:r>
            <w:r>
              <w:rPr>
                <w:rFonts w:hint="default" w:ascii="Times New Roman" w:hAnsi="Times New Roman" w:eastAsia="仿宋_GB2312" w:cs="Times New Roman"/>
                <w:color w:val="auto"/>
                <w:sz w:val="32"/>
                <w:szCs w:val="32"/>
                <w:lang w:eastAsia="zh-CN"/>
              </w:rPr>
              <w:t>向销售刀具的店铺推广报备二维码，要求群众扫码后方可购买。</w:t>
            </w:r>
            <w:r>
              <w:rPr>
                <w:rFonts w:hint="default" w:ascii="Times New Roman" w:hAnsi="Times New Roman" w:eastAsia="仿宋_GB2312" w:cs="Times New Roman"/>
                <w:color w:val="auto"/>
                <w:sz w:val="32"/>
                <w:szCs w:val="32"/>
              </w:rPr>
              <w:t>特别是针对列管的9项危爆物品许可及监管事项，</w:t>
            </w:r>
            <w:r>
              <w:rPr>
                <w:rFonts w:hint="default" w:ascii="Times New Roman" w:hAnsi="Times New Roman" w:eastAsia="仿宋_GB2312" w:cs="Times New Roman"/>
                <w:b w:val="0"/>
                <w:bCs w:val="0"/>
                <w:color w:val="auto"/>
                <w:sz w:val="32"/>
                <w:szCs w:val="32"/>
              </w:rPr>
              <w:t>7月底前</w:t>
            </w:r>
            <w:r>
              <w:rPr>
                <w:rFonts w:hint="default" w:ascii="Times New Roman" w:hAnsi="Times New Roman" w:eastAsia="仿宋_GB2312" w:cs="Times New Roman"/>
                <w:color w:val="auto"/>
                <w:sz w:val="32"/>
                <w:szCs w:val="32"/>
                <w:lang w:eastAsia="zh-CN"/>
              </w:rPr>
              <w:t>各地</w:t>
            </w:r>
            <w:r>
              <w:rPr>
                <w:rFonts w:hint="default" w:ascii="Times New Roman" w:hAnsi="Times New Roman" w:eastAsia="仿宋_GB2312" w:cs="Times New Roman"/>
                <w:color w:val="auto"/>
                <w:sz w:val="32"/>
                <w:szCs w:val="32"/>
              </w:rPr>
              <w:t>要完成一次全覆盖隐患排查，</w:t>
            </w:r>
            <w:r>
              <w:rPr>
                <w:rFonts w:hint="default" w:ascii="Times New Roman" w:hAnsi="Times New Roman" w:eastAsia="仿宋_GB2312" w:cs="Times New Roman"/>
                <w:color w:val="auto"/>
                <w:sz w:val="32"/>
                <w:szCs w:val="32"/>
                <w:shd w:val="clear" w:color="auto" w:fill="auto"/>
              </w:rPr>
              <w:t>起底清零隐患</w:t>
            </w:r>
            <w:r>
              <w:rPr>
                <w:rFonts w:hint="default" w:ascii="Times New Roman" w:hAnsi="Times New Roman" w:eastAsia="仿宋_GB2312" w:cs="Times New Roman"/>
                <w:color w:val="auto"/>
                <w:sz w:val="32"/>
                <w:szCs w:val="32"/>
              </w:rPr>
              <w:t>。同时，对办案中和检查发现的企业违法违规问题，要及时通报主管部门</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一案双查</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，推动加强源头治理、系统治理，切实做到</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闭环</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整治。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shd w:val="clear" w:color="auto" w:fill="FFFFFF"/>
                <w:lang w:val="zh-CN"/>
              </w:rPr>
            </w:pPr>
            <w:r>
              <w:rPr>
                <w:rFonts w:hint="default" w:ascii="Times New Roman" w:hAnsi="Times New Roman" w:eastAsia="楷体_GB2312" w:cs="Times New Roman"/>
                <w:color w:val="auto"/>
                <w:sz w:val="32"/>
                <w:szCs w:val="32"/>
                <w:lang w:eastAsia="zh-CN"/>
              </w:rPr>
              <w:t>（八）</w:t>
            </w:r>
            <w:r>
              <w:rPr>
                <w:rFonts w:hint="default" w:ascii="Times New Roman" w:hAnsi="Times New Roman" w:eastAsia="楷体_GB2312" w:cs="Times New Roman"/>
                <w:color w:val="auto"/>
                <w:sz w:val="32"/>
                <w:szCs w:val="32"/>
                <w:shd w:val="clear" w:color="auto" w:fill="auto"/>
                <w:lang w:val="zh-CN"/>
              </w:rPr>
              <w:t>抓实</w:t>
            </w:r>
            <w:r>
              <w:rPr>
                <w:rFonts w:hint="eastAsia" w:ascii="Times New Roman" w:hAnsi="Times New Roman" w:eastAsia="楷体_GB2312" w:cs="Times New Roman"/>
                <w:color w:val="auto"/>
                <w:sz w:val="32"/>
                <w:szCs w:val="32"/>
                <w:shd w:val="clear" w:color="auto" w:fill="auto"/>
                <w:lang w:val="zh-CN"/>
              </w:rPr>
              <w:t>“</w:t>
            </w:r>
            <w:r>
              <w:rPr>
                <w:rFonts w:hint="default" w:ascii="Times New Roman" w:hAnsi="Times New Roman" w:eastAsia="楷体_GB2312" w:cs="Times New Roman"/>
                <w:color w:val="auto"/>
                <w:sz w:val="32"/>
                <w:szCs w:val="32"/>
                <w:shd w:val="clear" w:color="auto" w:fill="auto"/>
                <w:lang w:val="zh-CN"/>
              </w:rPr>
              <w:t>交所合一</w:t>
            </w:r>
            <w:r>
              <w:rPr>
                <w:rFonts w:hint="eastAsia" w:ascii="Times New Roman" w:hAnsi="Times New Roman" w:eastAsia="楷体_GB2312" w:cs="Times New Roman"/>
                <w:color w:val="auto"/>
                <w:sz w:val="32"/>
                <w:szCs w:val="32"/>
                <w:shd w:val="clear" w:color="auto" w:fill="auto"/>
                <w:lang w:val="zh-CN"/>
              </w:rPr>
              <w:t>”</w:t>
            </w:r>
            <w:r>
              <w:rPr>
                <w:rFonts w:hint="default" w:ascii="Times New Roman" w:hAnsi="Times New Roman" w:eastAsia="楷体_GB2312" w:cs="Times New Roman"/>
                <w:color w:val="auto"/>
                <w:sz w:val="32"/>
                <w:szCs w:val="32"/>
                <w:shd w:val="clear" w:color="auto" w:fill="auto"/>
                <w:lang w:val="zh-CN"/>
              </w:rPr>
              <w:t>工作</w:t>
            </w:r>
            <w:r>
              <w:rPr>
                <w:rFonts w:hint="default" w:ascii="Times New Roman" w:hAnsi="Times New Roman" w:eastAsia="楷体_GB2312" w:cs="Times New Roman"/>
                <w:color w:val="auto"/>
                <w:sz w:val="32"/>
                <w:szCs w:val="32"/>
                <w:shd w:val="clear" w:color="auto" w:fill="FFFFFF"/>
                <w:lang w:val="zh-CN"/>
              </w:rPr>
              <w:t>。</w:t>
            </w:r>
            <w:r>
              <w:rPr>
                <w:rFonts w:hint="default" w:ascii="Times New Roman" w:hAnsi="Times New Roman" w:eastAsia="仿宋_GB2312" w:cs="Times New Roman"/>
                <w:color w:val="auto"/>
                <w:sz w:val="32"/>
                <w:szCs w:val="32"/>
                <w:shd w:val="clear" w:color="auto" w:fill="FFFFFF"/>
                <w:lang w:val="zh-CN"/>
              </w:rPr>
              <w:t>农村派出所要将道路交通安全管理融入日常治安防控，辖区内至少明确1条重点管控路段，每周巡逻检查不少于</w:t>
            </w:r>
            <w:r>
              <w:rPr>
                <w:rFonts w:hint="default" w:ascii="Times New Roman" w:hAnsi="Times New Roman" w:eastAsia="仿宋_GB2312" w:cs="Times New Roman"/>
                <w:color w:val="auto"/>
                <w:sz w:val="32"/>
                <w:szCs w:val="32"/>
                <w:shd w:val="clear" w:color="auto" w:fill="FFFFFF"/>
                <w:lang w:val="en-US" w:eastAsia="zh-CN"/>
              </w:rPr>
              <w:t>1</w:t>
            </w:r>
            <w:r>
              <w:rPr>
                <w:rFonts w:hint="default" w:ascii="Times New Roman" w:hAnsi="Times New Roman" w:eastAsia="仿宋_GB2312" w:cs="Times New Roman"/>
                <w:color w:val="auto"/>
                <w:sz w:val="32"/>
                <w:szCs w:val="32"/>
                <w:shd w:val="clear" w:color="auto" w:fill="FFFFFF"/>
                <w:lang w:val="zh-CN"/>
              </w:rPr>
              <w:t>次，其它路段每月至少巡逻检查1次。聚焦事故和违法高发、务工务农集中出行路段区域，紧盯</w:t>
            </w:r>
            <w:r>
              <w:rPr>
                <w:rFonts w:hint="eastAsia" w:ascii="Times New Roman" w:hAnsi="Times New Roman" w:eastAsia="仿宋_GB2312" w:cs="Times New Roman"/>
                <w:color w:val="auto"/>
                <w:sz w:val="32"/>
                <w:szCs w:val="32"/>
                <w:shd w:val="clear" w:color="auto" w:fill="FFFFFF"/>
                <w:lang w:val="zh-CN"/>
              </w:rPr>
              <w:t>“</w:t>
            </w:r>
            <w:r>
              <w:rPr>
                <w:rFonts w:hint="default" w:ascii="Times New Roman" w:hAnsi="Times New Roman" w:eastAsia="仿宋_GB2312" w:cs="Times New Roman"/>
                <w:color w:val="auto"/>
                <w:sz w:val="32"/>
                <w:szCs w:val="32"/>
                <w:shd w:val="clear" w:color="auto" w:fill="FFFFFF"/>
                <w:lang w:val="zh-CN"/>
              </w:rPr>
              <w:t>一早一晚</w:t>
            </w:r>
            <w:r>
              <w:rPr>
                <w:rFonts w:hint="eastAsia" w:ascii="Times New Roman" w:hAnsi="Times New Roman" w:eastAsia="仿宋_GB2312" w:cs="Times New Roman"/>
                <w:color w:val="auto"/>
                <w:sz w:val="32"/>
                <w:szCs w:val="32"/>
                <w:shd w:val="clear" w:color="auto" w:fill="FFFFFF"/>
                <w:lang w:val="zh-CN"/>
              </w:rPr>
              <w:t>”</w:t>
            </w:r>
            <w:r>
              <w:rPr>
                <w:rFonts w:hint="default" w:ascii="Times New Roman" w:hAnsi="Times New Roman" w:eastAsia="仿宋_GB2312" w:cs="Times New Roman"/>
                <w:color w:val="auto"/>
                <w:sz w:val="32"/>
                <w:szCs w:val="32"/>
                <w:shd w:val="clear" w:color="auto" w:fill="FFFFFF"/>
                <w:lang w:val="zh-CN"/>
              </w:rPr>
              <w:t>、圩日集日等重点时段，每周开展不少于1次道路交通安全管理专项整治，重点检查摩托车、电动自行车、皮卡车、面包车等车辆，严厉查处农村</w:t>
            </w:r>
            <w:r>
              <w:rPr>
                <w:rFonts w:hint="eastAsia" w:ascii="Times New Roman" w:hAnsi="Times New Roman" w:eastAsia="仿宋_GB2312" w:cs="Times New Roman"/>
                <w:color w:val="auto"/>
                <w:sz w:val="32"/>
                <w:szCs w:val="32"/>
                <w:shd w:val="clear" w:color="auto" w:fill="FFFFFF"/>
                <w:lang w:val="zh-CN"/>
              </w:rPr>
              <w:t>“</w:t>
            </w:r>
            <w:r>
              <w:rPr>
                <w:rFonts w:hint="default" w:ascii="Times New Roman" w:hAnsi="Times New Roman" w:eastAsia="仿宋_GB2312" w:cs="Times New Roman"/>
                <w:color w:val="auto"/>
                <w:sz w:val="32"/>
                <w:szCs w:val="32"/>
                <w:shd w:val="clear" w:color="auto" w:fill="FFFFFF"/>
                <w:lang w:val="zh-CN"/>
              </w:rPr>
              <w:t>两违</w:t>
            </w:r>
            <w:r>
              <w:rPr>
                <w:rFonts w:hint="eastAsia" w:ascii="Times New Roman" w:hAnsi="Times New Roman" w:eastAsia="仿宋_GB2312" w:cs="Times New Roman"/>
                <w:color w:val="auto"/>
                <w:sz w:val="32"/>
                <w:szCs w:val="32"/>
                <w:shd w:val="clear" w:color="auto" w:fill="FFFFFF"/>
                <w:lang w:val="zh-CN"/>
              </w:rPr>
              <w:t>”</w:t>
            </w:r>
            <w:r>
              <w:rPr>
                <w:rFonts w:hint="default" w:ascii="Times New Roman" w:hAnsi="Times New Roman" w:eastAsia="仿宋_GB2312" w:cs="Times New Roman"/>
                <w:color w:val="auto"/>
                <w:sz w:val="32"/>
                <w:szCs w:val="32"/>
                <w:shd w:val="clear" w:color="auto" w:fill="FFFFFF"/>
                <w:lang w:val="zh-CN"/>
              </w:rPr>
              <w:t>、酒驾醉驾、无证驾驶等严重交通违法行为，做到发现一起、查处一起、教育一起，对符合条件的交通违法行为人做到该拘则拘，以常管严控保安全形势稳定。推动乡镇政府及联合行业主管部门对辖区果场、农场、工地、养殖场等重点用工单位开展摸排，梳理辖区务农务工集中出行高风险路线，强化巡逻管控。将道路交通安全宣传贯穿于农村派出所入户走访、矛盾调解等常规工作，主动开展道路交通安全宣传提示。市、县公安机关交管部门要加强对农村派出所道路交通管理工作业务培训和常态化业务指导；派出执法小分队，强化与派出所联勤联动，严查严管严重交通违法行为，为派出所开展道路交通安全宣传工作提供支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楷体_GB2312" w:cs="Times New Roman"/>
                <w:color w:val="auto"/>
                <w:sz w:val="32"/>
                <w:szCs w:val="32"/>
                <w:lang w:eastAsia="zh-CN"/>
              </w:rPr>
              <w:t>（</w:t>
            </w:r>
            <w:r>
              <w:rPr>
                <w:rFonts w:hint="default" w:ascii="Times New Roman" w:hAnsi="Times New Roman" w:eastAsia="楷体_GB2312" w:cs="Times New Roman"/>
                <w:color w:val="auto"/>
                <w:sz w:val="32"/>
                <w:szCs w:val="32"/>
                <w:lang w:val="en-US" w:eastAsia="zh-CN"/>
              </w:rPr>
              <w:t>九</w:t>
            </w:r>
            <w:r>
              <w:rPr>
                <w:rFonts w:hint="default" w:ascii="Times New Roman" w:hAnsi="Times New Roman" w:eastAsia="楷体_GB2312" w:cs="Times New Roman"/>
                <w:color w:val="auto"/>
                <w:sz w:val="32"/>
                <w:szCs w:val="32"/>
                <w:lang w:eastAsia="zh-CN"/>
              </w:rPr>
              <w:t>）强化</w:t>
            </w:r>
            <w:r>
              <w:rPr>
                <w:rFonts w:hint="default" w:ascii="Times New Roman" w:hAnsi="Times New Roman" w:eastAsia="楷体_GB2312" w:cs="Times New Roman"/>
                <w:color w:val="auto"/>
                <w:sz w:val="32"/>
                <w:szCs w:val="32"/>
              </w:rPr>
              <w:t>制售假劣肉制品问题</w:t>
            </w:r>
            <w:r>
              <w:rPr>
                <w:rFonts w:hint="default" w:ascii="Times New Roman" w:hAnsi="Times New Roman" w:eastAsia="楷体_GB2312" w:cs="Times New Roman"/>
                <w:color w:val="auto"/>
                <w:sz w:val="32"/>
                <w:szCs w:val="32"/>
                <w:lang w:eastAsia="zh-CN"/>
              </w:rPr>
              <w:t>治理。</w:t>
            </w:r>
            <w:r>
              <w:rPr>
                <w:rFonts w:hint="default" w:ascii="Times New Roman" w:hAnsi="Times New Roman" w:eastAsia="仿宋_GB2312" w:cs="Times New Roman"/>
                <w:color w:val="auto"/>
                <w:sz w:val="32"/>
                <w:szCs w:val="32"/>
              </w:rPr>
              <w:t>主动对接农业农村、市场监管等行政主管部门，强化线索摸排、数据共享、行刑衔接等机制建设</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商请开辟食品刑事案件检验、</w:t>
            </w:r>
            <w:r>
              <w:rPr>
                <w:rFonts w:hint="default" w:ascii="Times New Roman" w:hAnsi="Times New Roman" w:eastAsia="仿宋_GB2312" w:cs="Times New Roman"/>
                <w:color w:val="auto"/>
                <w:sz w:val="32"/>
                <w:szCs w:val="32"/>
                <w:lang w:val="en-US" w:eastAsia="zh-CN"/>
              </w:rPr>
              <w:t>检疫</w:t>
            </w:r>
            <w:r>
              <w:rPr>
                <w:rFonts w:hint="default" w:ascii="Times New Roman" w:hAnsi="Times New Roman" w:eastAsia="仿宋_GB2312" w:cs="Times New Roman"/>
                <w:color w:val="auto"/>
                <w:sz w:val="32"/>
                <w:szCs w:val="32"/>
              </w:rPr>
              <w:t>绿色通道</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聚焦养殖、屠宰、加工、流通、无害化处理等关键环节</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紧盯农村集市、批发市场、学校周边、餐饮门店、夜市摊点等假劣肉制品问题多发点位开展联合执法，提高暗访采买频率</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充分利用公安快检技术，主动发现案件线索。严厉打击肉源性造假、私屠滥宰、注水注药，以及</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幽灵外卖</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虚假宣传</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等突出犯罪活动，严查非法使用农兽药、违规处置病死畜禽等乱象，严惩官方兽医、检疫人员、养殖户等内外勾结行为。</w:t>
            </w:r>
            <w:r>
              <w:rPr>
                <w:rFonts w:hint="default" w:ascii="Times New Roman" w:hAnsi="Times New Roman" w:eastAsia="仿宋_GB2312" w:cs="Times New Roman"/>
                <w:b/>
                <w:bCs/>
                <w:color w:val="auto"/>
                <w:sz w:val="32"/>
                <w:szCs w:val="32"/>
              </w:rPr>
              <w:t>南宁、柳州、桂林、</w:t>
            </w:r>
            <w:r>
              <w:rPr>
                <w:rFonts w:hint="default" w:ascii="Times New Roman" w:hAnsi="Times New Roman" w:eastAsia="仿宋_GB2312" w:cs="Times New Roman"/>
                <w:b/>
                <w:bCs/>
                <w:color w:val="auto"/>
                <w:sz w:val="32"/>
                <w:szCs w:val="32"/>
                <w:lang w:val="en-US" w:eastAsia="zh-CN"/>
              </w:rPr>
              <w:t>玉林、</w:t>
            </w:r>
            <w:r>
              <w:rPr>
                <w:rFonts w:hint="default" w:ascii="Times New Roman" w:hAnsi="Times New Roman" w:eastAsia="仿宋_GB2312" w:cs="Times New Roman"/>
                <w:b/>
                <w:bCs/>
                <w:color w:val="auto"/>
                <w:sz w:val="32"/>
                <w:szCs w:val="32"/>
              </w:rPr>
              <w:t>贺州</w:t>
            </w:r>
            <w:r>
              <w:rPr>
                <w:rFonts w:hint="default" w:ascii="Times New Roman" w:hAnsi="Times New Roman" w:eastAsia="仿宋_GB2312" w:cs="Times New Roman"/>
                <w:color w:val="auto"/>
                <w:sz w:val="32"/>
                <w:szCs w:val="32"/>
                <w:lang w:eastAsia="zh-CN"/>
              </w:rPr>
              <w:t>等</w:t>
            </w:r>
            <w:r>
              <w:rPr>
                <w:rFonts w:hint="default" w:ascii="Times New Roman" w:hAnsi="Times New Roman" w:eastAsia="仿宋_GB2312" w:cs="Times New Roman"/>
                <w:color w:val="auto"/>
                <w:sz w:val="32"/>
                <w:szCs w:val="32"/>
                <w:lang w:val="en-US" w:eastAsia="zh-CN"/>
              </w:rPr>
              <w:t>5市</w:t>
            </w:r>
            <w:r>
              <w:rPr>
                <w:rFonts w:hint="eastAsia" w:ascii="Times New Roman" w:hAnsi="Times New Roman" w:eastAsia="仿宋_GB2312" w:cs="Times New Roman"/>
                <w:color w:val="auto"/>
                <w:sz w:val="32"/>
                <w:szCs w:val="32"/>
                <w:lang w:val="en-US" w:eastAsia="zh-CN"/>
              </w:rPr>
              <w:t>要</w:t>
            </w:r>
            <w:r>
              <w:rPr>
                <w:rFonts w:hint="default" w:ascii="Times New Roman" w:hAnsi="Times New Roman" w:eastAsia="仿宋_GB2312" w:cs="Times New Roman"/>
                <w:color w:val="auto"/>
                <w:sz w:val="32"/>
                <w:szCs w:val="32"/>
                <w:lang w:val="en-US" w:eastAsia="zh-CN"/>
              </w:rPr>
              <w:t>力争</w:t>
            </w:r>
            <w:r>
              <w:rPr>
                <w:rFonts w:hint="default" w:ascii="Times New Roman" w:hAnsi="Times New Roman" w:eastAsia="仿宋_GB2312" w:cs="Times New Roman"/>
                <w:color w:val="auto"/>
                <w:sz w:val="32"/>
                <w:szCs w:val="32"/>
              </w:rPr>
              <w:t>侦破</w:t>
            </w: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rPr>
              <w:t>起</w:t>
            </w:r>
            <w:r>
              <w:rPr>
                <w:rFonts w:hint="default" w:ascii="Times New Roman" w:hAnsi="Times New Roman" w:eastAsia="仿宋_GB2312" w:cs="Times New Roman"/>
                <w:color w:val="auto"/>
                <w:sz w:val="32"/>
                <w:szCs w:val="32"/>
                <w:lang w:val="en-US" w:eastAsia="zh-CN"/>
              </w:rPr>
              <w:t>8人以上</w:t>
            </w:r>
            <w:r>
              <w:rPr>
                <w:rFonts w:hint="default" w:ascii="Times New Roman" w:hAnsi="Times New Roman" w:eastAsia="仿宋_GB2312" w:cs="Times New Roman"/>
                <w:color w:val="auto"/>
                <w:sz w:val="32"/>
                <w:szCs w:val="32"/>
              </w:rPr>
              <w:t>肉制品</w:t>
            </w:r>
            <w:r>
              <w:rPr>
                <w:rFonts w:hint="default" w:ascii="Times New Roman" w:hAnsi="Times New Roman" w:eastAsia="仿宋_GB2312" w:cs="Times New Roman"/>
                <w:color w:val="auto"/>
                <w:sz w:val="32"/>
                <w:szCs w:val="32"/>
                <w:lang w:eastAsia="zh-CN"/>
              </w:rPr>
              <w:t>团伙</w:t>
            </w:r>
            <w:r>
              <w:rPr>
                <w:rFonts w:hint="default" w:ascii="Times New Roman" w:hAnsi="Times New Roman" w:eastAsia="仿宋_GB2312" w:cs="Times New Roman"/>
                <w:color w:val="auto"/>
                <w:sz w:val="32"/>
                <w:szCs w:val="32"/>
              </w:rPr>
              <w:t>案件，其余地市</w:t>
            </w:r>
            <w:r>
              <w:rPr>
                <w:rFonts w:hint="eastAsia" w:ascii="Times New Roman" w:hAnsi="Times New Roman" w:eastAsia="仿宋_GB2312" w:cs="Times New Roman"/>
                <w:color w:val="auto"/>
                <w:sz w:val="32"/>
                <w:szCs w:val="32"/>
                <w:lang w:eastAsia="zh-CN"/>
              </w:rPr>
              <w:t>要</w:t>
            </w:r>
            <w:r>
              <w:rPr>
                <w:rFonts w:hint="default" w:ascii="Times New Roman" w:hAnsi="Times New Roman" w:eastAsia="仿宋_GB2312" w:cs="Times New Roman"/>
                <w:color w:val="auto"/>
                <w:sz w:val="32"/>
                <w:szCs w:val="32"/>
                <w:lang w:eastAsia="zh-CN"/>
              </w:rPr>
              <w:t>力争</w:t>
            </w:r>
            <w:r>
              <w:rPr>
                <w:rFonts w:hint="default" w:ascii="Times New Roman" w:hAnsi="Times New Roman" w:eastAsia="仿宋_GB2312" w:cs="Times New Roman"/>
                <w:color w:val="auto"/>
                <w:sz w:val="32"/>
                <w:szCs w:val="32"/>
              </w:rPr>
              <w:t>侦破1起</w:t>
            </w:r>
            <w:r>
              <w:rPr>
                <w:rFonts w:hint="default" w:ascii="Times New Roman" w:hAnsi="Times New Roman" w:eastAsia="仿宋_GB2312" w:cs="Times New Roman"/>
                <w:color w:val="auto"/>
                <w:sz w:val="32"/>
                <w:szCs w:val="32"/>
                <w:lang w:val="en-US" w:eastAsia="zh-CN"/>
              </w:rPr>
              <w:t>5人</w:t>
            </w:r>
            <w:r>
              <w:rPr>
                <w:rFonts w:hint="default" w:ascii="Times New Roman" w:hAnsi="Times New Roman" w:eastAsia="仿宋_GB2312" w:cs="Times New Roman"/>
                <w:color w:val="auto"/>
                <w:sz w:val="32"/>
                <w:szCs w:val="32"/>
              </w:rPr>
              <w:t>以上肉制品</w:t>
            </w:r>
            <w:r>
              <w:rPr>
                <w:rFonts w:hint="default" w:ascii="Times New Roman" w:hAnsi="Times New Roman" w:eastAsia="仿宋_GB2312" w:cs="Times New Roman"/>
                <w:color w:val="auto"/>
                <w:sz w:val="32"/>
                <w:szCs w:val="32"/>
                <w:lang w:eastAsia="zh-CN"/>
              </w:rPr>
              <w:t>团伙</w:t>
            </w:r>
            <w:r>
              <w:rPr>
                <w:rFonts w:hint="default" w:ascii="Times New Roman" w:hAnsi="Times New Roman" w:eastAsia="仿宋_GB2312" w:cs="Times New Roman"/>
                <w:color w:val="auto"/>
                <w:sz w:val="32"/>
                <w:szCs w:val="32"/>
              </w:rPr>
              <w:t>案件</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打破2024年以来26个县（区）肉制品刑事案件零战果的记录。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color w:val="auto"/>
                <w:kern w:val="0"/>
                <w:sz w:val="32"/>
                <w:szCs w:val="32"/>
                <w:lang w:val="en-US" w:eastAsia="zh-CN" w:bidi="ar"/>
              </w:rPr>
            </w:pPr>
            <w:r>
              <w:rPr>
                <w:rFonts w:hint="default" w:ascii="Times New Roman" w:hAnsi="Times New Roman" w:eastAsia="楷体_GB2312" w:cs="Times New Roman"/>
                <w:b w:val="0"/>
                <w:bCs/>
                <w:color w:val="auto"/>
                <w:kern w:val="2"/>
                <w:sz w:val="32"/>
                <w:szCs w:val="32"/>
                <w:lang w:val="en-US" w:eastAsia="zh-CN" w:bidi="ar-SA"/>
              </w:rPr>
              <w:t>（十）统筹衔接中央环保督察整改与</w:t>
            </w:r>
            <w:r>
              <w:rPr>
                <w:rFonts w:hint="eastAsia" w:ascii="Times New Roman" w:hAnsi="Times New Roman" w:eastAsia="楷体_GB2312" w:cs="Times New Roman"/>
                <w:b w:val="0"/>
                <w:bCs/>
                <w:color w:val="auto"/>
                <w:kern w:val="2"/>
                <w:sz w:val="32"/>
                <w:szCs w:val="32"/>
                <w:lang w:val="en-US" w:eastAsia="zh-CN" w:bidi="ar-SA"/>
              </w:rPr>
              <w:t>“</w:t>
            </w:r>
            <w:r>
              <w:rPr>
                <w:rFonts w:hint="default" w:ascii="Times New Roman" w:hAnsi="Times New Roman" w:eastAsia="楷体_GB2312" w:cs="Times New Roman"/>
                <w:b w:val="0"/>
                <w:bCs/>
                <w:color w:val="auto"/>
                <w:kern w:val="2"/>
                <w:sz w:val="32"/>
                <w:szCs w:val="32"/>
                <w:lang w:val="en-US" w:eastAsia="zh-CN" w:bidi="ar-SA"/>
              </w:rPr>
              <w:t>昆仑</w:t>
            </w:r>
            <w:r>
              <w:rPr>
                <w:rFonts w:hint="eastAsia" w:ascii="Times New Roman" w:hAnsi="Times New Roman" w:eastAsia="楷体_GB2312" w:cs="Times New Roman"/>
                <w:b w:val="0"/>
                <w:bCs/>
                <w:color w:val="auto"/>
                <w:kern w:val="2"/>
                <w:sz w:val="32"/>
                <w:szCs w:val="32"/>
                <w:lang w:val="en-US" w:eastAsia="zh-CN" w:bidi="ar-SA"/>
              </w:rPr>
              <w:t>”</w:t>
            </w:r>
            <w:r>
              <w:rPr>
                <w:rFonts w:hint="default" w:ascii="Times New Roman" w:hAnsi="Times New Roman" w:eastAsia="楷体_GB2312" w:cs="Times New Roman"/>
                <w:b w:val="0"/>
                <w:bCs/>
                <w:color w:val="auto"/>
                <w:kern w:val="2"/>
                <w:sz w:val="32"/>
                <w:szCs w:val="32"/>
                <w:lang w:val="en-US" w:eastAsia="zh-CN" w:bidi="ar-SA"/>
              </w:rPr>
              <w:t>专项行动。</w:t>
            </w:r>
            <w:r>
              <w:rPr>
                <w:rFonts w:hint="default" w:ascii="Times New Roman" w:hAnsi="Times New Roman" w:eastAsia="仿宋_GB2312" w:cs="Times New Roman"/>
                <w:b w:val="0"/>
                <w:bCs/>
                <w:color w:val="auto"/>
                <w:kern w:val="2"/>
                <w:sz w:val="32"/>
                <w:szCs w:val="32"/>
                <w:lang w:val="en-US" w:eastAsia="zh-CN" w:bidi="ar-SA"/>
              </w:rPr>
              <w:t>将第三轮中央环保督察线索、问题等核查作为重大政治任务，对移交的涉嫌犯罪线索开通</w:t>
            </w:r>
            <w:r>
              <w:rPr>
                <w:rFonts w:hint="eastAsia" w:ascii="Times New Roman" w:hAnsi="Times New Roman" w:eastAsia="仿宋_GB2312" w:cs="Times New Roman"/>
                <w:b w:val="0"/>
                <w:bCs/>
                <w:color w:val="auto"/>
                <w:kern w:val="2"/>
                <w:sz w:val="32"/>
                <w:szCs w:val="32"/>
                <w:lang w:val="en-US" w:eastAsia="zh-CN" w:bidi="ar-SA"/>
              </w:rPr>
              <w:t>“</w:t>
            </w:r>
            <w:r>
              <w:rPr>
                <w:rFonts w:hint="default" w:ascii="Times New Roman" w:hAnsi="Times New Roman" w:eastAsia="仿宋_GB2312" w:cs="Times New Roman"/>
                <w:b w:val="0"/>
                <w:bCs/>
                <w:color w:val="auto"/>
                <w:kern w:val="2"/>
                <w:sz w:val="32"/>
                <w:szCs w:val="32"/>
                <w:lang w:val="en-US" w:eastAsia="zh-CN" w:bidi="ar-SA"/>
              </w:rPr>
              <w:t>绿色通道</w:t>
            </w:r>
            <w:r>
              <w:rPr>
                <w:rFonts w:hint="eastAsia" w:ascii="Times New Roman" w:hAnsi="Times New Roman" w:eastAsia="仿宋_GB2312" w:cs="Times New Roman"/>
                <w:b w:val="0"/>
                <w:bCs/>
                <w:color w:val="auto"/>
                <w:kern w:val="2"/>
                <w:sz w:val="32"/>
                <w:szCs w:val="32"/>
                <w:lang w:val="en-US" w:eastAsia="zh-CN" w:bidi="ar-SA"/>
              </w:rPr>
              <w:t>”</w:t>
            </w:r>
            <w:r>
              <w:rPr>
                <w:rFonts w:hint="default" w:ascii="Times New Roman" w:hAnsi="Times New Roman" w:eastAsia="仿宋_GB2312" w:cs="Times New Roman"/>
                <w:b w:val="0"/>
                <w:bCs/>
                <w:color w:val="auto"/>
                <w:kern w:val="2"/>
                <w:sz w:val="32"/>
                <w:szCs w:val="32"/>
                <w:lang w:val="en-US" w:eastAsia="zh-CN" w:bidi="ar-SA"/>
              </w:rPr>
              <w:t>，实行</w:t>
            </w:r>
            <w:r>
              <w:rPr>
                <w:rFonts w:hint="eastAsia" w:ascii="Times New Roman" w:hAnsi="Times New Roman" w:eastAsia="仿宋_GB2312" w:cs="Times New Roman"/>
                <w:b w:val="0"/>
                <w:bCs/>
                <w:color w:val="auto"/>
                <w:kern w:val="2"/>
                <w:sz w:val="32"/>
                <w:szCs w:val="32"/>
                <w:lang w:val="en-US" w:eastAsia="zh-CN" w:bidi="ar-SA"/>
              </w:rPr>
              <w:t>“</w:t>
            </w:r>
            <w:r>
              <w:rPr>
                <w:rFonts w:hint="default" w:ascii="Times New Roman" w:hAnsi="Times New Roman" w:eastAsia="仿宋_GB2312" w:cs="Times New Roman"/>
                <w:b w:val="0"/>
                <w:bCs/>
                <w:color w:val="auto"/>
                <w:kern w:val="2"/>
                <w:sz w:val="32"/>
                <w:szCs w:val="32"/>
                <w:lang w:val="en-US" w:eastAsia="zh-CN" w:bidi="ar-SA"/>
              </w:rPr>
              <w:t>专班专办、提级侦办</w:t>
            </w:r>
            <w:r>
              <w:rPr>
                <w:rFonts w:hint="eastAsia" w:ascii="Times New Roman" w:hAnsi="Times New Roman" w:eastAsia="仿宋_GB2312" w:cs="Times New Roman"/>
                <w:b w:val="0"/>
                <w:bCs/>
                <w:color w:val="auto"/>
                <w:kern w:val="2"/>
                <w:sz w:val="32"/>
                <w:szCs w:val="32"/>
                <w:lang w:val="en-US" w:eastAsia="zh-CN" w:bidi="ar-SA"/>
              </w:rPr>
              <w:t>”</w:t>
            </w:r>
            <w:r>
              <w:rPr>
                <w:rFonts w:hint="default" w:ascii="Times New Roman" w:hAnsi="Times New Roman" w:eastAsia="仿宋_GB2312" w:cs="Times New Roman"/>
                <w:b w:val="0"/>
                <w:bCs/>
                <w:color w:val="auto"/>
                <w:kern w:val="2"/>
                <w:sz w:val="32"/>
                <w:szCs w:val="32"/>
                <w:lang w:val="en-US" w:eastAsia="zh-CN" w:bidi="ar-SA"/>
              </w:rPr>
              <w:t>，确保核查率100%。聚焦涉水、涉气、涉固废及自然保护地，重拳打击非法排污、非法采矿（砂）、占用农用地、篡改监测数据等违法犯罪活动。严治利用无人机</w:t>
            </w:r>
            <w:r>
              <w:rPr>
                <w:rFonts w:hint="eastAsia" w:ascii="Times New Roman" w:hAnsi="Times New Roman" w:eastAsia="仿宋_GB2312" w:cs="Times New Roman"/>
                <w:b w:val="0"/>
                <w:bCs/>
                <w:color w:val="auto"/>
                <w:kern w:val="2"/>
                <w:sz w:val="32"/>
                <w:szCs w:val="32"/>
                <w:lang w:val="en-US" w:eastAsia="zh-CN" w:bidi="ar-SA"/>
              </w:rPr>
              <w:t>“</w:t>
            </w:r>
            <w:r>
              <w:rPr>
                <w:rFonts w:hint="default" w:ascii="Times New Roman" w:hAnsi="Times New Roman" w:eastAsia="仿宋_GB2312" w:cs="Times New Roman"/>
                <w:b w:val="0"/>
                <w:bCs/>
                <w:color w:val="auto"/>
                <w:kern w:val="2"/>
                <w:sz w:val="32"/>
                <w:szCs w:val="32"/>
                <w:lang w:val="en-US" w:eastAsia="zh-CN" w:bidi="ar-SA"/>
              </w:rPr>
              <w:t>坠箭</w:t>
            </w:r>
            <w:r>
              <w:rPr>
                <w:rFonts w:hint="eastAsia" w:ascii="Times New Roman" w:hAnsi="Times New Roman" w:eastAsia="仿宋_GB2312" w:cs="Times New Roman"/>
                <w:b w:val="0"/>
                <w:bCs/>
                <w:color w:val="auto"/>
                <w:kern w:val="2"/>
                <w:sz w:val="32"/>
                <w:szCs w:val="32"/>
                <w:lang w:val="en-US" w:eastAsia="zh-CN" w:bidi="ar-SA"/>
              </w:rPr>
              <w:t>”</w:t>
            </w:r>
            <w:r>
              <w:rPr>
                <w:rFonts w:hint="default" w:ascii="Times New Roman" w:hAnsi="Times New Roman" w:eastAsia="仿宋_GB2312" w:cs="Times New Roman"/>
                <w:b w:val="0"/>
                <w:bCs/>
                <w:color w:val="auto"/>
                <w:kern w:val="2"/>
                <w:sz w:val="32"/>
                <w:szCs w:val="32"/>
                <w:lang w:val="en-US" w:eastAsia="zh-CN" w:bidi="ar-SA"/>
              </w:rPr>
              <w:t>、涉枪、毒饵电捕、网捕毒炸等非法猎捕候鸟等野生动物及非法捕捞水产品行为。行动期间，</w:t>
            </w:r>
            <w:r>
              <w:rPr>
                <w:rFonts w:hint="default" w:ascii="Times New Roman" w:hAnsi="Times New Roman" w:eastAsia="仿宋_GB2312" w:cs="Times New Roman"/>
                <w:b/>
                <w:bCs w:val="0"/>
                <w:color w:val="auto"/>
                <w:kern w:val="2"/>
                <w:sz w:val="32"/>
                <w:szCs w:val="32"/>
                <w:lang w:val="en-US" w:eastAsia="zh-CN" w:bidi="ar-SA"/>
              </w:rPr>
              <w:t>各市</w:t>
            </w:r>
            <w:r>
              <w:rPr>
                <w:rFonts w:hint="default" w:ascii="Times New Roman" w:hAnsi="Times New Roman" w:eastAsia="仿宋_GB2312" w:cs="Times New Roman"/>
                <w:b w:val="0"/>
                <w:bCs/>
                <w:color w:val="auto"/>
                <w:kern w:val="2"/>
                <w:sz w:val="32"/>
                <w:szCs w:val="32"/>
                <w:lang w:val="en-US" w:eastAsia="zh-CN" w:bidi="ar-SA"/>
              </w:rPr>
              <w:t>侦破2起以上厅督涉野生动物案件；</w:t>
            </w:r>
            <w:r>
              <w:rPr>
                <w:rFonts w:hint="default" w:ascii="Times New Roman" w:hAnsi="Times New Roman" w:eastAsia="仿宋_GB2312" w:cs="Times New Roman"/>
                <w:b/>
                <w:bCs w:val="0"/>
                <w:color w:val="auto"/>
                <w:kern w:val="2"/>
                <w:sz w:val="32"/>
                <w:szCs w:val="32"/>
                <w:lang w:val="en-US" w:eastAsia="zh-CN" w:bidi="ar-SA"/>
              </w:rPr>
              <w:t>北海、防城港、钦州</w:t>
            </w:r>
            <w:r>
              <w:rPr>
                <w:rFonts w:hint="default" w:ascii="Times New Roman" w:hAnsi="Times New Roman" w:eastAsia="仿宋_GB2312" w:cs="Times New Roman"/>
                <w:b w:val="0"/>
                <w:bCs/>
                <w:color w:val="auto"/>
                <w:kern w:val="2"/>
                <w:sz w:val="32"/>
                <w:szCs w:val="32"/>
                <w:lang w:val="en-US" w:eastAsia="zh-CN" w:bidi="ar-SA"/>
              </w:rPr>
              <w:t>至少侦破1起污染环境或非法采矿（砂）案件，其余地市至少侦破4起此类案件，确保打击整治实效。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color w:val="auto"/>
                <w:kern w:val="2"/>
                <w:sz w:val="32"/>
                <w:szCs w:val="32"/>
                <w:lang w:val="en-US" w:eastAsia="zh-CN" w:bidi="ar-SA"/>
              </w:rPr>
            </w:pPr>
            <w:r>
              <w:rPr>
                <w:rFonts w:hint="default" w:ascii="Times New Roman" w:hAnsi="Times New Roman" w:eastAsia="黑体" w:cs="Times New Roman"/>
                <w:color w:val="auto"/>
                <w:kern w:val="2"/>
                <w:sz w:val="32"/>
                <w:szCs w:val="32"/>
                <w:lang w:val="en-US" w:eastAsia="zh-CN" w:bidi="ar-SA"/>
              </w:rPr>
              <w:t>五、工作要求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（一）提高思想认识。</w:t>
            </w:r>
            <w:r>
              <w:rPr>
                <w:rFonts w:hint="default" w:ascii="Times New Roman" w:hAnsi="Times New Roman" w:eastAsia="仿宋_GB2312" w:cs="Times New Roman"/>
                <w:color w:val="auto"/>
                <w:kern w:val="2"/>
                <w:sz w:val="32"/>
                <w:szCs w:val="32"/>
                <w:lang w:val="en-US" w:eastAsia="zh-CN" w:bidi="ar-SA"/>
              </w:rPr>
              <w:t>各地要把夏季治安打击整治行动与正在开展的其他重点工作结合起来，加强统筹谋划，细化工作措施，压实工作责任，确保组织到位。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b w:val="0"/>
                <w:bCs w:val="0"/>
                <w:color w:val="auto"/>
                <w:kern w:val="2"/>
                <w:sz w:val="32"/>
                <w:szCs w:val="32"/>
                <w:lang w:val="en-US" w:eastAsia="zh-CN" w:bidi="ar-SA"/>
              </w:rPr>
              <w:t>（二）强化协同配合。</w:t>
            </w:r>
            <w:r>
              <w:rPr>
                <w:rFonts w:hint="default" w:ascii="Times New Roman" w:hAnsi="Times New Roman" w:eastAsia="仿宋_GB2312" w:cs="Times New Roman"/>
                <w:color w:val="auto"/>
                <w:kern w:val="2"/>
                <w:sz w:val="32"/>
                <w:szCs w:val="32"/>
                <w:lang w:val="en-US" w:eastAsia="zh-CN" w:bidi="ar-SA"/>
              </w:rPr>
              <w:t>各地</w:t>
            </w:r>
            <w:r>
              <w:rPr>
                <w:rFonts w:hint="default" w:ascii="Times New Roman" w:hAnsi="Times New Roman" w:eastAsia="仿宋_GB2312" w:cs="Times New Roman"/>
                <w:b w:val="0"/>
                <w:bCs w:val="0"/>
                <w:color w:val="auto"/>
                <w:kern w:val="2"/>
                <w:sz w:val="32"/>
                <w:szCs w:val="32"/>
                <w:lang w:val="en-US" w:eastAsia="zh-CN" w:bidi="ar-SA"/>
              </w:rPr>
              <w:t>要</w:t>
            </w:r>
            <w:r>
              <w:rPr>
                <w:rFonts w:hint="default" w:ascii="Times New Roman" w:hAnsi="Times New Roman" w:eastAsia="仿宋_GB2312" w:cs="Times New Roman"/>
                <w:color w:val="auto"/>
                <w:kern w:val="2"/>
                <w:sz w:val="32"/>
                <w:szCs w:val="32"/>
                <w:lang w:val="en-US" w:eastAsia="zh-CN" w:bidi="ar-SA"/>
              </w:rPr>
              <w:t>坚持</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一盘棋</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思想，加强部门警种对接沟通、协同作战，既要按照业务职责明确分工、落实责任，又要加强协作配合，发挥整体作战效能，协同一致完成任务，提升工作质效。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（三）加大推动力度。</w:t>
            </w:r>
            <w:r>
              <w:rPr>
                <w:rFonts w:hint="default" w:ascii="Times New Roman" w:hAnsi="Times New Roman" w:eastAsia="仿宋_GB2312" w:cs="Times New Roman"/>
                <w:color w:val="auto"/>
                <w:kern w:val="2"/>
                <w:sz w:val="32"/>
                <w:szCs w:val="32"/>
                <w:lang w:val="en-US" w:eastAsia="zh-CN" w:bidi="ar-SA"/>
              </w:rPr>
              <w:t>各级公安机关领导干部要深入一线部署、靠前指挥、加强检查，加强正向激励，确保各项工作取得实效。自治区公安厅将适时对各</w:t>
            </w:r>
            <w:r>
              <w:rPr>
                <w:rFonts w:hint="eastAsia" w:ascii="Times New Roman" w:hAnsi="Times New Roman" w:eastAsia="仿宋_GB2312" w:cs="Times New Roman"/>
                <w:color w:val="auto"/>
                <w:kern w:val="2"/>
                <w:sz w:val="32"/>
                <w:szCs w:val="32"/>
                <w:lang w:val="en-US" w:eastAsia="zh-CN" w:bidi="ar-SA"/>
              </w:rPr>
              <w:t>地</w:t>
            </w:r>
            <w:r>
              <w:rPr>
                <w:rFonts w:hint="default" w:ascii="Times New Roman" w:hAnsi="Times New Roman" w:eastAsia="仿宋_GB2312" w:cs="Times New Roman"/>
                <w:color w:val="auto"/>
                <w:kern w:val="2"/>
                <w:sz w:val="32"/>
                <w:szCs w:val="32"/>
                <w:lang w:val="en-US" w:eastAsia="zh-CN" w:bidi="ar-SA"/>
              </w:rPr>
              <w:t>开展专项督察。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kern w:val="2"/>
                <w:sz w:val="28"/>
                <w:szCs w:val="28"/>
                <w:lang w:val="en-US" w:eastAsia="zh-CN" w:bidi="ar-SA"/>
              </w:rPr>
            </w:pPr>
            <w:r>
              <w:rPr>
                <w:rFonts w:hint="default" w:ascii="Times New Roman" w:hAnsi="Times New Roman" w:eastAsia="仿宋_GB2312" w:cs="Times New Roman"/>
                <w:color w:val="auto"/>
                <w:kern w:val="2"/>
                <w:sz w:val="32"/>
                <w:szCs w:val="32"/>
                <w:lang w:val="en-US" w:eastAsia="zh-CN" w:bidi="ar-SA"/>
              </w:rPr>
              <w:t>请各市公安局于每月20日前按业务类型向</w:t>
            </w:r>
            <w:r>
              <w:rPr>
                <w:rFonts w:hint="default" w:ascii="Times New Roman" w:hAnsi="Times New Roman" w:eastAsia="仿宋_GB2312" w:cs="Times New Roman"/>
                <w:b w:val="0"/>
                <w:bCs w:val="0"/>
                <w:color w:val="auto"/>
                <w:kern w:val="2"/>
                <w:sz w:val="32"/>
                <w:szCs w:val="32"/>
                <w:lang w:val="en-US" w:eastAsia="zh-CN" w:bidi="ar-SA"/>
              </w:rPr>
              <w:t>厅情指中心、治安总队、边管总队、环食药侦总队、交管总队</w:t>
            </w:r>
            <w:r>
              <w:rPr>
                <w:rFonts w:hint="default" w:ascii="Times New Roman" w:hAnsi="Times New Roman" w:eastAsia="仿宋_GB2312" w:cs="Times New Roman"/>
                <w:b/>
                <w:bCs/>
                <w:color w:val="auto"/>
                <w:kern w:val="2"/>
                <w:sz w:val="32"/>
                <w:szCs w:val="32"/>
                <w:lang w:val="en-US" w:eastAsia="zh-CN" w:bidi="ar-SA"/>
              </w:rPr>
              <w:t>归口报送</w:t>
            </w:r>
            <w:r>
              <w:rPr>
                <w:rFonts w:hint="default" w:ascii="Times New Roman" w:hAnsi="Times New Roman" w:eastAsia="仿宋_GB2312" w:cs="Times New Roman"/>
                <w:color w:val="auto"/>
                <w:kern w:val="2"/>
                <w:sz w:val="32"/>
                <w:szCs w:val="32"/>
                <w:lang w:val="en-US" w:eastAsia="zh-CN" w:bidi="ar-SA"/>
              </w:rPr>
              <w:t>当月工作情况，厅属相关</w:t>
            </w:r>
            <w:r>
              <w:rPr>
                <w:rFonts w:hint="eastAsia" w:ascii="Times New Roman" w:hAnsi="Times New Roman" w:eastAsia="仿宋_GB2312" w:cs="Times New Roman"/>
                <w:color w:val="auto"/>
                <w:kern w:val="2"/>
                <w:sz w:val="32"/>
                <w:szCs w:val="32"/>
                <w:lang w:val="en-US" w:eastAsia="zh-CN" w:bidi="ar-SA"/>
              </w:rPr>
              <w:t>单位</w:t>
            </w:r>
            <w:r>
              <w:rPr>
                <w:rFonts w:hint="default" w:ascii="Times New Roman" w:hAnsi="Times New Roman" w:eastAsia="仿宋_GB2312" w:cs="Times New Roman"/>
                <w:color w:val="auto"/>
                <w:kern w:val="2"/>
                <w:sz w:val="32"/>
                <w:szCs w:val="32"/>
                <w:lang w:val="en-US" w:eastAsia="zh-CN" w:bidi="ar-SA"/>
              </w:rPr>
              <w:t>汇总后于每月22日前报工作专班办公室。重要情况、重大案事件要随时报告。</w:t>
            </w:r>
          </w:p>
          <w:p>
            <w:pPr>
              <w:rPr>
                <w:rFonts w:hint="eastAsia" w:ascii="仿宋_GB2312" w:hAnsi="宋体" w:eastAsia="仿宋_GB2312"/>
                <w:sz w:val="32"/>
                <w:szCs w:val="32"/>
              </w:rPr>
            </w:pPr>
          </w:p>
        </w:tc>
      </w:tr>
    </w:tbl>
    <w:p/>
    <w:p>
      <w:pPr>
        <w:pStyle w:val="3"/>
        <w:rPr>
          <w:rFonts w:hint="eastAsia" w:ascii="仿宋_GB2312" w:hAnsi="仿宋_GB2312" w:eastAsia="仿宋_GB2312" w:cs="仿宋_GB2312"/>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b w:val="0"/>
          <w:bCs w:val="0"/>
          <w:color w:val="auto"/>
          <w:sz w:val="32"/>
          <w:szCs w:val="32"/>
          <w:lang w:eastAsia="zh-CN"/>
        </w:rPr>
        <w:t>（</w:t>
      </w:r>
      <w:r>
        <w:rPr>
          <w:rFonts w:hint="eastAsia" w:ascii="Times New Roman" w:hAnsi="Times New Roman" w:eastAsia="楷体_GB2312" w:cs="Times New Roman"/>
          <w:b w:val="0"/>
          <w:bCs w:val="0"/>
          <w:color w:val="auto"/>
          <w:sz w:val="32"/>
          <w:szCs w:val="32"/>
          <w:lang w:eastAsia="zh-CN"/>
        </w:rPr>
        <w:t>七</w:t>
      </w:r>
      <w:r>
        <w:rPr>
          <w:rFonts w:hint="default" w:ascii="Times New Roman" w:hAnsi="Times New Roman" w:eastAsia="楷体_GB2312" w:cs="Times New Roman"/>
          <w:b w:val="0"/>
          <w:bCs w:val="0"/>
          <w:color w:val="auto"/>
          <w:sz w:val="32"/>
          <w:szCs w:val="32"/>
          <w:lang w:eastAsia="zh-CN"/>
        </w:rPr>
        <w:t>）任免类通知（略）</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right="0" w:rightChars="0"/>
        <w:jc w:val="both"/>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right="0" w:rightChars="0" w:firstLine="640" w:firstLineChars="200"/>
        <w:jc w:val="both"/>
        <w:textAlignment w:val="auto"/>
        <w:outlineLvl w:val="9"/>
        <w:rPr>
          <w:rFonts w:hint="default" w:ascii="Times New Roman" w:hAnsi="Times New Roman" w:eastAsia="黑体" w:cs="Times New Roman"/>
          <w:b w:val="0"/>
          <w:bCs w:val="0"/>
          <w:color w:val="auto"/>
          <w:sz w:val="32"/>
          <w:szCs w:val="32"/>
        </w:rPr>
      </w:pPr>
      <w:r>
        <w:rPr>
          <w:rFonts w:hint="default" w:ascii="Times New Roman" w:hAnsi="Times New Roman" w:eastAsia="黑体" w:cs="Times New Roman"/>
          <w:b w:val="0"/>
          <w:bCs w:val="0"/>
          <w:color w:val="auto"/>
          <w:sz w:val="32"/>
          <w:szCs w:val="32"/>
          <w:lang w:eastAsia="zh-CN"/>
        </w:rPr>
        <w:t>九、</w:t>
      </w:r>
      <w:r>
        <w:rPr>
          <w:rFonts w:hint="default" w:ascii="Times New Roman" w:hAnsi="Times New Roman" w:eastAsia="黑体" w:cs="Times New Roman"/>
          <w:b w:val="0"/>
          <w:bCs w:val="0"/>
          <w:color w:val="auto"/>
          <w:sz w:val="32"/>
          <w:szCs w:val="32"/>
        </w:rPr>
        <w:t>通报</w:t>
      </w:r>
    </w:p>
    <w:p>
      <w:pPr>
        <w:pStyle w:val="4"/>
        <w:ind w:left="0" w:leftChars="0" w:firstLine="0" w:firstLineChars="0"/>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i w:val="0"/>
          <w:iCs w:val="0"/>
          <w:caps w:val="0"/>
          <w:color w:val="000000"/>
          <w:spacing w:val="0"/>
          <w:sz w:val="44"/>
          <w:szCs w:val="44"/>
        </w:rPr>
      </w:pPr>
      <w:r>
        <w:rPr>
          <w:rFonts w:hint="default" w:ascii="Times New Roman" w:hAnsi="Times New Roman" w:eastAsia="方正小标宋简体" w:cs="Times New Roman"/>
          <w:i w:val="0"/>
          <w:iCs w:val="0"/>
          <w:caps w:val="0"/>
          <w:color w:val="000000"/>
          <w:spacing w:val="0"/>
          <w:sz w:val="44"/>
          <w:szCs w:val="44"/>
        </w:rPr>
        <w:t>关于对圆满完成越共中央总书记、国家主席苏林访华安保警卫任务的公安机关</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i w:val="0"/>
          <w:iCs w:val="0"/>
          <w:caps w:val="0"/>
          <w:color w:val="000000"/>
          <w:spacing w:val="0"/>
          <w:sz w:val="44"/>
          <w:szCs w:val="44"/>
        </w:rPr>
      </w:pPr>
      <w:r>
        <w:rPr>
          <w:rFonts w:hint="default" w:ascii="Times New Roman" w:hAnsi="Times New Roman" w:eastAsia="方正小标宋简体" w:cs="Times New Roman"/>
          <w:i w:val="0"/>
          <w:iCs w:val="0"/>
          <w:caps w:val="0"/>
          <w:color w:val="000000"/>
          <w:spacing w:val="0"/>
          <w:sz w:val="44"/>
          <w:szCs w:val="44"/>
        </w:rPr>
        <w:t>予以表扬的通报</w:t>
      </w: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北京、河北、河南、湖北、湖南、广西省、自治区、直辖市公安局、局，部属有关局级单位，国家移民局：</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2026年4月14日至17日，越共中央总书记、国家主席苏林对中国进行国事访问。中共中央总书记、国家主席习近平与苏林深入战略沟通，为新时期中越关系把舵领航，就在全球变局中构建更高水平的中越命运共同体达成一系列重要共识。此次来访涉及地域广、随行对象多，演讲、会见、参观、联欢等活动密集，专机、汽车、火车转换频繁，其中北京至广西高铁横跨6省区市、行程2478公里、运行超10小时，安保警卫任务艰巨繁重。</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安保警卫工作中，全体参勤单位坚决贯彻落实党中央决策部署和公安部工作要求，坚持</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万无一失、一失万无</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标准和</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细致、精致、极致</w:t>
      </w:r>
      <w:r>
        <w:rPr>
          <w:rFonts w:hint="eastAsia" w:ascii="Times New Roman" w:hAnsi="Times New Roman" w:eastAsia="仿宋_GB2312" w:cs="Times New Roman"/>
          <w:i w:val="0"/>
          <w:iCs w:val="0"/>
          <w:caps w:val="0"/>
          <w:color w:val="000000"/>
          <w:spacing w:val="0"/>
          <w:sz w:val="32"/>
          <w:szCs w:val="32"/>
          <w:lang w:eastAsia="zh-CN"/>
        </w:rPr>
        <w:t>”</w:t>
      </w:r>
      <w:r>
        <w:rPr>
          <w:rFonts w:hint="default" w:ascii="Times New Roman" w:hAnsi="Times New Roman" w:eastAsia="仿宋_GB2312" w:cs="Times New Roman"/>
          <w:i w:val="0"/>
          <w:iCs w:val="0"/>
          <w:caps w:val="0"/>
          <w:color w:val="000000"/>
          <w:spacing w:val="0"/>
          <w:sz w:val="32"/>
          <w:szCs w:val="32"/>
        </w:rPr>
        <w:t>作风，以高度的政治责任感和使命感，扎实抓好各项安保措施，全力防范化解各类风险隐患，有力确保了中外领导人绝对安全和来访活动圆满顺利，实现了安全效果和政治效果、社会效果、舆论效果的有机统一。公安特勤部门充分发挥牵头组织和一线实战职能作用，集中精干力量，从严从细落实安全警卫措施，顺利完成随身、住地、路线、现场等警卫任务；北京、河北、河南、湖北、湖南、广西等地公安机关切实履行属地主体责任，精心制定安保方案，强化多警种协同，全力做好情报研判、隐患排查、重点部位和重点人管理等工作；铁路、民航公安机关深化区域协作，高规格安排勤务，严密落实机场和铁路沿线安保警卫措施，有力构筑了安全防线；部三局、六局、十一局、二十三局、鉴定中心和国家移民局各司其职，周密部署社会面管控、暴恐防范、网络安全、无人机防控、食品安全监管、边境管理等工作，形成了共保安全的强大合力。任务期间，各级公安机关领导干部勇于担当、靠前指挥，全体参勤民警团结协作、密切配合，出色完成了安保警卫任务，充分展现了公安机关精湛高效的业务能力和能打善战的过硬作风。为此，特对全体参勤单位和民警予以通报表扬。</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sz w:val="32"/>
          <w:szCs w:val="32"/>
        </w:rPr>
        <w:t>希望你们坚持以习近平新时代中国特色社会主义思想为指导，深入贯彻党的二十大和二十届历次全会精神，认真落实四中全会部署，按照全国公安厅局长会议部署要求，认真总结经验，发扬成绩，再接再厉，忠实履行党和人民赋予的新时代使命任务，努力为维护国家政治安全和社会稳定作出新的更大贡献。</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i w:val="0"/>
          <w:iCs w:val="0"/>
          <w:caps w:val="0"/>
          <w:color w:val="000000"/>
          <w:spacing w:val="0"/>
          <w:sz w:val="32"/>
          <w:szCs w:val="32"/>
        </w:rPr>
      </w:pPr>
    </w:p>
    <w:p>
      <w:pPr>
        <w:keepNext w:val="0"/>
        <w:keepLines w:val="0"/>
        <w:pageBreakBefore w:val="0"/>
        <w:widowControl w:val="0"/>
        <w:kinsoku/>
        <w:wordWrap/>
        <w:overflowPunct/>
        <w:topLinePunct w:val="0"/>
        <w:autoSpaceDE/>
        <w:autoSpaceDN/>
        <w:bidi w:val="0"/>
        <w:adjustRightInd/>
        <w:snapToGrid/>
        <w:spacing w:line="580" w:lineRule="exact"/>
        <w:ind w:firstLine="4800" w:firstLineChars="1500"/>
        <w:textAlignment w:val="auto"/>
        <w:rPr>
          <w:rFonts w:hint="default" w:ascii="Times New Roman" w:hAnsi="Times New Roman" w:eastAsia="仿宋_GB2312" w:cs="Times New Roman"/>
          <w:i w:val="0"/>
          <w:iCs w:val="0"/>
          <w:caps w:val="0"/>
          <w:color w:val="000000"/>
          <w:spacing w:val="0"/>
          <w:sz w:val="32"/>
          <w:szCs w:val="32"/>
          <w:lang w:eastAsia="zh-CN"/>
        </w:rPr>
      </w:pPr>
      <w:r>
        <w:rPr>
          <w:rFonts w:hint="default" w:ascii="Times New Roman" w:hAnsi="Times New Roman" w:eastAsia="仿宋_GB2312" w:cs="Times New Roman"/>
          <w:i w:val="0"/>
          <w:iCs w:val="0"/>
          <w:caps w:val="0"/>
          <w:color w:val="000000"/>
          <w:spacing w:val="0"/>
          <w:sz w:val="32"/>
          <w:szCs w:val="32"/>
          <w:lang w:eastAsia="zh-CN"/>
        </w:rPr>
        <w:t>公安部</w:t>
      </w:r>
    </w:p>
    <w:p>
      <w:pPr>
        <w:keepNext w:val="0"/>
        <w:keepLines w:val="0"/>
        <w:pageBreakBefore w:val="0"/>
        <w:widowControl w:val="0"/>
        <w:kinsoku/>
        <w:wordWrap/>
        <w:overflowPunct/>
        <w:topLinePunct w:val="0"/>
        <w:autoSpaceDE/>
        <w:autoSpaceDN/>
        <w:bidi w:val="0"/>
        <w:adjustRightInd/>
        <w:snapToGrid/>
        <w:spacing w:line="580" w:lineRule="exact"/>
        <w:ind w:firstLine="4160" w:firstLineChars="1300"/>
        <w:textAlignment w:val="auto"/>
        <w:rPr>
          <w:rFonts w:hint="default" w:ascii="Times New Roman" w:hAnsi="Times New Roman" w:eastAsia="黑体" w:cs="Times New Roman"/>
          <w:b w:val="0"/>
          <w:bCs w:val="0"/>
          <w:color w:val="FF0000"/>
          <w:sz w:val="32"/>
          <w:szCs w:val="32"/>
          <w:lang w:eastAsia="zh-CN"/>
        </w:rPr>
      </w:pPr>
      <w:r>
        <w:rPr>
          <w:rFonts w:hint="default" w:ascii="Times New Roman" w:hAnsi="Times New Roman" w:eastAsia="仿宋_GB2312" w:cs="Times New Roman"/>
          <w:i w:val="0"/>
          <w:iCs w:val="0"/>
          <w:caps w:val="0"/>
          <w:color w:val="000000"/>
          <w:spacing w:val="0"/>
          <w:sz w:val="32"/>
          <w:szCs w:val="32"/>
          <w:lang w:val="en-US" w:eastAsia="zh-CN"/>
        </w:rPr>
        <w:t>2026年5月11日</w:t>
      </w:r>
    </w:p>
    <w:tbl>
      <w:tblPr>
        <w:tblStyle w:val="11"/>
        <w:tblW w:w="0" w:type="auto"/>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3321"/>
        <w:gridCol w:w="4959"/>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b/>
                <w:w w:val="50"/>
                <w:sz w:val="72"/>
                <w:szCs w:val="72"/>
              </w:rPr>
            </w:pPr>
            <w:r>
              <w:rPr>
                <w:rFonts w:hint="default" w:ascii="Times New Roman" w:hAnsi="Times New Roman" w:eastAsia="方正小标宋简体" w:cs="Times New Roman"/>
                <w:b/>
                <w:w w:val="50"/>
                <w:sz w:val="72"/>
                <w:szCs w:val="72"/>
              </w:rPr>
              <w:t>广西壮族自治区</w:t>
            </w:r>
          </w:p>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spacing w:val="-20"/>
                <w:w w:val="66"/>
                <w:sz w:val="110"/>
                <w:szCs w:val="110"/>
              </w:rPr>
              <w:t>内部传真电报</w:t>
            </w:r>
          </w:p>
        </w:tc>
      </w:tr>
    </w:tbl>
    <w:p>
      <w:pPr>
        <w:rPr>
          <w:rFonts w:hint="default" w:ascii="Times New Roman" w:hAnsi="Times New Roman" w:cs="Times New Roman"/>
        </w:rPr>
      </w:pPr>
    </w:p>
    <w:p>
      <w:pPr>
        <w:jc w:val="left"/>
        <w:rPr>
          <w:rFonts w:hint="default" w:ascii="Times New Roman" w:hAnsi="Times New Roman" w:cs="Times New Roman"/>
        </w:rPr>
      </w:pPr>
      <w:r>
        <w:rPr>
          <w:rFonts w:hint="default" w:ascii="Times New Roman" w:hAnsi="Times New Roman" w:cs="Times New Roman"/>
          <w:sz w:val="28"/>
          <w:szCs w:val="28"/>
        </w:rPr>
        <w:t xml:space="preserve">      </w:t>
      </w:r>
    </w:p>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255"/>
        <w:gridCol w:w="1095"/>
        <w:gridCol w:w="3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061" w:type="dxa"/>
            <w:gridSpan w:val="2"/>
            <w:tcBorders>
              <w:top w:val="nil"/>
              <w:left w:val="nil"/>
              <w:bottom w:val="single" w:color="auto" w:sz="4" w:space="0"/>
              <w:right w:val="nil"/>
            </w:tcBorders>
            <w:noWrap w:val="0"/>
            <w:vAlign w:val="top"/>
          </w:tcPr>
          <w:p>
            <w:pPr>
              <w:rPr>
                <w:rFonts w:hint="default" w:ascii="Times New Roman" w:hAnsi="Times New Roman" w:cs="Times New Roman"/>
                <w:sz w:val="28"/>
              </w:rPr>
            </w:pPr>
            <w:r>
              <w:rPr>
                <w:rFonts w:hint="default" w:ascii="Times New Roman" w:hAnsi="Times New Roman" w:eastAsia="仿宋_GB2312" w:cs="Times New Roman"/>
                <w:sz w:val="32"/>
                <w:szCs w:val="32"/>
                <w:lang w:eastAsia="zh-CN"/>
              </w:rPr>
              <w:t>桂公（办）网传〔2026〕84号</w:t>
            </w:r>
          </w:p>
        </w:tc>
        <w:tc>
          <w:tcPr>
            <w:tcW w:w="4437" w:type="dxa"/>
            <w:gridSpan w:val="2"/>
            <w:tcBorders>
              <w:top w:val="nil"/>
              <w:left w:val="nil"/>
              <w:bottom w:val="single" w:color="auto" w:sz="4" w:space="0"/>
              <w:right w:val="nil"/>
            </w:tcBorders>
            <w:noWrap w:val="0"/>
            <w:vAlign w:val="top"/>
          </w:tcPr>
          <w:p>
            <w:pPr>
              <w:wordWrap w:val="0"/>
              <w:ind w:right="160"/>
              <w:jc w:val="center"/>
              <w:rPr>
                <w:rFonts w:hint="default" w:ascii="Times New Roman" w:hAnsi="Times New Roman" w:eastAsia="楷体_GB2312" w:cs="Times New Roman"/>
                <w:sz w:val="28"/>
                <w:lang w:val="en-US" w:eastAsia="zh-CN"/>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签发人</w:t>
            </w:r>
            <w:r>
              <w:rPr>
                <w:rFonts w:hint="default" w:ascii="Times New Roman" w:hAnsi="Times New Roman" w:eastAsia="楷体_GB2312" w:cs="Times New Roman"/>
                <w:sz w:val="32"/>
                <w:szCs w:val="32"/>
              </w:rPr>
              <w:t>:</w:t>
            </w:r>
            <w:r>
              <w:rPr>
                <w:rFonts w:hint="default" w:ascii="Times New Roman" w:hAnsi="Times New Roman" w:eastAsia="楷体_GB2312" w:cs="Times New Roman"/>
                <w:sz w:val="32"/>
                <w:szCs w:val="32"/>
                <w:lang w:eastAsia="zh-CN"/>
              </w:rPr>
              <w:t>赵岩毅</w:t>
            </w:r>
            <w:r>
              <w:rPr>
                <w:rFonts w:hint="default" w:ascii="Times New Roman" w:hAnsi="Times New Roman" w:eastAsia="楷体_GB2312" w:cs="Times New Roman"/>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等级：</w:t>
            </w:r>
            <w:bookmarkStart w:id="6" w:name="urgency_text"/>
            <w:r>
              <w:rPr>
                <w:rFonts w:hint="default" w:ascii="Times New Roman" w:hAnsi="Times New Roman" w:eastAsia="仿宋_GB2312" w:cs="Times New Roman"/>
                <w:bCs/>
                <w:kern w:val="0"/>
                <w:sz w:val="28"/>
                <w:szCs w:val="28"/>
                <w:lang w:eastAsia="zh-CN"/>
              </w:rPr>
              <w:t>特急</w:t>
            </w:r>
            <w:bookmarkEnd w:id="6"/>
          </w:p>
        </w:tc>
        <w:tc>
          <w:tcPr>
            <w:tcW w:w="4350" w:type="dxa"/>
            <w:gridSpan w:val="2"/>
            <w:tcBorders>
              <w:left w:val="nil"/>
              <w:bottom w:val="single" w:color="auto" w:sz="4" w:space="0"/>
              <w:right w:val="nil"/>
            </w:tcBorders>
            <w:noWrap w:val="0"/>
            <w:vAlign w:val="top"/>
          </w:tcPr>
          <w:p>
            <w:pPr>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发电时间：</w:t>
            </w:r>
            <w:bookmarkStart w:id="7" w:name="today3"/>
            <w:r>
              <w:rPr>
                <w:rFonts w:hint="default" w:ascii="Times New Roman" w:hAnsi="Times New Roman" w:eastAsia="仿宋_GB2312" w:cs="Times New Roman"/>
                <w:sz w:val="28"/>
                <w:szCs w:val="28"/>
                <w:lang w:eastAsia="zh-CN"/>
              </w:rPr>
              <w:t>2026-06-04 10:25:03</w:t>
            </w:r>
            <w:bookmarkEnd w:id="7"/>
            <w:r>
              <w:rPr>
                <w:rFonts w:hint="default" w:ascii="Times New Roman" w:hAnsi="Times New Roman" w:eastAsia="楷体_GB2312" w:cs="Times New Roman"/>
                <w:spacing w:val="-8"/>
                <w:sz w:val="30"/>
                <w:szCs w:val="30"/>
              </w:rPr>
              <w:t xml:space="preserve">  </w:t>
            </w:r>
          </w:p>
        </w:tc>
        <w:tc>
          <w:tcPr>
            <w:tcW w:w="3342"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承办单位：</w:t>
            </w:r>
            <w:bookmarkStart w:id="8" w:name="dept_ng_name"/>
            <w:r>
              <w:rPr>
                <w:rFonts w:hint="default" w:ascii="Times New Roman" w:hAnsi="Times New Roman" w:eastAsia="仿宋_GB2312" w:cs="Times New Roman"/>
                <w:sz w:val="28"/>
                <w:szCs w:val="28"/>
                <w:lang w:eastAsia="zh-CN"/>
              </w:rPr>
              <w:t>交通管理总队</w:t>
            </w:r>
            <w:bookmarkEnd w:id="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抄送：</w:t>
            </w:r>
            <w:r>
              <w:rPr>
                <w:rFonts w:hint="default" w:ascii="Times New Roman" w:hAnsi="Times New Roman" w:eastAsia="仿宋_GB2312" w:cs="Times New Roman"/>
                <w:sz w:val="28"/>
                <w:szCs w:val="28"/>
                <w:lang w:val="en-US" w:eastAsia="zh-CN"/>
              </w:rPr>
              <w:t>本厅领导，厅属各单位。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广西壮族自治区公安厅办公室</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关于近期全区涉警道路交通事故情况的通报</w:t>
            </w:r>
          </w:p>
          <w:p>
            <w:pPr>
              <w:rPr>
                <w:rFonts w:hint="default" w:ascii="Times New Roman" w:hAnsi="Times New Roman" w:eastAsia="仿宋_GB2312"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各市、县公安局：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为深刻汲取近期我区多起涉及民辅警道路交通事故教训，督促各地各单位落实教育、管理、监督责任，促使全警严守交通法规、筑牢出行安全防线，现将近期全区涉警道路交通事故情况通报如下：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一、总体情况</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5月19日以来，我区接连发生4起涉及民辅警道路交通事故，造成1人死亡、1人受伤。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lang w:val="en-US" w:eastAsia="zh-CN"/>
              </w:rPr>
            </w:pPr>
            <w:r>
              <w:rPr>
                <w:rFonts w:hint="default" w:ascii="Times New Roman" w:hAnsi="Times New Roman" w:eastAsia="仿宋_GB2312" w:cs="Times New Roman"/>
                <w:sz w:val="32"/>
                <w:szCs w:val="32"/>
                <w:lang w:val="en-US" w:eastAsia="zh-CN"/>
              </w:rPr>
              <w:t>据统计，</w:t>
            </w:r>
            <w:r>
              <w:rPr>
                <w:rFonts w:hint="default" w:ascii="Times New Roman" w:hAnsi="Times New Roman" w:eastAsia="仿宋_GB2312" w:cs="Times New Roman"/>
                <w:sz w:val="32"/>
                <w:szCs w:val="32"/>
                <w:lang w:eastAsia="zh-CN"/>
              </w:rPr>
              <w:t>今年以来，全区共接报涉及民辅警的简易程序交通事故</w:t>
            </w:r>
            <w:r>
              <w:rPr>
                <w:rFonts w:hint="default" w:ascii="Times New Roman" w:hAnsi="Times New Roman" w:eastAsia="仿宋_GB2312" w:cs="Times New Roman"/>
                <w:sz w:val="32"/>
                <w:szCs w:val="32"/>
                <w:lang w:val="en-US" w:eastAsia="zh-CN"/>
              </w:rPr>
              <w:t>125起，同比上升1%；</w:t>
            </w:r>
            <w:r>
              <w:rPr>
                <w:rFonts w:hint="default" w:ascii="Times New Roman" w:hAnsi="Times New Roman" w:eastAsia="仿宋_GB2312" w:cs="Times New Roman"/>
                <w:sz w:val="32"/>
                <w:szCs w:val="32"/>
                <w:lang w:eastAsia="zh-CN"/>
              </w:rPr>
              <w:t>一般程序交通事故</w:t>
            </w:r>
            <w:r>
              <w:rPr>
                <w:rFonts w:hint="default" w:ascii="Times New Roman" w:hAnsi="Times New Roman" w:eastAsia="仿宋_GB2312" w:cs="Times New Roman"/>
                <w:sz w:val="32"/>
                <w:szCs w:val="32"/>
                <w:lang w:val="en-US" w:eastAsia="zh-CN"/>
              </w:rPr>
              <w:t>22起，造成2人死亡，4人受伤，事故起数、死亡人数、受伤人数同比分别上升16%、100%、100%。</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sz w:val="32"/>
                <w:szCs w:val="32"/>
                <w:lang w:val="en-US" w:eastAsia="zh-CN"/>
              </w:rPr>
            </w:pPr>
            <w:r>
              <w:rPr>
                <w:rFonts w:hint="default" w:ascii="Times New Roman" w:hAnsi="Times New Roman" w:eastAsia="黑体" w:cs="Times New Roman"/>
                <w:sz w:val="32"/>
                <w:szCs w:val="32"/>
                <w:lang w:val="en-US" w:eastAsia="zh-CN"/>
              </w:rPr>
              <w:t>二、事故原因分析</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lang w:val="en-US" w:eastAsia="zh-CN"/>
              </w:rPr>
              <w:t>（一）主观方面。</w:t>
            </w:r>
            <w:r>
              <w:rPr>
                <w:rFonts w:hint="default" w:ascii="Times New Roman" w:hAnsi="Times New Roman" w:eastAsia="仿宋_GB2312" w:cs="Times New Roman"/>
                <w:b/>
                <w:bCs/>
                <w:sz w:val="32"/>
                <w:szCs w:val="32"/>
                <w:lang w:eastAsia="zh-CN"/>
              </w:rPr>
              <w:t>一是交通</w:t>
            </w:r>
            <w:r>
              <w:rPr>
                <w:rFonts w:hint="default" w:ascii="Times New Roman" w:hAnsi="Times New Roman" w:eastAsia="仿宋_GB2312" w:cs="Times New Roman"/>
                <w:b/>
                <w:bCs/>
                <w:sz w:val="32"/>
                <w:szCs w:val="32"/>
              </w:rPr>
              <w:t>安全意识</w:t>
            </w:r>
            <w:r>
              <w:rPr>
                <w:rFonts w:hint="default" w:ascii="Times New Roman" w:hAnsi="Times New Roman" w:eastAsia="仿宋_GB2312" w:cs="Times New Roman"/>
                <w:b/>
                <w:bCs/>
                <w:sz w:val="32"/>
                <w:szCs w:val="32"/>
                <w:lang w:eastAsia="zh-CN"/>
              </w:rPr>
              <w:t>仍不够高</w:t>
            </w:r>
            <w:r>
              <w:rPr>
                <w:rFonts w:hint="default" w:ascii="Times New Roman" w:hAnsi="Times New Roman" w:eastAsia="仿宋_GB2312" w:cs="Times New Roman"/>
                <w:b w:val="0"/>
                <w:bCs w:val="0"/>
                <w:sz w:val="32"/>
                <w:szCs w:val="32"/>
                <w:lang w:eastAsia="zh-CN"/>
              </w:rPr>
              <w:t>。部分民辅警存在一定的特权思想，</w:t>
            </w:r>
            <w:r>
              <w:rPr>
                <w:rFonts w:hint="default" w:ascii="Times New Roman" w:hAnsi="Times New Roman" w:eastAsia="仿宋_GB2312" w:cs="Times New Roman"/>
                <w:sz w:val="32"/>
                <w:szCs w:val="32"/>
                <w:lang w:eastAsia="zh-CN"/>
              </w:rPr>
              <w:t>重执法轻自律，重勤务安全轻个人行车安全，</w:t>
            </w:r>
            <w:r>
              <w:rPr>
                <w:rFonts w:hint="default" w:ascii="Times New Roman" w:hAnsi="Times New Roman" w:eastAsia="仿宋_GB2312" w:cs="Times New Roman"/>
                <w:b w:val="0"/>
                <w:bCs w:val="0"/>
                <w:sz w:val="32"/>
                <w:szCs w:val="32"/>
                <w:lang w:eastAsia="zh-CN"/>
              </w:rPr>
              <w:t>未能以身作则遵守道路交通法规</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在今年发生的涉警道路交通事故中，</w:t>
            </w:r>
            <w:r>
              <w:rPr>
                <w:rFonts w:hint="default" w:ascii="Times New Roman" w:hAnsi="Times New Roman" w:eastAsia="仿宋_GB2312" w:cs="Times New Roman"/>
                <w:color w:val="000000"/>
                <w:sz w:val="32"/>
                <w:szCs w:val="32"/>
                <w:lang w:val="en-US" w:eastAsia="zh-CN"/>
              </w:rPr>
              <w:t>驾驶机动车转弯未让直行、违法超车、超速行驶、违反警告标线指示以及骑非机动车违规等交通违法</w:t>
            </w:r>
            <w:r>
              <w:rPr>
                <w:rFonts w:hint="default" w:ascii="Times New Roman" w:hAnsi="Times New Roman" w:eastAsia="仿宋_GB2312" w:cs="Times New Roman"/>
                <w:sz w:val="32"/>
                <w:szCs w:val="32"/>
                <w:lang w:eastAsia="zh-CN"/>
              </w:rPr>
              <w:t>是</w:t>
            </w:r>
            <w:r>
              <w:rPr>
                <w:rFonts w:hint="default" w:ascii="Times New Roman" w:hAnsi="Times New Roman" w:eastAsia="仿宋_GB2312" w:cs="Times New Roman"/>
                <w:color w:val="000000"/>
                <w:sz w:val="32"/>
                <w:szCs w:val="32"/>
                <w:lang w:val="en-US" w:eastAsia="zh-CN"/>
              </w:rPr>
              <w:t>事故发生的主要原因。</w:t>
            </w:r>
            <w:r>
              <w:rPr>
                <w:rFonts w:hint="default" w:ascii="Times New Roman" w:hAnsi="Times New Roman" w:eastAsia="仿宋_GB2312" w:cs="Times New Roman"/>
                <w:b/>
                <w:bCs/>
                <w:color w:val="000000"/>
                <w:sz w:val="32"/>
                <w:szCs w:val="32"/>
                <w:lang w:val="en-US" w:eastAsia="zh-CN"/>
              </w:rPr>
              <w:t>二是</w:t>
            </w:r>
            <w:r>
              <w:rPr>
                <w:rFonts w:hint="default" w:ascii="Times New Roman" w:hAnsi="Times New Roman" w:eastAsia="仿宋_GB2312" w:cs="Times New Roman"/>
                <w:b/>
                <w:bCs/>
                <w:sz w:val="32"/>
                <w:szCs w:val="32"/>
              </w:rPr>
              <w:t>驾驶行为不</w:t>
            </w:r>
            <w:r>
              <w:rPr>
                <w:rFonts w:hint="default" w:ascii="Times New Roman" w:hAnsi="Times New Roman" w:eastAsia="仿宋_GB2312" w:cs="Times New Roman"/>
                <w:b/>
                <w:bCs/>
                <w:sz w:val="32"/>
                <w:szCs w:val="32"/>
                <w:lang w:eastAsia="zh-CN"/>
              </w:rPr>
              <w:t>够</w:t>
            </w:r>
            <w:r>
              <w:rPr>
                <w:rFonts w:hint="default" w:ascii="Times New Roman" w:hAnsi="Times New Roman" w:eastAsia="仿宋_GB2312" w:cs="Times New Roman"/>
                <w:b/>
                <w:bCs/>
                <w:sz w:val="32"/>
                <w:szCs w:val="32"/>
              </w:rPr>
              <w:t>规范</w:t>
            </w:r>
            <w:r>
              <w:rPr>
                <w:rFonts w:hint="default"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sz w:val="32"/>
                <w:szCs w:val="32"/>
              </w:rPr>
              <w:t>部分民辅警长期从事路面执勤、巡逻工作，认为路况熟、技术</w:t>
            </w:r>
            <w:r>
              <w:rPr>
                <w:rFonts w:hint="default" w:ascii="Times New Roman" w:hAnsi="Times New Roman" w:eastAsia="仿宋_GB2312" w:cs="Times New Roman"/>
                <w:sz w:val="32"/>
                <w:szCs w:val="32"/>
                <w:lang w:eastAsia="zh-CN"/>
              </w:rPr>
              <w:t>好</w:t>
            </w:r>
            <w:r>
              <w:rPr>
                <w:rFonts w:hint="default" w:ascii="Times New Roman" w:hAnsi="Times New Roman" w:eastAsia="仿宋_GB2312" w:cs="Times New Roman"/>
                <w:sz w:val="32"/>
                <w:szCs w:val="32"/>
              </w:rPr>
              <w:t>，凭经验办事</w:t>
            </w:r>
            <w:r>
              <w:rPr>
                <w:rFonts w:hint="default" w:ascii="Times New Roman" w:hAnsi="Times New Roman" w:eastAsia="仿宋_GB2312" w:cs="Times New Roman"/>
                <w:sz w:val="32"/>
                <w:szCs w:val="32"/>
                <w:lang w:eastAsia="zh-CN"/>
              </w:rPr>
              <w:t>；加之</w:t>
            </w:r>
            <w:r>
              <w:rPr>
                <w:rFonts w:hint="default" w:ascii="Times New Roman" w:hAnsi="Times New Roman" w:eastAsia="仿宋_GB2312" w:cs="Times New Roman"/>
                <w:sz w:val="32"/>
                <w:szCs w:val="32"/>
              </w:rPr>
              <w:t>勤务繁重、休息不足</w:t>
            </w:r>
            <w:r>
              <w:rPr>
                <w:rFonts w:hint="default" w:ascii="Times New Roman" w:hAnsi="Times New Roman" w:eastAsia="仿宋_GB2312" w:cs="Times New Roman"/>
                <w:sz w:val="32"/>
                <w:szCs w:val="32"/>
                <w:lang w:eastAsia="zh-CN"/>
              </w:rPr>
              <w:t>、情绪波动，驾驶操作不规范</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今年以来，涉及民辅警</w:t>
            </w:r>
            <w:r>
              <w:rPr>
                <w:rFonts w:hint="default" w:ascii="Times New Roman" w:hAnsi="Times New Roman" w:eastAsia="仿宋_GB2312" w:cs="Times New Roman"/>
                <w:sz w:val="32"/>
                <w:szCs w:val="32"/>
                <w:lang w:val="en-US" w:eastAsia="zh-CN"/>
              </w:rPr>
              <w:t>日常生活出行发生交通事故占比达65%。</w:t>
            </w:r>
            <w:r>
              <w:rPr>
                <w:rFonts w:hint="default" w:ascii="Times New Roman" w:hAnsi="Times New Roman" w:eastAsia="仿宋_GB2312" w:cs="Times New Roman"/>
                <w:b/>
                <w:bCs/>
                <w:sz w:val="32"/>
                <w:szCs w:val="32"/>
                <w:lang w:eastAsia="zh-CN"/>
              </w:rPr>
              <w:t>三是相关学习培训不够深</w:t>
            </w:r>
            <w:r>
              <w:rPr>
                <w:rFonts w:hint="default"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sz w:val="32"/>
                <w:szCs w:val="32"/>
                <w:lang w:val="en-US" w:eastAsia="zh-CN"/>
              </w:rPr>
              <w:t>交通安全常态化警示教育不足，驾驶车辆执行勤务、日常行车安全提醒机制不够完善；对交通安全的培训重视不够，专项安全驾驶、应急避险、防御性驾驶常态化培训缺失。部分民辅警</w:t>
            </w:r>
            <w:r>
              <w:rPr>
                <w:rFonts w:hint="default" w:ascii="Times New Roman" w:hAnsi="Times New Roman" w:eastAsia="仿宋_GB2312" w:cs="Times New Roman"/>
                <w:sz w:val="32"/>
                <w:szCs w:val="32"/>
                <w:lang w:eastAsia="zh-CN"/>
              </w:rPr>
              <w:t>对道路交通安全知识以及</w:t>
            </w:r>
            <w:r>
              <w:rPr>
                <w:rFonts w:hint="default" w:ascii="Times New Roman" w:hAnsi="Times New Roman" w:eastAsia="仿宋_GB2312" w:cs="Times New Roman"/>
                <w:sz w:val="32"/>
                <w:szCs w:val="32"/>
              </w:rPr>
              <w:t>警用车辆</w:t>
            </w:r>
            <w:r>
              <w:rPr>
                <w:rFonts w:hint="default" w:ascii="Times New Roman" w:hAnsi="Times New Roman" w:eastAsia="仿宋_GB2312" w:cs="Times New Roman"/>
                <w:sz w:val="32"/>
                <w:szCs w:val="32"/>
                <w:lang w:eastAsia="zh-CN"/>
              </w:rPr>
              <w:t>驾驶</w:t>
            </w:r>
            <w:r>
              <w:rPr>
                <w:rFonts w:hint="default" w:ascii="Times New Roman" w:hAnsi="Times New Roman" w:eastAsia="仿宋_GB2312" w:cs="Times New Roman"/>
                <w:sz w:val="32"/>
                <w:szCs w:val="32"/>
              </w:rPr>
              <w:t>管理规定</w:t>
            </w:r>
            <w:r>
              <w:rPr>
                <w:rFonts w:hint="default" w:ascii="Times New Roman" w:hAnsi="Times New Roman" w:eastAsia="仿宋_GB2312" w:cs="Times New Roman"/>
                <w:sz w:val="32"/>
                <w:szCs w:val="32"/>
                <w:lang w:eastAsia="zh-CN"/>
              </w:rPr>
              <w:t>不熟悉</w:t>
            </w:r>
            <w:r>
              <w:rPr>
                <w:rFonts w:hint="default" w:ascii="Times New Roman" w:hAnsi="Times New Roman" w:eastAsia="仿宋_GB2312" w:cs="Times New Roman"/>
                <w:sz w:val="32"/>
                <w:szCs w:val="32"/>
              </w:rPr>
              <w:t>，对复杂路况、恶劣天气下的安全驾驶技巧掌握不熟练。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lang w:val="en-US" w:eastAsia="zh-CN"/>
              </w:rPr>
            </w:pPr>
            <w:r>
              <w:rPr>
                <w:rFonts w:hint="default" w:ascii="Times New Roman" w:hAnsi="Times New Roman" w:eastAsia="楷体_GB2312" w:cs="Times New Roman"/>
                <w:sz w:val="32"/>
                <w:szCs w:val="32"/>
                <w:lang w:eastAsia="zh-CN"/>
              </w:rPr>
              <w:t>（二）客观方面。</w:t>
            </w:r>
            <w:r>
              <w:rPr>
                <w:rFonts w:hint="default" w:ascii="Times New Roman" w:hAnsi="Times New Roman" w:eastAsia="仿宋_GB2312" w:cs="Times New Roman"/>
                <w:b/>
                <w:bCs/>
                <w:sz w:val="32"/>
                <w:szCs w:val="32"/>
                <w:lang w:eastAsia="zh-CN"/>
              </w:rPr>
              <w:t>一是勤务任务紧急繁重</w:t>
            </w:r>
            <w:r>
              <w:rPr>
                <w:rFonts w:hint="default"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sz w:val="32"/>
                <w:szCs w:val="32"/>
              </w:rPr>
              <w:t>接处警、应急处突、抢险救援</w:t>
            </w:r>
            <w:r>
              <w:rPr>
                <w:rFonts w:hint="default" w:ascii="Times New Roman" w:hAnsi="Times New Roman" w:eastAsia="仿宋_GB2312" w:cs="Times New Roman"/>
                <w:sz w:val="32"/>
                <w:szCs w:val="32"/>
                <w:lang w:eastAsia="zh-CN"/>
              </w:rPr>
              <w:t>等</w:t>
            </w:r>
            <w:r>
              <w:rPr>
                <w:rFonts w:hint="default" w:ascii="Times New Roman" w:hAnsi="Times New Roman" w:eastAsia="仿宋_GB2312" w:cs="Times New Roman"/>
                <w:sz w:val="32"/>
                <w:szCs w:val="32"/>
              </w:rPr>
              <w:t>多为紧急任务，常需快速出警、赶赴现场</w:t>
            </w:r>
            <w:r>
              <w:rPr>
                <w:rFonts w:hint="default" w:ascii="Times New Roman" w:hAnsi="Times New Roman" w:eastAsia="仿宋_GB2312" w:cs="Times New Roman"/>
                <w:sz w:val="32"/>
                <w:szCs w:val="32"/>
                <w:lang w:eastAsia="zh-CN"/>
              </w:rPr>
              <w:t>，民辅警在应急状态下判断力易下降；基层民辅警轮班勤务</w:t>
            </w:r>
            <w:r>
              <w:rPr>
                <w:rFonts w:hint="default" w:ascii="Times New Roman" w:hAnsi="Times New Roman" w:eastAsia="仿宋_GB2312" w:cs="Times New Roman"/>
                <w:sz w:val="32"/>
                <w:szCs w:val="32"/>
              </w:rPr>
              <w:t>、夜间</w:t>
            </w:r>
            <w:r>
              <w:rPr>
                <w:rFonts w:hint="default" w:ascii="Times New Roman" w:hAnsi="Times New Roman" w:eastAsia="仿宋_GB2312" w:cs="Times New Roman"/>
                <w:sz w:val="32"/>
                <w:szCs w:val="32"/>
                <w:lang w:eastAsia="zh-CN"/>
              </w:rPr>
              <w:t>和</w:t>
            </w:r>
            <w:r>
              <w:rPr>
                <w:rFonts w:hint="default" w:ascii="Times New Roman" w:hAnsi="Times New Roman" w:eastAsia="仿宋_GB2312" w:cs="Times New Roman"/>
                <w:sz w:val="32"/>
                <w:szCs w:val="32"/>
              </w:rPr>
              <w:t>节假日执勤、</w:t>
            </w:r>
            <w:r>
              <w:rPr>
                <w:rFonts w:hint="default" w:ascii="Times New Roman" w:hAnsi="Times New Roman" w:eastAsia="仿宋_GB2312" w:cs="Times New Roman"/>
                <w:sz w:val="32"/>
                <w:szCs w:val="32"/>
                <w:lang w:eastAsia="zh-CN"/>
              </w:rPr>
              <w:t>连续出警较为普遍</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不间断</w:t>
            </w:r>
            <w:r>
              <w:rPr>
                <w:rFonts w:hint="default" w:ascii="Times New Roman" w:hAnsi="Times New Roman" w:eastAsia="仿宋_GB2312" w:cs="Times New Roman"/>
                <w:sz w:val="32"/>
                <w:szCs w:val="32"/>
              </w:rPr>
              <w:t>行驶里程长、出车频次高</w:t>
            </w:r>
            <w:r>
              <w:rPr>
                <w:rFonts w:hint="default" w:ascii="Times New Roman" w:hAnsi="Times New Roman" w:eastAsia="仿宋_GB2312" w:cs="Times New Roman"/>
                <w:sz w:val="32"/>
                <w:szCs w:val="32"/>
                <w:lang w:eastAsia="zh-CN"/>
              </w:rPr>
              <w:t>，易导致民辅警疲劳驾驶、分心驾驶。今年以来，涉及民辅警的事故中，</w:t>
            </w:r>
            <w:r>
              <w:rPr>
                <w:rFonts w:hint="default" w:ascii="Times New Roman" w:hAnsi="Times New Roman" w:eastAsia="仿宋_GB2312" w:cs="Times New Roman"/>
                <w:sz w:val="32"/>
                <w:szCs w:val="32"/>
                <w:lang w:val="en-US" w:eastAsia="zh-CN"/>
              </w:rPr>
              <w:t>职务出行发生的交通事故</w:t>
            </w:r>
            <w:r>
              <w:rPr>
                <w:rFonts w:hint="default" w:ascii="Times New Roman" w:hAnsi="Times New Roman" w:eastAsia="仿宋_GB2312" w:cs="Times New Roman"/>
                <w:sz w:val="32"/>
                <w:szCs w:val="32"/>
                <w:lang w:eastAsia="zh-CN"/>
              </w:rPr>
              <w:t>占</w:t>
            </w:r>
            <w:r>
              <w:rPr>
                <w:rFonts w:hint="default" w:ascii="Times New Roman" w:hAnsi="Times New Roman" w:eastAsia="仿宋_GB2312" w:cs="Times New Roman"/>
                <w:sz w:val="32"/>
                <w:szCs w:val="32"/>
                <w:lang w:val="en-US" w:eastAsia="zh-CN"/>
              </w:rPr>
              <w:t>20%。</w:t>
            </w:r>
            <w:r>
              <w:rPr>
                <w:rFonts w:hint="default" w:ascii="Times New Roman" w:hAnsi="Times New Roman" w:eastAsia="仿宋_GB2312" w:cs="Times New Roman"/>
                <w:b/>
                <w:bCs/>
                <w:sz w:val="32"/>
                <w:szCs w:val="32"/>
                <w:lang w:val="en-US" w:eastAsia="zh-CN"/>
              </w:rPr>
              <w:t>二是外部交通环境复杂</w:t>
            </w:r>
            <w:r>
              <w:rPr>
                <w:rFonts w:hint="default" w:ascii="Times New Roman" w:hAnsi="Times New Roman" w:eastAsia="仿宋_GB2312" w:cs="Times New Roman"/>
                <w:b w:val="0"/>
                <w:bCs w:val="0"/>
                <w:sz w:val="32"/>
                <w:szCs w:val="32"/>
                <w:lang w:val="en-US" w:eastAsia="zh-CN"/>
              </w:rPr>
              <w:t>。部分社会车辆及行人法治意识淡薄，随意横穿、抢行、加塞、违规掉头等现象频发；个别车辆不避让执行任务的警车，干扰正常行驶路线，增加事故风险</w:t>
            </w:r>
            <w:r>
              <w:rPr>
                <w:rFonts w:hint="default" w:ascii="Times New Roman" w:hAnsi="Times New Roman" w:eastAsia="仿宋_GB2312" w:cs="Times New Roman"/>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三、工作要求</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各地各单位要深刻汲取教训，以对民辅警生命健康安全高度负责的态度，进一步加强分析研判和教育警示，抓实抓细民辅警交通安全工作。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（一）持续深入开展交通安全专题教育。</w:t>
            </w:r>
            <w:r>
              <w:rPr>
                <w:rFonts w:hint="default" w:ascii="Times New Roman" w:hAnsi="Times New Roman" w:eastAsia="仿宋_GB2312" w:cs="Times New Roman"/>
                <w:sz w:val="32"/>
                <w:szCs w:val="32"/>
                <w:lang w:val="en-US" w:eastAsia="zh-CN"/>
              </w:rPr>
              <w:t>各地各单位主要领导要高度重视、专题部署，把交通安全教育纳入单位常态化警示教育内容，利用多种形式，组织学习道路交通安全法律法规，播放交通事故宣传警示片、通报涉警交通违法案例等，教育引导民辅警日常生活出行、执行公务时遵守交通法律法规，做到安全、文明出行。</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_GB2312" w:cs="Times New Roman"/>
                <w:b w:val="0"/>
                <w:bCs w:val="0"/>
                <w:i w:val="0"/>
                <w:iCs w:val="0"/>
                <w:color w:val="000000"/>
                <w:sz w:val="32"/>
                <w:szCs w:val="32"/>
                <w:shd w:val="clear" w:color="auto" w:fill="FFFFFF"/>
                <w:lang w:eastAsia="zh-CN"/>
              </w:rPr>
            </w:pPr>
            <w:r>
              <w:rPr>
                <w:rFonts w:hint="default" w:ascii="Times New Roman" w:hAnsi="Times New Roman" w:eastAsia="楷体_GB2312" w:cs="Times New Roman"/>
                <w:b w:val="0"/>
                <w:bCs w:val="0"/>
                <w:sz w:val="32"/>
                <w:szCs w:val="32"/>
                <w:lang w:val="en-US" w:eastAsia="zh-CN"/>
              </w:rPr>
              <w:t>（二）</w:t>
            </w:r>
            <w:r>
              <w:rPr>
                <w:rFonts w:hint="default" w:ascii="Times New Roman" w:hAnsi="Times New Roman" w:eastAsia="楷体_GB2312" w:cs="Times New Roman"/>
                <w:b w:val="0"/>
                <w:bCs w:val="0"/>
                <w:i w:val="0"/>
                <w:iCs w:val="0"/>
                <w:color w:val="000000"/>
                <w:sz w:val="32"/>
                <w:szCs w:val="32"/>
                <w:shd w:val="clear" w:color="auto" w:fill="FFFFFF"/>
              </w:rPr>
              <w:t>规范警用车辆驾驶</w:t>
            </w:r>
            <w:r>
              <w:rPr>
                <w:rFonts w:hint="default" w:ascii="Times New Roman" w:hAnsi="Times New Roman" w:eastAsia="仿宋_GB2312" w:cs="Times New Roman"/>
                <w:b w:val="0"/>
                <w:bCs w:val="0"/>
                <w:i w:val="0"/>
                <w:iCs w:val="0"/>
                <w:color w:val="000000"/>
                <w:sz w:val="32"/>
                <w:szCs w:val="32"/>
                <w:shd w:val="clear" w:color="auto" w:fill="FFFFFF"/>
              </w:rPr>
              <w:t>。</w:t>
            </w:r>
            <w:r>
              <w:rPr>
                <w:rFonts w:hint="default" w:ascii="Times New Roman" w:hAnsi="Times New Roman" w:eastAsia="仿宋_GB2312" w:cs="Times New Roman"/>
                <w:b w:val="0"/>
                <w:bCs w:val="0"/>
                <w:i w:val="0"/>
                <w:iCs w:val="0"/>
                <w:color w:val="000000"/>
                <w:sz w:val="32"/>
                <w:szCs w:val="32"/>
                <w:shd w:val="clear" w:color="auto" w:fill="FFFFFF"/>
                <w:lang w:eastAsia="zh-CN"/>
              </w:rPr>
              <w:t>各地各单位要组织</w:t>
            </w:r>
            <w:r>
              <w:rPr>
                <w:rFonts w:hint="default" w:ascii="Times New Roman" w:hAnsi="Times New Roman" w:eastAsia="仿宋_GB2312" w:cs="Times New Roman"/>
                <w:b w:val="0"/>
                <w:bCs w:val="0"/>
                <w:i w:val="0"/>
                <w:iCs w:val="0"/>
                <w:color w:val="000000"/>
                <w:sz w:val="32"/>
                <w:szCs w:val="32"/>
                <w:shd w:val="clear" w:color="auto" w:fill="FFFFFF"/>
              </w:rPr>
              <w:t>学习</w:t>
            </w:r>
            <w:r>
              <w:rPr>
                <w:rFonts w:hint="default" w:ascii="Times New Roman" w:hAnsi="Times New Roman" w:eastAsia="仿宋_GB2312" w:cs="Times New Roman"/>
                <w:b w:val="0"/>
                <w:bCs w:val="0"/>
                <w:i w:val="0"/>
                <w:iCs w:val="0"/>
                <w:color w:val="000000"/>
                <w:sz w:val="32"/>
                <w:szCs w:val="32"/>
                <w:shd w:val="clear" w:color="auto" w:fill="FFFFFF"/>
                <w:lang w:eastAsia="zh-CN"/>
              </w:rPr>
              <w:t>并</w:t>
            </w:r>
            <w:r>
              <w:rPr>
                <w:rFonts w:hint="default" w:ascii="Times New Roman" w:hAnsi="Times New Roman" w:eastAsia="仿宋_GB2312" w:cs="Times New Roman"/>
                <w:b w:val="0"/>
                <w:bCs w:val="0"/>
                <w:i w:val="0"/>
                <w:iCs w:val="0"/>
                <w:color w:val="000000"/>
                <w:sz w:val="32"/>
                <w:szCs w:val="32"/>
                <w:shd w:val="clear" w:color="auto" w:fill="FFFFFF"/>
              </w:rPr>
              <w:t>贯彻落实好新修订的《警车管理规定》，严格执行警车准驾制度，驾驶警车的民辅警必须通过公安机关专项驾驶技能与安全培训，培训内容应涵盖道路交通安全法律法规、安全文明驾驶常识、突发事件应急处置</w:t>
            </w:r>
            <w:r>
              <w:rPr>
                <w:rFonts w:hint="default" w:ascii="Times New Roman" w:hAnsi="Times New Roman" w:eastAsia="仿宋_GB2312" w:cs="Times New Roman"/>
                <w:b w:val="0"/>
                <w:bCs w:val="0"/>
                <w:i w:val="0"/>
                <w:iCs w:val="0"/>
                <w:color w:val="000000"/>
                <w:sz w:val="32"/>
                <w:szCs w:val="32"/>
                <w:shd w:val="clear" w:color="auto" w:fill="FFFFFF"/>
                <w:lang w:eastAsia="zh-CN"/>
              </w:rPr>
              <w:t>、</w:t>
            </w:r>
            <w:r>
              <w:rPr>
                <w:rFonts w:hint="default" w:ascii="Times New Roman" w:hAnsi="Times New Roman" w:eastAsia="仿宋_GB2312" w:cs="Times New Roman"/>
                <w:sz w:val="32"/>
                <w:szCs w:val="32"/>
                <w:lang w:val="en-US" w:eastAsia="zh-CN"/>
              </w:rPr>
              <w:t>防御性驾驶</w:t>
            </w:r>
            <w:r>
              <w:rPr>
                <w:rFonts w:hint="default" w:ascii="Times New Roman" w:hAnsi="Times New Roman" w:eastAsia="仿宋_GB2312" w:cs="Times New Roman"/>
                <w:b w:val="0"/>
                <w:bCs w:val="0"/>
                <w:i w:val="0"/>
                <w:iCs w:val="0"/>
                <w:color w:val="000000"/>
                <w:sz w:val="32"/>
                <w:szCs w:val="32"/>
                <w:shd w:val="clear" w:color="auto" w:fill="FFFFFF"/>
              </w:rPr>
              <w:t>等</w:t>
            </w:r>
            <w:r>
              <w:rPr>
                <w:rFonts w:hint="default" w:ascii="Times New Roman" w:hAnsi="Times New Roman" w:eastAsia="仿宋_GB2312" w:cs="Times New Roman"/>
                <w:b w:val="0"/>
                <w:bCs w:val="0"/>
                <w:i w:val="0"/>
                <w:iCs w:val="0"/>
                <w:color w:val="000000"/>
                <w:sz w:val="32"/>
                <w:szCs w:val="32"/>
                <w:shd w:val="clear" w:color="auto" w:fill="FFFFFF"/>
                <w:lang w:eastAsia="zh-CN"/>
              </w:rPr>
              <w:t>。驾驶警车</w:t>
            </w:r>
            <w:r>
              <w:rPr>
                <w:rFonts w:hint="default" w:ascii="Times New Roman" w:hAnsi="Times New Roman" w:eastAsia="仿宋_GB2312" w:cs="Times New Roman"/>
                <w:b w:val="0"/>
                <w:bCs w:val="0"/>
                <w:i w:val="0"/>
                <w:iCs w:val="0"/>
                <w:color w:val="000000"/>
                <w:sz w:val="32"/>
                <w:szCs w:val="32"/>
                <w:shd w:val="clear" w:color="auto" w:fill="FFFFFF"/>
              </w:rPr>
              <w:t>执行紧急公务确需优先通行的，要密切注意来往车辆、行人，确保交通安全，严防发生事故。在夜间或者</w:t>
            </w:r>
            <w:r>
              <w:rPr>
                <w:rFonts w:hint="default" w:ascii="Times New Roman" w:hAnsi="Times New Roman" w:eastAsia="仿宋_GB2312" w:cs="Times New Roman"/>
                <w:b w:val="0"/>
                <w:bCs w:val="0"/>
                <w:i w:val="0"/>
                <w:iCs w:val="0"/>
                <w:color w:val="000000"/>
                <w:sz w:val="32"/>
                <w:szCs w:val="32"/>
                <w:shd w:val="clear" w:color="auto" w:fill="FFFFFF"/>
                <w:lang w:eastAsia="zh-CN"/>
              </w:rPr>
              <w:t>恶劣</w:t>
            </w:r>
            <w:r>
              <w:rPr>
                <w:rFonts w:hint="default" w:ascii="Times New Roman" w:hAnsi="Times New Roman" w:eastAsia="仿宋_GB2312" w:cs="Times New Roman"/>
                <w:b w:val="0"/>
                <w:bCs w:val="0"/>
                <w:i w:val="0"/>
                <w:iCs w:val="0"/>
                <w:color w:val="000000"/>
                <w:sz w:val="32"/>
                <w:szCs w:val="32"/>
                <w:shd w:val="clear" w:color="auto" w:fill="FFFFFF"/>
              </w:rPr>
              <w:t>气象条件下驾驶时</w:t>
            </w:r>
            <w:r>
              <w:rPr>
                <w:rFonts w:hint="default" w:ascii="Times New Roman" w:hAnsi="Times New Roman" w:eastAsia="仿宋_GB2312" w:cs="Times New Roman"/>
                <w:b w:val="0"/>
                <w:bCs w:val="0"/>
                <w:i w:val="0"/>
                <w:iCs w:val="0"/>
                <w:color w:val="000000"/>
                <w:sz w:val="32"/>
                <w:szCs w:val="32"/>
                <w:shd w:val="clear" w:color="auto" w:fill="FFFFFF"/>
                <w:lang w:eastAsia="zh-CN"/>
              </w:rPr>
              <w:t>，</w:t>
            </w:r>
            <w:r>
              <w:rPr>
                <w:rFonts w:hint="default" w:ascii="Times New Roman" w:hAnsi="Times New Roman" w:eastAsia="仿宋_GB2312" w:cs="Times New Roman"/>
                <w:b w:val="0"/>
                <w:bCs w:val="0"/>
                <w:i w:val="0"/>
                <w:iCs w:val="0"/>
                <w:color w:val="000000"/>
                <w:sz w:val="32"/>
                <w:szCs w:val="32"/>
                <w:shd w:val="clear" w:color="auto" w:fill="FFFFFF"/>
              </w:rPr>
              <w:t>要</w:t>
            </w:r>
            <w:r>
              <w:rPr>
                <w:rFonts w:hint="default" w:ascii="Times New Roman" w:hAnsi="Times New Roman" w:eastAsia="仿宋_GB2312" w:cs="Times New Roman"/>
                <w:b w:val="0"/>
                <w:bCs w:val="0"/>
                <w:i w:val="0"/>
                <w:iCs w:val="0"/>
                <w:color w:val="000000"/>
                <w:sz w:val="32"/>
                <w:szCs w:val="32"/>
                <w:shd w:val="clear" w:color="auto" w:fill="FFFFFF"/>
                <w:lang w:eastAsia="zh-CN"/>
              </w:rPr>
              <w:t>提高</w:t>
            </w:r>
            <w:r>
              <w:rPr>
                <w:rFonts w:hint="default" w:ascii="Times New Roman" w:hAnsi="Times New Roman" w:eastAsia="仿宋_GB2312" w:cs="Times New Roman"/>
                <w:b w:val="0"/>
                <w:bCs w:val="0"/>
                <w:i w:val="0"/>
                <w:iCs w:val="0"/>
                <w:color w:val="000000"/>
                <w:sz w:val="32"/>
                <w:szCs w:val="32"/>
                <w:shd w:val="clear" w:color="auto" w:fill="FFFFFF"/>
              </w:rPr>
              <w:t>注意力，保持安全车距车速，</w:t>
            </w:r>
            <w:r>
              <w:rPr>
                <w:rFonts w:hint="default" w:ascii="Times New Roman" w:hAnsi="Times New Roman" w:eastAsia="仿宋_GB2312" w:cs="Times New Roman"/>
                <w:b w:val="0"/>
                <w:bCs w:val="0"/>
                <w:i w:val="0"/>
                <w:iCs w:val="0"/>
                <w:color w:val="000000"/>
                <w:sz w:val="32"/>
                <w:szCs w:val="32"/>
                <w:shd w:val="clear" w:color="auto" w:fill="FFFFFF"/>
                <w:lang w:eastAsia="zh-CN"/>
              </w:rPr>
              <w:t>坚决</w:t>
            </w:r>
            <w:r>
              <w:rPr>
                <w:rFonts w:hint="default" w:ascii="Times New Roman" w:hAnsi="Times New Roman" w:eastAsia="仿宋_GB2312" w:cs="Times New Roman"/>
                <w:b w:val="0"/>
                <w:bCs w:val="0"/>
                <w:i w:val="0"/>
                <w:iCs w:val="0"/>
                <w:color w:val="000000"/>
                <w:sz w:val="32"/>
                <w:szCs w:val="32"/>
                <w:shd w:val="clear" w:color="auto" w:fill="FFFFFF"/>
              </w:rPr>
              <w:t>杜绝</w:t>
            </w:r>
            <w:r>
              <w:rPr>
                <w:rFonts w:hint="default" w:ascii="Times New Roman" w:hAnsi="Times New Roman" w:eastAsia="仿宋_GB2312" w:cs="Times New Roman"/>
                <w:b w:val="0"/>
                <w:bCs w:val="0"/>
                <w:i w:val="0"/>
                <w:iCs w:val="0"/>
                <w:color w:val="000000"/>
                <w:sz w:val="32"/>
                <w:szCs w:val="32"/>
                <w:shd w:val="clear" w:color="auto" w:fill="FFFFFF"/>
                <w:lang w:eastAsia="zh-CN"/>
              </w:rPr>
              <w:t>超速行驶、违法超车、</w:t>
            </w:r>
            <w:r>
              <w:rPr>
                <w:rFonts w:hint="default" w:ascii="Times New Roman" w:hAnsi="Times New Roman" w:eastAsia="仿宋_GB2312" w:cs="Times New Roman"/>
                <w:b w:val="0"/>
                <w:bCs w:val="0"/>
                <w:i w:val="0"/>
                <w:iCs w:val="0"/>
                <w:color w:val="000000"/>
                <w:sz w:val="32"/>
                <w:szCs w:val="32"/>
                <w:shd w:val="clear" w:color="auto" w:fill="FFFFFF"/>
              </w:rPr>
              <w:t>疲劳驾驶</w:t>
            </w:r>
            <w:r>
              <w:rPr>
                <w:rFonts w:hint="default" w:ascii="Times New Roman" w:hAnsi="Times New Roman" w:eastAsia="仿宋_GB2312" w:cs="Times New Roman"/>
                <w:b w:val="0"/>
                <w:bCs w:val="0"/>
                <w:i w:val="0"/>
                <w:iCs w:val="0"/>
                <w:color w:val="000000"/>
                <w:sz w:val="32"/>
                <w:szCs w:val="32"/>
                <w:shd w:val="clear" w:color="auto" w:fill="FFFFFF"/>
                <w:lang w:eastAsia="zh-CN"/>
              </w:rPr>
              <w:t>、</w:t>
            </w:r>
            <w:r>
              <w:rPr>
                <w:rFonts w:hint="default" w:ascii="Times New Roman" w:hAnsi="Times New Roman" w:eastAsia="仿宋_GB2312" w:cs="Times New Roman"/>
                <w:sz w:val="32"/>
                <w:szCs w:val="32"/>
                <w:lang w:val="en-US" w:eastAsia="zh-CN"/>
              </w:rPr>
              <w:t>转弯未让直行</w:t>
            </w:r>
            <w:r>
              <w:rPr>
                <w:rFonts w:hint="default" w:ascii="Times New Roman" w:hAnsi="Times New Roman" w:eastAsia="仿宋_GB2312" w:cs="Times New Roman"/>
                <w:b w:val="0"/>
                <w:bCs w:val="0"/>
                <w:i w:val="0"/>
                <w:iCs w:val="0"/>
                <w:color w:val="000000"/>
                <w:sz w:val="32"/>
                <w:szCs w:val="32"/>
                <w:shd w:val="clear" w:color="auto" w:fill="FFFFFF"/>
                <w:lang w:eastAsia="zh-CN"/>
              </w:rPr>
              <w:t>等交通违法</w:t>
            </w:r>
            <w:r>
              <w:rPr>
                <w:rFonts w:hint="default" w:ascii="Times New Roman" w:hAnsi="Times New Roman" w:eastAsia="仿宋_GB2312" w:cs="Times New Roman"/>
                <w:b w:val="0"/>
                <w:bCs w:val="0"/>
                <w:i w:val="0"/>
                <w:iCs w:val="0"/>
                <w:color w:val="000000"/>
                <w:sz w:val="32"/>
                <w:szCs w:val="32"/>
                <w:shd w:val="clear" w:color="auto" w:fill="FFFFFF"/>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val="0"/>
                <w:i w:val="0"/>
                <w:iCs w:val="0"/>
                <w:color w:val="000000"/>
                <w:sz w:val="32"/>
                <w:szCs w:val="32"/>
                <w:shd w:val="clear" w:color="auto" w:fill="FFFFFF"/>
                <w:lang w:eastAsia="zh-CN"/>
              </w:rPr>
            </w:pPr>
            <w:r>
              <w:rPr>
                <w:rFonts w:hint="default" w:ascii="Times New Roman" w:hAnsi="Times New Roman" w:eastAsia="楷体_GB2312" w:cs="Times New Roman"/>
                <w:b w:val="0"/>
                <w:bCs w:val="0"/>
                <w:i w:val="0"/>
                <w:iCs w:val="0"/>
                <w:color w:val="000000"/>
                <w:sz w:val="32"/>
                <w:szCs w:val="32"/>
                <w:shd w:val="clear" w:color="auto" w:fill="FFFFFF"/>
                <w:lang w:eastAsia="zh-CN"/>
              </w:rPr>
              <w:t>（三）强化监督指导</w:t>
            </w:r>
            <w:r>
              <w:rPr>
                <w:rFonts w:hint="default" w:ascii="Times New Roman" w:hAnsi="Times New Roman" w:eastAsia="仿宋_GB2312" w:cs="Times New Roman"/>
                <w:b w:val="0"/>
                <w:bCs w:val="0"/>
                <w:i w:val="0"/>
                <w:iCs w:val="0"/>
                <w:color w:val="000000"/>
                <w:sz w:val="32"/>
                <w:szCs w:val="32"/>
                <w:shd w:val="clear" w:color="auto" w:fill="FFFFFF"/>
                <w:lang w:eastAsia="zh-CN"/>
              </w:rPr>
              <w:t>。各地各单位要常态化开展交通违法自查自纠，对交通违法行为较多的民辅警要及时开展谈话提醒、约谈等，推动交通安全教育常态化、制度化。</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b w:val="0"/>
                <w:bCs w:val="0"/>
                <w:i w:val="0"/>
                <w:iCs w:val="0"/>
                <w:color w:val="000000"/>
                <w:sz w:val="32"/>
                <w:szCs w:val="32"/>
                <w:shd w:val="clear" w:color="auto" w:fill="FFFFFF"/>
                <w:lang w:eastAsia="zh-CN"/>
              </w:rPr>
            </w:pPr>
          </w:p>
          <w:p>
            <w:pPr>
              <w:pStyle w:val="3"/>
              <w:rPr>
                <w:rFonts w:hint="default" w:ascii="Times New Roman" w:hAnsi="Times New Roman" w:cs="Times New Roman"/>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val="0"/>
                <w:i w:val="0"/>
                <w:iCs w:val="0"/>
                <w:color w:val="000000"/>
                <w:sz w:val="32"/>
                <w:szCs w:val="32"/>
                <w:shd w:val="clear" w:color="auto" w:fill="FFFFFF"/>
                <w:lang w:val="en-US" w:eastAsia="zh-CN"/>
              </w:rPr>
            </w:pPr>
            <w:r>
              <w:rPr>
                <w:rFonts w:hint="default" w:ascii="Times New Roman" w:hAnsi="Times New Roman" w:eastAsia="仿宋_GB2312" w:cs="Times New Roman"/>
                <w:b w:val="0"/>
                <w:bCs w:val="0"/>
                <w:i w:val="0"/>
                <w:iCs w:val="0"/>
                <w:color w:val="000000"/>
                <w:sz w:val="32"/>
                <w:szCs w:val="32"/>
                <w:shd w:val="clear" w:color="auto" w:fill="FFFFFF"/>
                <w:lang w:val="en-US" w:eastAsia="zh-CN"/>
              </w:rPr>
              <w:t xml:space="preserve">                        广西壮族自治区公安厅办公室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i w:val="0"/>
                <w:iCs w:val="0"/>
                <w:color w:val="000000"/>
                <w:sz w:val="32"/>
                <w:szCs w:val="32"/>
                <w:shd w:val="clear" w:color="auto" w:fill="FFFFFF"/>
                <w:lang w:val="en-US" w:eastAsia="zh-CN"/>
              </w:rPr>
              <w:t xml:space="preserve">                              2026年6月3日</w:t>
            </w:r>
          </w:p>
        </w:tc>
      </w:tr>
    </w:tbl>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right="0" w:rightChars="0"/>
        <w:jc w:val="both"/>
        <w:textAlignment w:val="auto"/>
        <w:outlineLvl w:val="9"/>
        <w:rPr>
          <w:rFonts w:hint="default" w:ascii="Times New Roman" w:hAnsi="Times New Roman" w:eastAsia="黑体" w:cs="Times New Roman"/>
          <w:b w:val="0"/>
          <w:bCs w:val="0"/>
          <w:color w:val="FF0000"/>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FF0000"/>
          <w:sz w:val="32"/>
          <w:szCs w:val="32"/>
        </w:rPr>
      </w:pPr>
      <w:r>
        <w:rPr>
          <w:rFonts w:hint="default" w:ascii="Times New Roman" w:hAnsi="Times New Roman" w:eastAsia="黑体" w:cs="Times New Roman"/>
          <w:b w:val="0"/>
          <w:bCs w:val="0"/>
          <w:color w:val="FF0000"/>
          <w:sz w:val="32"/>
          <w:szCs w:val="32"/>
          <w:lang w:eastAsia="zh-CN"/>
        </w:rPr>
        <w:t>十、</w:t>
      </w:r>
      <w:r>
        <w:rPr>
          <w:rFonts w:hint="default" w:ascii="Times New Roman" w:hAnsi="Times New Roman" w:eastAsia="黑体" w:cs="Times New Roman"/>
          <w:b w:val="0"/>
          <w:bCs w:val="0"/>
          <w:color w:val="FF0000"/>
          <w:sz w:val="32"/>
          <w:szCs w:val="32"/>
        </w:rPr>
        <w:t>报告</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FF0000"/>
          <w:sz w:val="32"/>
          <w:szCs w:val="32"/>
          <w:lang w:eastAsia="zh-CN"/>
        </w:rPr>
      </w:pP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83840" behindDoc="0" locked="0" layoutInCell="1" allowOverlap="1">
                <wp:simplePos x="0" y="0"/>
                <wp:positionH relativeFrom="column">
                  <wp:posOffset>295275</wp:posOffset>
                </wp:positionH>
                <wp:positionV relativeFrom="paragraph">
                  <wp:posOffset>34290</wp:posOffset>
                </wp:positionV>
                <wp:extent cx="1952625" cy="1299210"/>
                <wp:effectExtent l="0" t="0" r="9525" b="15240"/>
                <wp:wrapNone/>
                <wp:docPr id="56" name="文本框 56"/>
                <wp:cNvGraphicFramePr/>
                <a:graphic xmlns:a="http://schemas.openxmlformats.org/drawingml/2006/main">
                  <a:graphicData uri="http://schemas.microsoft.com/office/word/2010/wordprocessingShape">
                    <wps:wsp>
                      <wps:cNvSpPr txBox="1"/>
                      <wps:spPr>
                        <a:xfrm>
                          <a:off x="0" y="0"/>
                          <a:ext cx="1952625" cy="1299210"/>
                        </a:xfrm>
                        <a:prstGeom prst="rect">
                          <a:avLst/>
                        </a:prstGeom>
                        <a:solidFill>
                          <a:srgbClr val="FFFFFF"/>
                        </a:solidFill>
                        <a:ln>
                          <a:noFill/>
                        </a:ln>
                      </wps:spPr>
                      <wps:txbx>
                        <w:txbxContent>
                          <w:p>
                            <w:pPr>
                              <w:rPr>
                                <w:rFonts w:ascii="仿宋_GB2312" w:eastAsia="仿宋_GB2312"/>
                                <w:b/>
                                <w:w w:val="50"/>
                                <w:sz w:val="72"/>
                                <w:szCs w:val="72"/>
                              </w:rPr>
                            </w:pPr>
                            <w:r>
                              <w:rPr>
                                <w:rFonts w:hint="eastAsia" w:ascii="仿宋_GB2312" w:eastAsia="仿宋_GB2312"/>
                                <w:b/>
                                <w:w w:val="50"/>
                                <w:sz w:val="72"/>
                                <w:szCs w:val="72"/>
                              </w:rPr>
                              <w:t>广西壮族自治区</w:t>
                            </w:r>
                          </w:p>
                          <w:p>
                            <w:pPr>
                              <w:rPr>
                                <w:rFonts w:ascii="仿宋_GB2312" w:eastAsia="仿宋_GB2312"/>
                                <w:b/>
                                <w:w w:val="50"/>
                                <w:sz w:val="72"/>
                                <w:szCs w:val="72"/>
                              </w:rPr>
                            </w:pPr>
                            <w:r>
                              <w:rPr>
                                <w:rFonts w:hint="eastAsia" w:ascii="仿宋_GB2312" w:eastAsia="仿宋_GB2312"/>
                                <w:b/>
                                <w:w w:val="50"/>
                                <w:sz w:val="72"/>
                                <w:szCs w:val="72"/>
                              </w:rPr>
                              <w:t>公    安    厅</w:t>
                            </w:r>
                          </w:p>
                        </w:txbxContent>
                      </wps:txbx>
                      <wps:bodyPr upright="1"/>
                    </wps:wsp>
                  </a:graphicData>
                </a:graphic>
              </wp:anchor>
            </w:drawing>
          </mc:Choice>
          <mc:Fallback>
            <w:pict>
              <v:shape id="_x0000_s1026" o:spid="_x0000_s1026" o:spt="202" type="#_x0000_t202" style="position:absolute;left:0pt;margin-left:23.25pt;margin-top:2.7pt;height:102.3pt;width:153.75pt;z-index:251683840;mso-width-relative:page;mso-height-relative:page;" fillcolor="#FFFFFF" filled="t" stroked="f" coordsize="21600,21600" o:gfxdata="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4adNgdYAAAAIAQAADwAAAAAAAAABACAAAAAiAAAAZHJzL2Rvd25yZXYu&#10;eG1sUEsBAhQAFAAAAAgAh07iQEFZCb/EAQAAegMAAA4AAAAAAAAAAQAgAAAAJQEAAGRycy9lMm9E&#10;b2MueG1sUEsFBgAAAAAGAAYAWQEAAFsFAAAAAA==&#10;">
                <v:fill on="t" focussize="0,0"/>
                <v:stroke on="f"/>
                <v:imagedata o:title=""/>
                <o:lock v:ext="edit" aspectratio="f"/>
                <v:textbox>
                  <w:txbxContent>
                    <w:p>
                      <w:pPr>
                        <w:rPr>
                          <w:rFonts w:ascii="仿宋_GB2312" w:eastAsia="仿宋_GB2312"/>
                          <w:b/>
                          <w:w w:val="50"/>
                          <w:sz w:val="72"/>
                          <w:szCs w:val="72"/>
                        </w:rPr>
                      </w:pPr>
                      <w:r>
                        <w:rPr>
                          <w:rFonts w:hint="eastAsia" w:ascii="仿宋_GB2312" w:eastAsia="仿宋_GB2312"/>
                          <w:b/>
                          <w:w w:val="50"/>
                          <w:sz w:val="72"/>
                          <w:szCs w:val="72"/>
                        </w:rPr>
                        <w:t>广西壮族自治区</w:t>
                      </w:r>
                    </w:p>
                    <w:p>
                      <w:pPr>
                        <w:rPr>
                          <w:rFonts w:ascii="仿宋_GB2312" w:eastAsia="仿宋_GB2312"/>
                          <w:b/>
                          <w:w w:val="50"/>
                          <w:sz w:val="72"/>
                          <w:szCs w:val="72"/>
                        </w:rPr>
                      </w:pPr>
                      <w:r>
                        <w:rPr>
                          <w:rFonts w:hint="eastAsia" w:ascii="仿宋_GB2312" w:eastAsia="仿宋_GB2312"/>
                          <w:b/>
                          <w:w w:val="50"/>
                          <w:sz w:val="72"/>
                          <w:szCs w:val="72"/>
                        </w:rPr>
                        <w:t>公    安    厅</w:t>
                      </w:r>
                    </w:p>
                  </w:txbxContent>
                </v:textbox>
              </v:shape>
            </w:pict>
          </mc:Fallback>
        </mc:AlternateContent>
      </w:r>
      <w:r>
        <w:rPr>
          <w:rFonts w:hint="default" w:ascii="Times New Roman" w:hAnsi="Times New Roman" w:cs="Times New Roman"/>
        </w:rPr>
        <mc:AlternateContent>
          <mc:Choice Requires="wps">
            <w:drawing>
              <wp:anchor distT="0" distB="0" distL="114300" distR="114300" simplePos="0" relativeHeight="251684864" behindDoc="1" locked="0" layoutInCell="1" allowOverlap="1">
                <wp:simplePos x="0" y="0"/>
                <wp:positionH relativeFrom="column">
                  <wp:posOffset>1924050</wp:posOffset>
                </wp:positionH>
                <wp:positionV relativeFrom="paragraph">
                  <wp:posOffset>80010</wp:posOffset>
                </wp:positionV>
                <wp:extent cx="3267075" cy="1253490"/>
                <wp:effectExtent l="0" t="0" r="9525" b="3810"/>
                <wp:wrapNone/>
                <wp:docPr id="55" name="文本框 55"/>
                <wp:cNvGraphicFramePr/>
                <a:graphic xmlns:a="http://schemas.openxmlformats.org/drawingml/2006/main">
                  <a:graphicData uri="http://schemas.microsoft.com/office/word/2010/wordprocessingShape">
                    <wps:wsp>
                      <wps:cNvSpPr txBox="1"/>
                      <wps:spPr>
                        <a:xfrm>
                          <a:off x="0" y="0"/>
                          <a:ext cx="3267075" cy="1253490"/>
                        </a:xfrm>
                        <a:prstGeom prst="rect">
                          <a:avLst/>
                        </a:prstGeom>
                        <a:solidFill>
                          <a:srgbClr val="FFFFFF"/>
                        </a:solidFill>
                        <a:ln>
                          <a:noFill/>
                        </a:ln>
                      </wps:spPr>
                      <wps:txbx>
                        <w:txbxContent>
                          <w:p>
                            <w:pPr>
                              <w:rPr>
                                <w:rFonts w:ascii="仿宋_GB2312" w:eastAsia="仿宋_GB2312"/>
                                <w:b/>
                                <w:spacing w:val="-20"/>
                                <w:w w:val="66"/>
                                <w:sz w:val="110"/>
                                <w:szCs w:val="110"/>
                              </w:rPr>
                            </w:pPr>
                            <w:r>
                              <w:rPr>
                                <w:rFonts w:hint="eastAsia" w:ascii="仿宋_GB2312" w:eastAsia="仿宋_GB2312"/>
                                <w:b/>
                                <w:spacing w:val="-20"/>
                                <w:w w:val="66"/>
                                <w:sz w:val="110"/>
                                <w:szCs w:val="110"/>
                              </w:rPr>
                              <w:t xml:space="preserve"> 内部传真电报</w:t>
                            </w:r>
                          </w:p>
                        </w:txbxContent>
                      </wps:txbx>
                      <wps:bodyPr upright="1"/>
                    </wps:wsp>
                  </a:graphicData>
                </a:graphic>
              </wp:anchor>
            </w:drawing>
          </mc:Choice>
          <mc:Fallback>
            <w:pict>
              <v:shape id="_x0000_s1026" o:spid="_x0000_s1026" o:spt="202" type="#_x0000_t202" style="position:absolute;left:0pt;margin-left:151.5pt;margin-top:6.3pt;height:98.7pt;width:257.25pt;z-index:-251631616;mso-width-relative:page;mso-height-relative:page;" fillcolor="#FFFFFF" filled="t" stroked="f" coordsize="21600,21600" o:gfxdata="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4JKQItgAAAAKAQAADwAAAAAAAAABACAAAAAiAAAAZHJzL2Rvd25y&#10;ZXYueG1sUEsBAhQAFAAAAAgAh07iQLYMRPjFAQAAegMAAA4AAAAAAAAAAQAgAAAAJwEAAGRycy9l&#10;Mm9Eb2MueG1sUEsFBgAAAAAGAAYAWQEAAF4FAAAAAA==&#10;">
                <v:fill on="t" focussize="0,0"/>
                <v:stroke on="f"/>
                <v:imagedata o:title=""/>
                <o:lock v:ext="edit" aspectratio="f"/>
                <v:textbox>
                  <w:txbxContent>
                    <w:p>
                      <w:pPr>
                        <w:rPr>
                          <w:rFonts w:ascii="仿宋_GB2312" w:eastAsia="仿宋_GB2312"/>
                          <w:b/>
                          <w:spacing w:val="-20"/>
                          <w:w w:val="66"/>
                          <w:sz w:val="110"/>
                          <w:szCs w:val="110"/>
                        </w:rPr>
                      </w:pPr>
                      <w:r>
                        <w:rPr>
                          <w:rFonts w:hint="eastAsia" w:ascii="仿宋_GB2312" w:eastAsia="仿宋_GB2312"/>
                          <w:b/>
                          <w:spacing w:val="-20"/>
                          <w:w w:val="66"/>
                          <w:sz w:val="110"/>
                          <w:szCs w:val="110"/>
                        </w:rPr>
                        <w:t xml:space="preserve"> 内部传真电报</w:t>
                      </w:r>
                    </w:p>
                  </w:txbxContent>
                </v:textbox>
              </v:shape>
            </w:pict>
          </mc:Fallback>
        </mc:AlternateConten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jc w:val="left"/>
        <w:rPr>
          <w:rFonts w:hint="default" w:ascii="Times New Roman" w:hAnsi="Times New Roman" w:cs="Times New Roman"/>
        </w:rPr>
      </w:pPr>
      <w:r>
        <w:rPr>
          <w:rFonts w:hint="default" w:ascii="Times New Roman" w:hAnsi="Times New Roman" w:cs="Times New Roman"/>
          <w:sz w:val="28"/>
          <w:szCs w:val="28"/>
        </w:rPr>
        <w:t xml:space="preserve">      </w:t>
      </w:r>
    </w:p>
    <w:tbl>
      <w:tblPr>
        <w:tblStyle w:val="10"/>
        <w:tblW w:w="949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791"/>
        <w:gridCol w:w="803"/>
        <w:gridCol w:w="3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061" w:type="dxa"/>
            <w:gridSpan w:val="2"/>
            <w:tcBorders>
              <w:top w:val="nil"/>
              <w:left w:val="nil"/>
              <w:bottom w:val="single" w:color="auto" w:sz="4" w:space="0"/>
              <w:right w:val="nil"/>
            </w:tcBorders>
          </w:tcPr>
          <w:p>
            <w:pPr>
              <w:rPr>
                <w:rFonts w:hint="default" w:ascii="Times New Roman" w:hAnsi="Times New Roman" w:cs="Times New Roman"/>
                <w:sz w:val="28"/>
              </w:rPr>
            </w:pPr>
            <w:r>
              <w:rPr>
                <w:rFonts w:hint="default" w:ascii="Times New Roman" w:hAnsi="Times New Roman" w:eastAsia="仿宋_GB2312" w:cs="Times New Roman"/>
                <w:sz w:val="32"/>
                <w:szCs w:val="32"/>
              </w:rPr>
              <w:t>桂公（环食药）网传〔2025〕94号</w:t>
            </w:r>
          </w:p>
        </w:tc>
        <w:tc>
          <w:tcPr>
            <w:tcW w:w="4437" w:type="dxa"/>
            <w:gridSpan w:val="2"/>
            <w:tcBorders>
              <w:top w:val="nil"/>
              <w:left w:val="nil"/>
              <w:bottom w:val="single" w:color="auto" w:sz="4" w:space="0"/>
              <w:right w:val="nil"/>
            </w:tcBorders>
          </w:tcPr>
          <w:p>
            <w:pPr>
              <w:wordWrap w:val="0"/>
              <w:ind w:right="160"/>
              <w:jc w:val="right"/>
              <w:rPr>
                <w:rFonts w:hint="default" w:ascii="Times New Roman" w:hAnsi="Times New Roman" w:cs="Times New Roman"/>
                <w:sz w:val="28"/>
              </w:rPr>
            </w:pPr>
            <w:r>
              <w:rPr>
                <w:rFonts w:hint="default" w:ascii="Times New Roman" w:hAnsi="Times New Roman" w:eastAsia="仿宋_GB2312" w:cs="Times New Roman"/>
                <w:sz w:val="32"/>
                <w:szCs w:val="32"/>
              </w:rPr>
              <w:t>签发人:</w:t>
            </w:r>
            <w:r>
              <w:rPr>
                <w:rFonts w:hint="default" w:ascii="Times New Roman" w:hAnsi="Times New Roman" w:eastAsia="楷体_GB2312" w:cs="Times New Roman"/>
                <w:sz w:val="32"/>
                <w:szCs w:val="32"/>
              </w:rPr>
              <w:t xml:space="preserve"> </w:t>
            </w:r>
            <w:r>
              <w:rPr>
                <w:rFonts w:hint="default" w:ascii="Times New Roman" w:hAnsi="Times New Roman" w:eastAsia="楷体_GB2312" w:cs="Times New Roman"/>
                <w:sz w:val="32"/>
                <w:u w:color="auto"/>
              </w:rPr>
              <w:t>伍晓阳</w:t>
            </w:r>
            <w:r>
              <w:rPr>
                <w:rFonts w:hint="default" w:ascii="Times New Roman" w:hAnsi="Times New Roman" w:eastAsia="黑体" w:cs="Times New Roman"/>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2269" w:type="dxa"/>
            <w:tcBorders>
              <w:top w:val="single" w:color="auto" w:sz="4" w:space="0"/>
              <w:left w:val="nil"/>
              <w:bottom w:val="single" w:color="auto" w:sz="4" w:space="0"/>
              <w:right w:val="nil"/>
            </w:tcBorders>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等级：</w:t>
            </w:r>
            <w:r>
              <w:rPr>
                <w:rFonts w:hint="default" w:ascii="Times New Roman" w:hAnsi="Times New Roman" w:eastAsia="仿宋_GB2312" w:cs="Times New Roman"/>
                <w:bCs/>
                <w:kern w:val="0"/>
                <w:sz w:val="28"/>
                <w:szCs w:val="28"/>
              </w:rPr>
              <w:t>特提</w:t>
            </w:r>
          </w:p>
        </w:tc>
        <w:tc>
          <w:tcPr>
            <w:tcW w:w="3595" w:type="dxa"/>
            <w:gridSpan w:val="2"/>
            <w:tcBorders>
              <w:top w:val="single" w:color="auto" w:sz="4" w:space="0"/>
              <w:left w:val="nil"/>
              <w:bottom w:val="single" w:color="auto" w:sz="4" w:space="0"/>
              <w:right w:val="nil"/>
            </w:tcBorders>
          </w:tcPr>
          <w:p>
            <w:pPr>
              <w:rPr>
                <w:rFonts w:hint="default" w:ascii="Times New Roman" w:hAnsi="Times New Roman" w:eastAsia="仿宋_GB2312" w:cs="Times New Roman"/>
                <w:sz w:val="28"/>
                <w:szCs w:val="28"/>
              </w:rPr>
            </w:pPr>
            <w:r>
              <w:rPr>
                <w:rFonts w:hint="default" w:ascii="Times New Roman" w:hAnsi="Times New Roman" w:eastAsia="仿宋_GB2312" w:cs="Times New Roman"/>
                <w:w w:val="90"/>
                <w:sz w:val="28"/>
                <w:szCs w:val="28"/>
              </w:rPr>
              <w:t>发电时间：</w:t>
            </w:r>
            <w:r>
              <w:rPr>
                <w:rFonts w:hint="default" w:ascii="Times New Roman" w:hAnsi="Times New Roman" w:eastAsia="仿宋_GB2312" w:cs="Times New Roman"/>
                <w:sz w:val="28"/>
                <w:szCs w:val="28"/>
              </w:rPr>
              <w:t>2025</w:t>
            </w:r>
            <w:r>
              <w:rPr>
                <w:rFonts w:hint="default" w:ascii="Times New Roman" w:hAnsi="Times New Roman" w:eastAsia="仿宋_GB2312" w:cs="Times New Roman"/>
                <w:sz w:val="28"/>
                <w:u w:color="auto"/>
              </w:rPr>
              <w:t>-03-21</w:t>
            </w:r>
            <w:r>
              <w:rPr>
                <w:rFonts w:hint="default" w:ascii="Times New Roman" w:hAnsi="Times New Roman" w:eastAsia="仿宋_GB2312" w:cs="Times New Roman"/>
                <w:sz w:val="28"/>
                <w:u w:color="auto"/>
                <w:lang w:val="en-US" w:eastAsia="zh-CN"/>
              </w:rPr>
              <w:t xml:space="preserve"> </w:t>
            </w:r>
            <w:r>
              <w:rPr>
                <w:rFonts w:hint="default" w:ascii="Times New Roman" w:hAnsi="Times New Roman" w:eastAsia="仿宋_GB2312" w:cs="Times New Roman"/>
                <w:sz w:val="28"/>
                <w:u w:color="auto"/>
              </w:rPr>
              <w:t>15:39</w:t>
            </w:r>
          </w:p>
        </w:tc>
        <w:tc>
          <w:tcPr>
            <w:tcW w:w="3634" w:type="dxa"/>
            <w:tcBorders>
              <w:top w:val="single" w:color="auto" w:sz="4" w:space="0"/>
              <w:left w:val="nil"/>
              <w:bottom w:val="single" w:color="auto" w:sz="4" w:space="0"/>
              <w:right w:val="nil"/>
            </w:tcBorders>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承办单位：环食药侦总队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top w:val="single" w:color="auto" w:sz="4" w:space="0"/>
              <w:left w:val="nil"/>
              <w:bottom w:val="single" w:color="auto" w:sz="4" w:space="0"/>
              <w:right w:val="nil"/>
            </w:tcBorders>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tcPr>
          <w:p>
            <w:pPr>
              <w:rPr>
                <w:rFonts w:hint="default" w:ascii="Times New Roman" w:hAnsi="Times New Roman" w:eastAsia="仿宋_GB2312" w:cs="Times New Roman"/>
                <w:sz w:val="32"/>
                <w:szCs w:val="32"/>
              </w:rPr>
            </w:pPr>
          </w:p>
          <w:p>
            <w:pPr>
              <w:pStyle w:val="17"/>
              <w:keepNext w:val="0"/>
              <w:keepLines w:val="0"/>
              <w:pageBreakBefore w:val="0"/>
              <w:widowControl w:val="0"/>
              <w:kinsoku/>
              <w:wordWrap/>
              <w:overflowPunct/>
              <w:topLinePunct w:val="0"/>
              <w:autoSpaceDE/>
              <w:autoSpaceDN/>
              <w:bidi w:val="0"/>
              <w:adjustRightInd/>
              <w:snapToGrid/>
              <w:spacing w:line="640" w:lineRule="exact"/>
              <w:ind w:firstLine="0" w:firstLineChars="0"/>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关于央视</w:t>
            </w:r>
            <w:r>
              <w:rPr>
                <w:rFonts w:hint="eastAsia" w:eastAsia="方正小标宋简体" w:cs="Times New Roman"/>
                <w:sz w:val="44"/>
                <w:szCs w:val="44"/>
                <w:lang w:eastAsia="zh-CN"/>
              </w:rPr>
              <w:t>“</w:t>
            </w:r>
            <w:r>
              <w:rPr>
                <w:rFonts w:hint="default" w:ascii="Times New Roman" w:hAnsi="Times New Roman" w:eastAsia="方正小标宋简体" w:cs="Times New Roman"/>
                <w:sz w:val="44"/>
                <w:szCs w:val="44"/>
              </w:rPr>
              <w:t>3.15</w:t>
            </w:r>
            <w:r>
              <w:rPr>
                <w:rFonts w:hint="eastAsia" w:eastAsia="方正小标宋简体" w:cs="Times New Roman"/>
                <w:sz w:val="44"/>
                <w:szCs w:val="44"/>
                <w:lang w:eastAsia="zh-CN"/>
              </w:rPr>
              <w:t>”</w:t>
            </w:r>
            <w:r>
              <w:rPr>
                <w:rFonts w:hint="default" w:ascii="Times New Roman" w:hAnsi="Times New Roman" w:eastAsia="方正小标宋简体" w:cs="Times New Roman"/>
                <w:sz w:val="44"/>
                <w:szCs w:val="44"/>
              </w:rPr>
              <w:t>晚会曝光</w:t>
            </w:r>
            <w:r>
              <w:rPr>
                <w:rFonts w:hint="default" w:ascii="Times New Roman" w:hAnsi="Times New Roman" w:eastAsia="方正小标宋简体" w:cs="Times New Roman"/>
                <w:sz w:val="44"/>
                <w:szCs w:val="44"/>
                <w:lang w:eastAsia="zh-CN"/>
              </w:rPr>
              <w:t>涉及广西生产销售</w:t>
            </w:r>
          </w:p>
          <w:p>
            <w:pPr>
              <w:pStyle w:val="17"/>
              <w:keepNext w:val="0"/>
              <w:keepLines w:val="0"/>
              <w:pageBreakBefore w:val="0"/>
              <w:widowControl w:val="0"/>
              <w:kinsoku/>
              <w:wordWrap/>
              <w:overflowPunct/>
              <w:topLinePunct w:val="0"/>
              <w:autoSpaceDE/>
              <w:autoSpaceDN/>
              <w:bidi w:val="0"/>
              <w:adjustRightInd/>
              <w:snapToGrid/>
              <w:spacing w:line="640" w:lineRule="exact"/>
              <w:ind w:firstLine="0" w:firstLineChars="0"/>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非标</w:t>
            </w:r>
            <w:r>
              <w:rPr>
                <w:rFonts w:hint="default" w:ascii="Times New Roman" w:hAnsi="Times New Roman" w:eastAsia="方正小标宋简体" w:cs="Times New Roman"/>
                <w:sz w:val="44"/>
                <w:szCs w:val="44"/>
                <w:lang w:eastAsia="zh-CN"/>
              </w:rPr>
              <w:t>电缆问题案件侦办进展情况的报告</w:t>
            </w:r>
          </w:p>
          <w:p>
            <w:pPr>
              <w:pStyle w:val="17"/>
              <w:jc w:val="center"/>
              <w:rPr>
                <w:rFonts w:hint="default" w:ascii="Times New Roman" w:hAnsi="Times New Roman" w:eastAsia="黑体" w:cs="Times New Roman"/>
                <w:sz w:val="32"/>
                <w:szCs w:val="32"/>
                <w:lang w:eastAsia="zh-CN"/>
              </w:rPr>
            </w:pPr>
          </w:p>
          <w:p>
            <w:pPr>
              <w:pStyle w:val="17"/>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公安部七局：</w:t>
            </w:r>
          </w:p>
          <w:p>
            <w:pPr>
              <w:pStyle w:val="1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val="en-US" w:eastAsia="zh-CN"/>
              </w:rPr>
              <w:t>今年</w:t>
            </w:r>
            <w:r>
              <w:rPr>
                <w:rFonts w:hint="default" w:ascii="Times New Roman" w:hAnsi="Times New Roman" w:eastAsia="仿宋_GB2312" w:cs="Times New Roman"/>
                <w:sz w:val="32"/>
                <w:szCs w:val="32"/>
              </w:rPr>
              <w:t>央视</w:t>
            </w:r>
            <w:r>
              <w:rPr>
                <w:rFonts w:hint="eastAsia" w:eastAsia="仿宋_GB2312" w:cs="Times New Roman"/>
                <w:sz w:val="32"/>
                <w:szCs w:val="32"/>
                <w:lang w:eastAsia="zh-CN"/>
              </w:rPr>
              <w:t>“</w:t>
            </w:r>
            <w:r>
              <w:rPr>
                <w:rFonts w:hint="default" w:ascii="Times New Roman" w:hAnsi="Times New Roman" w:eastAsia="仿宋_GB2312" w:cs="Times New Roman"/>
                <w:sz w:val="32"/>
                <w:szCs w:val="32"/>
              </w:rPr>
              <w:t>3·15</w:t>
            </w:r>
            <w:r>
              <w:rPr>
                <w:rFonts w:hint="eastAsia" w:eastAsia="仿宋_GB2312" w:cs="Times New Roman"/>
                <w:sz w:val="32"/>
                <w:szCs w:val="32"/>
                <w:lang w:eastAsia="zh-CN"/>
              </w:rPr>
              <w:t>”</w:t>
            </w:r>
            <w:r>
              <w:rPr>
                <w:rFonts w:hint="default" w:ascii="Times New Roman" w:hAnsi="Times New Roman" w:eastAsia="仿宋_GB2312" w:cs="Times New Roman"/>
                <w:sz w:val="32"/>
                <w:szCs w:val="32"/>
              </w:rPr>
              <w:t>晚会曝光</w:t>
            </w:r>
            <w:r>
              <w:rPr>
                <w:rFonts w:hint="default" w:ascii="Times New Roman" w:hAnsi="Times New Roman" w:eastAsia="仿宋_GB2312" w:cs="Times New Roman"/>
                <w:sz w:val="32"/>
                <w:szCs w:val="32"/>
                <w:lang w:val="en-US" w:eastAsia="zh-CN"/>
              </w:rPr>
              <w:t>广西</w:t>
            </w:r>
            <w:r>
              <w:rPr>
                <w:rFonts w:hint="default" w:ascii="Times New Roman" w:hAnsi="Times New Roman" w:eastAsia="仿宋_GB2312" w:cs="Times New Roman"/>
                <w:sz w:val="32"/>
                <w:szCs w:val="32"/>
                <w:lang w:eastAsia="zh-CN"/>
              </w:rPr>
              <w:t>南宁、崇左市存在生产经营非标电缆问题</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当天夜间，广西公安厅知识产权犯罪侦查</w:t>
            </w:r>
            <w:r>
              <w:rPr>
                <w:rFonts w:hint="default" w:ascii="Times New Roman" w:hAnsi="Times New Roman" w:eastAsia="仿宋_GB2312" w:cs="Times New Roman"/>
                <w:sz w:val="32"/>
                <w:szCs w:val="32"/>
              </w:rPr>
              <w:t>总队组织</w:t>
            </w:r>
            <w:r>
              <w:rPr>
                <w:rFonts w:hint="default" w:ascii="Times New Roman" w:hAnsi="Times New Roman" w:eastAsia="仿宋_GB2312" w:cs="Times New Roman"/>
                <w:sz w:val="32"/>
                <w:szCs w:val="32"/>
                <w:lang w:eastAsia="zh-CN"/>
              </w:rPr>
              <w:t>南宁、</w:t>
            </w:r>
            <w:r>
              <w:rPr>
                <w:rFonts w:hint="default" w:ascii="Times New Roman" w:hAnsi="Times New Roman" w:eastAsia="仿宋_GB2312" w:cs="Times New Roman"/>
                <w:sz w:val="32"/>
                <w:szCs w:val="32"/>
              </w:rPr>
              <w:t>崇左</w:t>
            </w:r>
            <w:r>
              <w:rPr>
                <w:rFonts w:hint="default" w:ascii="Times New Roman" w:hAnsi="Times New Roman" w:eastAsia="仿宋_GB2312" w:cs="Times New Roman"/>
                <w:sz w:val="32"/>
                <w:szCs w:val="32"/>
                <w:lang w:val="en-US" w:eastAsia="zh-CN"/>
              </w:rPr>
              <w:t>市</w:t>
            </w:r>
            <w:r>
              <w:rPr>
                <w:rFonts w:hint="default" w:ascii="Times New Roman" w:hAnsi="Times New Roman" w:eastAsia="仿宋_GB2312" w:cs="Times New Roman"/>
                <w:sz w:val="32"/>
                <w:szCs w:val="32"/>
                <w:lang w:eastAsia="zh-CN"/>
              </w:rPr>
              <w:t>两地</w:t>
            </w:r>
            <w:r>
              <w:rPr>
                <w:rFonts w:hint="default" w:ascii="Times New Roman" w:hAnsi="Times New Roman" w:eastAsia="仿宋_GB2312" w:cs="Times New Roman"/>
                <w:sz w:val="32"/>
                <w:szCs w:val="32"/>
              </w:rPr>
              <w:t>警力</w:t>
            </w:r>
            <w:r>
              <w:rPr>
                <w:rFonts w:hint="default" w:ascii="Times New Roman" w:hAnsi="Times New Roman" w:eastAsia="仿宋_GB2312" w:cs="Times New Roman"/>
                <w:sz w:val="32"/>
                <w:szCs w:val="32"/>
                <w:lang w:eastAsia="zh-CN"/>
              </w:rPr>
              <w:t>对相关情况进行了处置</w:t>
            </w:r>
            <w:r>
              <w:rPr>
                <w:rFonts w:hint="default" w:ascii="Times New Roman" w:hAnsi="Times New Roman" w:eastAsia="仿宋_GB2312" w:cs="Times New Roman"/>
                <w:sz w:val="32"/>
                <w:szCs w:val="32"/>
                <w:lang w:val="en-US" w:eastAsia="zh-CN"/>
              </w:rPr>
              <w:t>，目前南宁、崇左两地均已立刑事案件侦查</w:t>
            </w:r>
            <w:r>
              <w:rPr>
                <w:rFonts w:hint="default" w:ascii="Times New Roman" w:hAnsi="Times New Roman" w:eastAsia="仿宋_GB2312" w:cs="Times New Roman"/>
                <w:sz w:val="32"/>
                <w:szCs w:val="32"/>
                <w:lang w:eastAsia="zh-CN"/>
              </w:rPr>
              <w:t>。现将案件侦办进展情况报告如下：</w:t>
            </w:r>
          </w:p>
          <w:p>
            <w:pPr>
              <w:pStyle w:val="17"/>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lang w:eastAsia="zh-CN"/>
              </w:rPr>
            </w:pPr>
            <w:r>
              <w:rPr>
                <w:rFonts w:hint="default" w:ascii="Times New Roman" w:hAnsi="Times New Roman" w:eastAsia="黑体" w:cs="Times New Roman"/>
                <w:sz w:val="32"/>
                <w:szCs w:val="32"/>
                <w:lang w:eastAsia="zh-CN"/>
              </w:rPr>
              <w:t>高位推动落实</w:t>
            </w:r>
          </w:p>
          <w:p>
            <w:pPr>
              <w:pStyle w:val="1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val="en-US" w:eastAsia="zh-CN"/>
              </w:rPr>
              <w:t>3月18日，广西自治区副主席、公安厅党委书记、厅长杨维林同志听取了本案处置情况专题汇报，指示：</w:t>
            </w:r>
            <w:r>
              <w:rPr>
                <w:rFonts w:hint="eastAsia"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请卫东、晓阳同志高度重视，要组织骨干力量组成工作专班，迅速开展案件侦办，力争形成全链条打击。</w:t>
            </w:r>
            <w:r>
              <w:rPr>
                <w:rFonts w:hint="eastAsia"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分管副厅长罗卫东同志立即召集知识产权犯罪侦查总队和南宁、崇左市公安局相关同志召开专题会议，听取了前一阶段工作情况汇报，对下一步工作进行了研究部署，决定在自治区公安厅层面成立以副厅长罗卫东同志为组长，知识产权犯罪侦查总队总队长伍晓阳同志为常务副组长的</w:t>
            </w:r>
            <w:r>
              <w:rPr>
                <w:rFonts w:hint="eastAsia"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3·15</w:t>
            </w:r>
            <w:r>
              <w:rPr>
                <w:rFonts w:hint="eastAsia"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专案组，专案组下设3个工作专班，分别设在总队和南宁、崇左市公安局，抽调警力共78人。专案组实行每日工作进展通报制度，清单式挂图作战，有序有力推进案件侦办工作。</w:t>
            </w:r>
          </w:p>
          <w:p>
            <w:pPr>
              <w:pStyle w:val="1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lang w:eastAsia="zh-CN"/>
              </w:rPr>
            </w:pPr>
            <w:r>
              <w:rPr>
                <w:rFonts w:hint="default" w:ascii="Times New Roman" w:hAnsi="Times New Roman" w:eastAsia="黑体" w:cs="Times New Roman"/>
                <w:sz w:val="32"/>
                <w:szCs w:val="32"/>
                <w:lang w:eastAsia="zh-CN"/>
              </w:rPr>
              <w:t>二、加强协同配合</w:t>
            </w:r>
          </w:p>
          <w:p>
            <w:pPr>
              <w:pStyle w:val="1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val="en-US" w:eastAsia="zh-CN"/>
              </w:rPr>
              <w:t>3月19日下午，我总队与自治区市场监管局召开座谈会，</w:t>
            </w:r>
            <w:r>
              <w:rPr>
                <w:rFonts w:hint="default" w:ascii="Times New Roman" w:hAnsi="Times New Roman" w:eastAsia="仿宋_GB2312" w:cs="Times New Roman"/>
                <w:sz w:val="32"/>
                <w:szCs w:val="32"/>
                <w:lang w:eastAsia="zh-CN"/>
              </w:rPr>
              <w:t>相互通报目前案件查处和侦办的情况，双方交流存在问题和意见建议，研究讨论了下一步重点工作安排。</w:t>
            </w:r>
            <w:r>
              <w:rPr>
                <w:rFonts w:hint="default" w:ascii="Times New Roman" w:hAnsi="Times New Roman" w:eastAsia="仿宋_GB2312" w:cs="Times New Roman"/>
                <w:b/>
                <w:bCs/>
                <w:sz w:val="32"/>
                <w:szCs w:val="32"/>
                <w:lang w:eastAsia="zh-CN"/>
              </w:rPr>
              <w:t>一是</w:t>
            </w:r>
            <w:r>
              <w:rPr>
                <w:rFonts w:hint="default" w:ascii="Times New Roman" w:hAnsi="Times New Roman" w:eastAsia="仿宋_GB2312" w:cs="Times New Roman"/>
                <w:sz w:val="32"/>
                <w:szCs w:val="32"/>
                <w:lang w:eastAsia="zh-CN"/>
              </w:rPr>
              <w:t>强化案件调查工作，切实提高对</w:t>
            </w:r>
            <w:r>
              <w:rPr>
                <w:rFonts w:hint="eastAsia" w:eastAsia="仿宋_GB2312" w:cs="Times New Roman"/>
                <w:sz w:val="32"/>
                <w:szCs w:val="32"/>
                <w:lang w:eastAsia="zh-CN"/>
              </w:rPr>
              <w:t>“</w:t>
            </w:r>
            <w:r>
              <w:rPr>
                <w:rFonts w:hint="default" w:ascii="Times New Roman" w:hAnsi="Times New Roman" w:eastAsia="仿宋_GB2312" w:cs="Times New Roman"/>
                <w:sz w:val="32"/>
                <w:szCs w:val="32"/>
                <w:lang w:eastAsia="zh-CN"/>
              </w:rPr>
              <w:t>3·15</w:t>
            </w:r>
            <w:r>
              <w:rPr>
                <w:rFonts w:hint="eastAsia" w:eastAsia="仿宋_GB2312" w:cs="Times New Roman"/>
                <w:sz w:val="32"/>
                <w:szCs w:val="32"/>
                <w:lang w:eastAsia="zh-CN"/>
              </w:rPr>
              <w:t>”</w:t>
            </w:r>
            <w:r>
              <w:rPr>
                <w:rFonts w:hint="default" w:ascii="Times New Roman" w:hAnsi="Times New Roman" w:eastAsia="仿宋_GB2312" w:cs="Times New Roman"/>
                <w:sz w:val="32"/>
                <w:szCs w:val="32"/>
                <w:lang w:eastAsia="zh-CN"/>
              </w:rPr>
              <w:t>专案快侦快办重要性、紧迫性的认识，共同推进案件调查工作。</w:t>
            </w:r>
            <w:r>
              <w:rPr>
                <w:rFonts w:hint="default" w:ascii="Times New Roman" w:hAnsi="Times New Roman" w:eastAsia="仿宋_GB2312" w:cs="Times New Roman"/>
                <w:b/>
                <w:bCs/>
                <w:sz w:val="32"/>
                <w:szCs w:val="32"/>
                <w:lang w:eastAsia="zh-CN"/>
              </w:rPr>
              <w:t>二是</w:t>
            </w:r>
            <w:r>
              <w:rPr>
                <w:rFonts w:hint="default" w:ascii="Times New Roman" w:hAnsi="Times New Roman" w:eastAsia="仿宋_GB2312" w:cs="Times New Roman"/>
                <w:sz w:val="32"/>
                <w:szCs w:val="32"/>
                <w:lang w:eastAsia="zh-CN"/>
              </w:rPr>
              <w:t>确保行刑衔接顺畅，</w:t>
            </w:r>
            <w:r>
              <w:rPr>
                <w:rFonts w:hint="default" w:ascii="Times New Roman" w:hAnsi="Times New Roman" w:eastAsia="仿宋_GB2312" w:cs="Times New Roman"/>
                <w:sz w:val="32"/>
                <w:szCs w:val="32"/>
                <w:lang w:val="en-US" w:eastAsia="zh-CN"/>
              </w:rPr>
              <w:t>市场监管局</w:t>
            </w:r>
            <w:r>
              <w:rPr>
                <w:rFonts w:hint="default" w:ascii="Times New Roman" w:hAnsi="Times New Roman" w:eastAsia="仿宋_GB2312" w:cs="Times New Roman"/>
                <w:sz w:val="32"/>
                <w:szCs w:val="32"/>
                <w:lang w:eastAsia="zh-CN"/>
              </w:rPr>
              <w:t>尽快将涉案电子设备、单据等相关证据材料移交公安机关。</w:t>
            </w:r>
            <w:r>
              <w:rPr>
                <w:rFonts w:hint="default" w:ascii="Times New Roman" w:hAnsi="Times New Roman" w:eastAsia="仿宋_GB2312" w:cs="Times New Roman"/>
                <w:b/>
                <w:bCs/>
                <w:sz w:val="32"/>
                <w:szCs w:val="32"/>
                <w:lang w:eastAsia="zh-CN"/>
              </w:rPr>
              <w:t>三是</w:t>
            </w:r>
            <w:r>
              <w:rPr>
                <w:rFonts w:hint="default" w:ascii="Times New Roman" w:hAnsi="Times New Roman" w:eastAsia="仿宋_GB2312" w:cs="Times New Roman"/>
                <w:sz w:val="32"/>
                <w:szCs w:val="32"/>
                <w:lang w:eastAsia="zh-CN"/>
              </w:rPr>
              <w:t>建立情报互通机制，信息每日互通，统一报送口径，明确专人负责信息报送工作。</w:t>
            </w:r>
            <w:r>
              <w:rPr>
                <w:rFonts w:hint="default" w:ascii="Times New Roman" w:hAnsi="Times New Roman" w:eastAsia="仿宋_GB2312" w:cs="Times New Roman"/>
                <w:b/>
                <w:bCs/>
                <w:sz w:val="32"/>
                <w:szCs w:val="32"/>
                <w:lang w:eastAsia="zh-CN"/>
              </w:rPr>
              <w:t>四是</w:t>
            </w:r>
            <w:r>
              <w:rPr>
                <w:rFonts w:hint="default" w:ascii="Times New Roman" w:hAnsi="Times New Roman" w:eastAsia="仿宋_GB2312" w:cs="Times New Roman"/>
                <w:sz w:val="32"/>
                <w:szCs w:val="32"/>
                <w:lang w:eastAsia="zh-CN"/>
              </w:rPr>
              <w:t>强调工作保密纪律，不得擅自对外发布案件侦办情况。</w:t>
            </w:r>
          </w:p>
          <w:p>
            <w:pPr>
              <w:pStyle w:val="1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lang w:eastAsia="zh-CN"/>
              </w:rPr>
            </w:pPr>
            <w:r>
              <w:rPr>
                <w:rFonts w:hint="default" w:ascii="Times New Roman" w:hAnsi="Times New Roman" w:eastAsia="黑体" w:cs="Times New Roman"/>
                <w:sz w:val="32"/>
                <w:szCs w:val="32"/>
                <w:lang w:eastAsia="zh-CN"/>
              </w:rPr>
              <w:t>三、案件侦办情况</w:t>
            </w:r>
          </w:p>
          <w:p>
            <w:pPr>
              <w:pStyle w:val="1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目前，两市共立刑事案件</w:t>
            </w:r>
            <w:r>
              <w:rPr>
                <w:rFonts w:hint="default" w:ascii="Times New Roman" w:hAnsi="Times New Roman" w:eastAsia="仿宋_GB2312" w:cs="Times New Roman"/>
                <w:sz w:val="32"/>
                <w:szCs w:val="32"/>
                <w:lang w:val="en-US" w:eastAsia="zh-CN"/>
              </w:rPr>
              <w:t>2起</w:t>
            </w:r>
            <w:r>
              <w:rPr>
                <w:rFonts w:hint="default" w:ascii="Times New Roman" w:hAnsi="Times New Roman" w:eastAsia="仿宋_GB2312" w:cs="Times New Roman"/>
                <w:sz w:val="32"/>
                <w:szCs w:val="32"/>
                <w:lang w:eastAsia="zh-CN"/>
              </w:rPr>
              <w:t>，查扣涉案电缆</w:t>
            </w:r>
            <w:r>
              <w:rPr>
                <w:rFonts w:hint="default" w:ascii="Times New Roman" w:hAnsi="Times New Roman" w:eastAsia="仿宋_GB2312" w:cs="Times New Roman"/>
                <w:sz w:val="32"/>
                <w:szCs w:val="32"/>
                <w:lang w:val="en-US" w:eastAsia="zh-CN"/>
              </w:rPr>
              <w:t>8696卷，已抽样检测138批次，检出不合格电缆32批次，</w:t>
            </w:r>
            <w:r>
              <w:rPr>
                <w:rFonts w:hint="default" w:ascii="Times New Roman" w:hAnsi="Times New Roman" w:eastAsia="仿宋_GB2312" w:cs="Times New Roman"/>
                <w:sz w:val="32"/>
                <w:szCs w:val="32"/>
                <w:lang w:eastAsia="zh-CN"/>
              </w:rPr>
              <w:t>共</w:t>
            </w:r>
            <w:r>
              <w:rPr>
                <w:rFonts w:hint="default" w:ascii="Times New Roman" w:hAnsi="Times New Roman" w:eastAsia="仿宋_GB2312" w:cs="Times New Roman"/>
                <w:sz w:val="32"/>
                <w:szCs w:val="32"/>
                <w:lang w:val="en-US" w:eastAsia="zh-CN"/>
              </w:rPr>
              <w:t>依法刑事拘留</w:t>
            </w:r>
            <w:r>
              <w:rPr>
                <w:rFonts w:hint="default" w:ascii="Times New Roman" w:hAnsi="Times New Roman" w:eastAsia="仿宋_GB2312" w:cs="Times New Roman"/>
                <w:sz w:val="32"/>
                <w:szCs w:val="32"/>
                <w:lang w:eastAsia="zh-CN"/>
              </w:rPr>
              <w:t>犯罪嫌疑人</w:t>
            </w:r>
            <w:r>
              <w:rPr>
                <w:rFonts w:hint="default" w:ascii="Times New Roman" w:hAnsi="Times New Roman" w:eastAsia="仿宋_GB2312" w:cs="Times New Roman"/>
                <w:sz w:val="32"/>
                <w:szCs w:val="32"/>
                <w:lang w:val="en-US" w:eastAsia="zh-CN"/>
              </w:rPr>
              <w:t>4人，主要犯罪嫌疑人田玉辉在逃。根据目前掌握的线索，广西润雄电力科技有限公司除在广西南宁有销售终端和仓库外，在广西柳州、云南昆明也有销售终端和仓库，目前正在落地核查之中。在调查中发现四个经营电线电缆的实体公司与广西润雄电力科技有限公司有密切关联，具体关系有待进一步核查。</w:t>
            </w:r>
          </w:p>
          <w:p>
            <w:pPr>
              <w:pStyle w:val="1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黑体" w:cs="Times New Roman"/>
                <w:sz w:val="32"/>
                <w:szCs w:val="32"/>
                <w:lang w:eastAsia="zh-CN"/>
              </w:rPr>
              <w:t>四、下步工作计划</w:t>
            </w:r>
          </w:p>
          <w:p>
            <w:pPr>
              <w:pStyle w:val="17"/>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下一步，我总队将做好以下几个方面工作，</w:t>
            </w:r>
            <w:r>
              <w:rPr>
                <w:rFonts w:hint="default" w:ascii="Times New Roman" w:hAnsi="Times New Roman" w:eastAsia="仿宋_GB2312" w:cs="Times New Roman"/>
                <w:b/>
                <w:bCs/>
                <w:sz w:val="32"/>
                <w:szCs w:val="32"/>
                <w:lang w:val="en-US" w:eastAsia="zh-CN"/>
              </w:rPr>
              <w:t>一是</w:t>
            </w:r>
            <w:r>
              <w:rPr>
                <w:rFonts w:hint="default" w:ascii="Times New Roman" w:hAnsi="Times New Roman" w:eastAsia="仿宋_GB2312" w:cs="Times New Roman"/>
                <w:sz w:val="32"/>
                <w:szCs w:val="32"/>
                <w:lang w:val="en-US" w:eastAsia="zh-CN"/>
              </w:rPr>
              <w:t>继续与自治区市场监管部门密切联动，请市场监管部门尽快完成涉案电缆的鉴定工作，完善行刑衔接手续，</w:t>
            </w:r>
            <w:r>
              <w:rPr>
                <w:rFonts w:hint="default" w:ascii="Times New Roman" w:hAnsi="Times New Roman" w:eastAsia="仿宋_GB2312" w:cs="Times New Roman"/>
                <w:kern w:val="0"/>
                <w:sz w:val="32"/>
                <w:szCs w:val="32"/>
                <w:shd w:val="clear" w:color="auto" w:fill="FFFFFF"/>
                <w:lang w:eastAsia="zh-CN"/>
              </w:rPr>
              <w:t>并将投入更多执法力量对相关线索进行调查核实，摸清假冒伪劣电缆流向并及时通报公安机关</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b/>
                <w:bCs/>
                <w:sz w:val="32"/>
                <w:szCs w:val="32"/>
                <w:lang w:val="en-US" w:eastAsia="zh-CN"/>
              </w:rPr>
              <w:t>二是</w:t>
            </w:r>
            <w:r>
              <w:rPr>
                <w:rFonts w:hint="default" w:ascii="Times New Roman" w:hAnsi="Times New Roman" w:eastAsia="仿宋_GB2312" w:cs="Times New Roman"/>
                <w:b w:val="0"/>
                <w:bCs w:val="0"/>
                <w:sz w:val="32"/>
                <w:szCs w:val="32"/>
                <w:lang w:val="en-US" w:eastAsia="zh-CN"/>
              </w:rPr>
              <w:t>指导南宁、崇左两市公安机关立即对柳州、昆明仓库进行落地核查，继续追缉主要犯罪嫌疑人田玉辉，完善固定证据链条，迅速侦破案件。</w:t>
            </w:r>
            <w:r>
              <w:rPr>
                <w:rFonts w:hint="default" w:ascii="Times New Roman" w:hAnsi="Times New Roman" w:eastAsia="仿宋_GB2312" w:cs="Times New Roman"/>
                <w:b/>
                <w:bCs/>
                <w:sz w:val="32"/>
                <w:szCs w:val="32"/>
                <w:lang w:val="en-US" w:eastAsia="zh-CN"/>
              </w:rPr>
              <w:t>三是</w:t>
            </w:r>
            <w:r>
              <w:rPr>
                <w:rFonts w:hint="default" w:ascii="Times New Roman" w:hAnsi="Times New Roman" w:eastAsia="仿宋_GB2312" w:cs="Times New Roman"/>
                <w:sz w:val="32"/>
                <w:szCs w:val="32"/>
                <w:lang w:val="en-US" w:eastAsia="zh-CN"/>
              </w:rPr>
              <w:t>对扣押的涉案电子设备、单据等证据材料通过技术手段进行分析，对广西润雄电力科技有限公司交易流水进行资金穿透，深挖上游下游网络，还原犯罪组织架构，将案件打深打透，实现对生产、销售非标电缆犯罪的全链条打击。</w:t>
            </w:r>
          </w:p>
          <w:p>
            <w:pPr>
              <w:pStyle w:val="17"/>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特此报告。</w:t>
            </w:r>
          </w:p>
          <w:p>
            <w:pPr>
              <w:pStyle w:val="17"/>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p>
          <w:p>
            <w:pPr>
              <w:pStyle w:val="17"/>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p>
          <w:p>
            <w:pPr>
              <w:pStyle w:val="17"/>
              <w:keepNext w:val="0"/>
              <w:keepLines w:val="0"/>
              <w:pageBreakBefore w:val="0"/>
              <w:widowControl w:val="0"/>
              <w:kinsoku/>
              <w:wordWrap/>
              <w:overflowPunct/>
              <w:topLinePunct w:val="0"/>
              <w:autoSpaceDE/>
              <w:autoSpaceDN/>
              <w:bidi w:val="0"/>
              <w:adjustRightInd/>
              <w:snapToGrid/>
              <w:spacing w:line="560" w:lineRule="exact"/>
              <w:ind w:firstLine="1920" w:firstLineChars="600"/>
              <w:jc w:val="righ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广西壮族自治区公安厅知识产权犯罪侦查总队</w:t>
            </w:r>
          </w:p>
          <w:p>
            <w:pPr>
              <w:pStyle w:val="17"/>
              <w:keepNext w:val="0"/>
              <w:keepLines w:val="0"/>
              <w:pageBreakBefore w:val="0"/>
              <w:widowControl w:val="0"/>
              <w:kinsoku/>
              <w:wordWrap/>
              <w:overflowPunct/>
              <w:topLinePunct w:val="0"/>
              <w:autoSpaceDE/>
              <w:autoSpaceDN/>
              <w:bidi w:val="0"/>
              <w:adjustRightInd/>
              <w:snapToGrid/>
              <w:spacing w:line="560" w:lineRule="exact"/>
              <w:ind w:firstLine="1280" w:firstLineChars="400"/>
              <w:jc w:val="center"/>
              <w:textAlignment w:val="auto"/>
              <w:rPr>
                <w:rFonts w:hint="default" w:ascii="Times New Roman" w:hAnsi="Times New Roman" w:eastAsia="仿宋_GB2312" w:cs="Times New Roman"/>
                <w:sz w:val="32"/>
                <w:szCs w:val="32"/>
                <w:lang w:val="en-US" w:eastAsia="zh-CN"/>
              </w:rPr>
            </w:pP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2025年3月21日</w:t>
            </w:r>
          </w:p>
          <w:p>
            <w:pPr>
              <w:pStyle w:val="17"/>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（联系人及电话：苏智毅，18607710127）</w:t>
            </w:r>
          </w:p>
          <w:p>
            <w:pPr>
              <w:pStyle w:val="15"/>
              <w:rPr>
                <w:rFonts w:hint="default" w:ascii="Times New Roman" w:hAnsi="Times New Roman" w:cs="Times New Roman"/>
              </w:rPr>
            </w:pPr>
          </w:p>
        </w:tc>
      </w:tr>
    </w:tbl>
    <w:p>
      <w:pPr>
        <w:rPr>
          <w:rFonts w:hint="default" w:ascii="Times New Roman" w:hAnsi="Times New Roman" w:cs="Times New Roman"/>
        </w:rPr>
      </w:pPr>
    </w:p>
    <w:p>
      <w:pPr>
        <w:rPr>
          <w:rFonts w:hint="default" w:ascii="Times New Roman" w:hAnsi="Times New Roman" w:cs="Times New Roman"/>
        </w:rPr>
      </w:pPr>
    </w:p>
    <w:p>
      <w:pPr>
        <w:spacing w:line="600" w:lineRule="exact"/>
        <w:ind w:left="-359" w:leftChars="-171" w:right="-334" w:rightChars="-159"/>
        <w:jc w:val="center"/>
        <w:rPr>
          <w:rFonts w:hint="default" w:ascii="Times New Roman" w:hAnsi="Times New Roman" w:eastAsia="方正小标宋简体" w:cs="Times New Roman"/>
          <w:color w:val="000000"/>
          <w:w w:val="50"/>
          <w:kern w:val="100"/>
          <w:sz w:val="100"/>
          <w:szCs w:val="100"/>
        </w:rPr>
      </w:pPr>
    </w:p>
    <w:p>
      <w:pPr>
        <w:spacing w:line="520" w:lineRule="exact"/>
        <w:ind w:left="-359" w:leftChars="-171" w:right="-334" w:rightChars="-159"/>
        <w:jc w:val="center"/>
        <w:rPr>
          <w:rFonts w:hint="default" w:ascii="Times New Roman" w:hAnsi="Times New Roman" w:eastAsia="方正小标宋简体" w:cs="Times New Roman"/>
          <w:color w:val="000000"/>
          <w:w w:val="50"/>
          <w:kern w:val="100"/>
          <w:sz w:val="100"/>
          <w:szCs w:val="100"/>
        </w:rPr>
      </w:pPr>
    </w:p>
    <w:p>
      <w:pPr>
        <w:spacing w:line="600" w:lineRule="exact"/>
        <w:ind w:left="-359" w:leftChars="-171" w:right="-334" w:rightChars="-159"/>
        <w:jc w:val="center"/>
        <w:rPr>
          <w:rFonts w:hint="default" w:ascii="Times New Roman" w:hAnsi="Times New Roman" w:eastAsia="方正小标宋简体" w:cs="Times New Roman"/>
          <w:color w:val="000000"/>
          <w:w w:val="50"/>
          <w:kern w:val="100"/>
          <w:sz w:val="100"/>
          <w:szCs w:val="100"/>
        </w:rPr>
      </w:pPr>
    </w:p>
    <w:p>
      <w:pPr>
        <w:spacing w:line="520" w:lineRule="exact"/>
        <w:ind w:left="-359" w:leftChars="-171" w:right="-334" w:rightChars="-159"/>
        <w:jc w:val="center"/>
        <w:rPr>
          <w:rFonts w:hint="default" w:ascii="Times New Roman" w:hAnsi="Times New Roman" w:eastAsia="方正小标宋简体" w:cs="Times New Roman"/>
          <w:color w:val="000000"/>
          <w:w w:val="50"/>
          <w:kern w:val="100"/>
          <w:sz w:val="100"/>
          <w:szCs w:val="100"/>
        </w:rPr>
      </w:pPr>
    </w:p>
    <w:p>
      <w:pPr>
        <w:spacing w:line="560" w:lineRule="exact"/>
        <w:ind w:left="-359" w:leftChars="-171" w:right="-334" w:rightChars="-159"/>
        <w:jc w:val="center"/>
        <w:rPr>
          <w:rFonts w:hint="default" w:ascii="Times New Roman" w:hAnsi="Times New Roman" w:eastAsia="方正小标宋简体" w:cs="Times New Roman"/>
          <w:color w:val="000000"/>
          <w:w w:val="50"/>
          <w:kern w:val="100"/>
          <w:sz w:val="100"/>
          <w:szCs w:val="100"/>
        </w:rPr>
      </w:pPr>
    </w:p>
    <w:p>
      <w:pPr>
        <w:spacing w:line="1200" w:lineRule="exact"/>
        <w:ind w:right="-334" w:rightChars="-159"/>
        <w:jc w:val="center"/>
        <w:rPr>
          <w:rFonts w:hint="default" w:ascii="Times New Roman" w:hAnsi="Times New Roman" w:eastAsia="方正小标宋简体" w:cs="Times New Roman"/>
          <w:color w:val="FF0000"/>
          <w:spacing w:val="113"/>
          <w:w w:val="50"/>
          <w:kern w:val="100"/>
          <w:sz w:val="100"/>
          <w:szCs w:val="100"/>
        </w:rPr>
      </w:pPr>
      <w:r>
        <w:rPr>
          <w:rFonts w:hint="default" w:ascii="Times New Roman" w:hAnsi="Times New Roman" w:eastAsia="方正小标宋简体" w:cs="Times New Roman"/>
          <w:color w:val="FF0000"/>
          <w:spacing w:val="6"/>
          <w:w w:val="50"/>
          <w:kern w:val="100"/>
          <w:sz w:val="100"/>
          <w:szCs w:val="100"/>
        </w:rPr>
        <w:t>中共广西壮族自治区公安厅委员会</w:t>
      </w:r>
    </w:p>
    <w:p>
      <w:pPr>
        <w:keepNext w:val="0"/>
        <w:keepLines w:val="0"/>
        <w:pageBreakBefore w:val="0"/>
        <w:widowControl w:val="0"/>
        <w:kinsoku/>
        <w:wordWrap/>
        <w:overflowPunct/>
        <w:topLinePunct w:val="0"/>
        <w:autoSpaceDE/>
        <w:autoSpaceDN/>
        <w:bidi w:val="0"/>
        <w:adjustRightInd/>
        <w:snapToGrid/>
        <w:ind w:left="0" w:leftChars="0" w:firstLine="726" w:firstLineChars="100"/>
        <w:jc w:val="both"/>
        <w:textAlignment w:val="auto"/>
        <w:rPr>
          <w:rFonts w:hint="default" w:ascii="Times New Roman" w:hAnsi="Times New Roman" w:eastAsia="方正小标宋简体" w:cs="Times New Roman"/>
          <w:color w:val="FF0000"/>
          <w:spacing w:val="113"/>
          <w:w w:val="50"/>
          <w:kern w:val="100"/>
          <w:sz w:val="100"/>
          <w:szCs w:val="100"/>
        </w:rPr>
      </w:pPr>
      <w:r>
        <w:rPr>
          <w:rFonts w:hint="default" w:ascii="Times New Roman" w:hAnsi="Times New Roman" w:eastAsia="方正小标宋简体" w:cs="Times New Roman"/>
          <w:color w:val="FF0000"/>
          <w:spacing w:val="113"/>
          <w:w w:val="50"/>
          <w:kern w:val="100"/>
          <w:sz w:val="100"/>
          <w:szCs w:val="100"/>
        </w:rPr>
        <w:t>广西壮族自治区公安厅</w:t>
      </w:r>
    </w:p>
    <w:p>
      <w:pPr>
        <w:ind w:firstLine="120" w:firstLineChars="50"/>
        <w:rPr>
          <w:rFonts w:hint="default" w:ascii="Times New Roman" w:hAnsi="Times New Roman" w:eastAsia="仿宋_GB2312" w:cs="Times New Roman"/>
          <w:sz w:val="24"/>
        </w:rPr>
      </w:pPr>
    </w:p>
    <w:p>
      <w:pPr>
        <w:ind w:firstLine="160" w:firstLineChars="50"/>
        <w:rPr>
          <w:rFonts w:hint="default" w:ascii="Times New Roman" w:hAnsi="Times New Roman" w:eastAsia="仿宋_GB2312" w:cs="Times New Roman"/>
          <w:b/>
          <w:color w:val="FF0000"/>
          <w:sz w:val="54"/>
          <w:szCs w:val="54"/>
          <w:lang w:eastAsia="zh-CN"/>
        </w:rPr>
      </w:pPr>
      <w:r>
        <w:rPr>
          <w:rFonts w:hint="default" w:ascii="Times New Roman" w:hAnsi="Times New Roman" w:eastAsia="仿宋_GB2312" w:cs="Times New Roman"/>
          <w:sz w:val="32"/>
          <w:szCs w:val="32"/>
        </w:rPr>
        <w:t xml:space="preserve">桂公委报〔2022〕23号           </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val="en"/>
        </w:rPr>
        <w:t xml:space="preserve">    </w:t>
      </w:r>
      <w:r>
        <w:rPr>
          <w:rFonts w:hint="default" w:ascii="Times New Roman" w:hAnsi="Times New Roman" w:eastAsia="仿宋_GB2312" w:cs="Times New Roman"/>
          <w:sz w:val="32"/>
          <w:szCs w:val="32"/>
        </w:rPr>
        <w:t>签发人：</w:t>
      </w:r>
      <w:r>
        <w:rPr>
          <w:rFonts w:hint="default" w:ascii="Times New Roman" w:hAnsi="Times New Roman" w:eastAsia="楷体_GB2312" w:cs="Times New Roman"/>
          <w:sz w:val="32"/>
          <w:szCs w:val="32"/>
          <w:lang w:eastAsia="zh-CN"/>
        </w:rPr>
        <w:t>周成方</w:t>
      </w:r>
    </w:p>
    <w:p>
      <w:pPr>
        <w:spacing w:line="600" w:lineRule="exact"/>
        <w:jc w:val="center"/>
        <w:rPr>
          <w:rFonts w:hint="default" w:ascii="Times New Roman" w:hAnsi="Times New Roman" w:eastAsia="方正小标宋简体" w:cs="Times New Roman"/>
          <w:sz w:val="44"/>
          <w:szCs w:val="44"/>
          <w:lang w:eastAsia="zh-CN"/>
        </w:rPr>
      </w:pPr>
      <w:r>
        <w:rPr>
          <w:rFonts w:hint="default" w:ascii="Times New Roman" w:hAnsi="Times New Roman" w:eastAsia="仿宋_GB2312" w:cs="Times New Roman"/>
          <w:color w:val="FF0000"/>
          <w:kern w:val="100"/>
          <w:sz w:val="32"/>
          <w:szCs w:val="32"/>
        </w:rPr>
        <mc:AlternateContent>
          <mc:Choice Requires="wps">
            <w:drawing>
              <wp:anchor distT="0" distB="0" distL="114300" distR="114300" simplePos="0" relativeHeight="251680768" behindDoc="0" locked="0" layoutInCell="1" allowOverlap="1">
                <wp:simplePos x="0" y="0"/>
                <wp:positionH relativeFrom="column">
                  <wp:posOffset>-95250</wp:posOffset>
                </wp:positionH>
                <wp:positionV relativeFrom="paragraph">
                  <wp:posOffset>57785</wp:posOffset>
                </wp:positionV>
                <wp:extent cx="5810250" cy="3175"/>
                <wp:effectExtent l="0" t="19050" r="0" b="34925"/>
                <wp:wrapNone/>
                <wp:docPr id="48" name="直线 6"/>
                <wp:cNvGraphicFramePr/>
                <a:graphic xmlns:a="http://schemas.openxmlformats.org/drawingml/2006/main">
                  <a:graphicData uri="http://schemas.microsoft.com/office/word/2010/wordprocessingShape">
                    <wps:wsp>
                      <wps:cNvCnPr/>
                      <wps:spPr>
                        <a:xfrm flipV="1">
                          <a:off x="0" y="0"/>
                          <a:ext cx="5810250" cy="3175"/>
                        </a:xfrm>
                        <a:prstGeom prst="line">
                          <a:avLst/>
                        </a:prstGeom>
                        <a:ln w="38100" cap="flat" cmpd="sng">
                          <a:solidFill>
                            <a:srgbClr val="FF0000"/>
                          </a:solidFill>
                          <a:prstDash val="solid"/>
                          <a:headEnd type="none" w="med" len="med"/>
                          <a:tailEnd type="none" w="med" len="med"/>
                        </a:ln>
                      </wps:spPr>
                      <wps:bodyPr upright="1"/>
                    </wps:wsp>
                  </a:graphicData>
                </a:graphic>
              </wp:anchor>
            </w:drawing>
          </mc:Choice>
          <mc:Fallback>
            <w:pict>
              <v:line id="直线 6" o:spid="_x0000_s1026" o:spt="20" style="position:absolute;left:0pt;flip:y;margin-left:-7.5pt;margin-top:4.55pt;height:0.25pt;width:457.5pt;z-index:251680768;mso-width-relative:page;mso-height-relative:page;" filled="f" stroked="t" coordsize="21600,21600" o:gfxdata="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WxeRTWAAAABwEAAA8AAAAAAAAAAQAgAAAAIgAAAGRycy9kb3ducmV2LnhtbFBLAQIUABQA&#10;AAAIAIdO4kDsqFx58gEAAOoDAAAOAAAAAAAAAAEAIAAAACUBAABkcnMvZTJvRG9jLnhtbFBLBQYA&#10;AAAABgAGAFkBAACJBQAAAAA=&#10;">
                <v:fill on="f" focussize="0,0"/>
                <v:stroke weight="3pt" color="#FF0000" joinstyle="round"/>
                <v:imagedata o:title=""/>
                <o:lock v:ext="edit" aspectratio="f"/>
              </v:line>
            </w:pict>
          </mc:Fallback>
        </mc:AlternateContent>
      </w:r>
      <w:r>
        <w:rPr>
          <w:rFonts w:hint="default" w:ascii="Times New Roman" w:hAnsi="Times New Roman" w:eastAsia="方正小标宋简体" w:cs="Times New Roman"/>
          <w:sz w:val="100"/>
          <w:szCs w:val="100"/>
        </w:rPr>
        <w:tab/>
      </w:r>
    </w:p>
    <w:p>
      <w:pPr>
        <w:pStyle w:val="15"/>
        <w:spacing w:line="640" w:lineRule="exact"/>
        <w:jc w:val="center"/>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中共</w:t>
      </w:r>
      <w:r>
        <w:rPr>
          <w:rFonts w:hint="default" w:ascii="Times New Roman" w:hAnsi="Times New Roman" w:eastAsia="方正小标宋简体" w:cs="Times New Roman"/>
          <w:sz w:val="44"/>
          <w:szCs w:val="44"/>
        </w:rPr>
        <w:t>广西壮族自治区公安厅</w:t>
      </w:r>
      <w:r>
        <w:rPr>
          <w:rFonts w:hint="default" w:ascii="Times New Roman" w:hAnsi="Times New Roman" w:eastAsia="方正小标宋简体" w:cs="Times New Roman"/>
          <w:sz w:val="44"/>
          <w:szCs w:val="44"/>
          <w:lang w:eastAsia="zh-CN"/>
        </w:rPr>
        <w:t>委员会</w:t>
      </w:r>
    </w:p>
    <w:p>
      <w:pPr>
        <w:pStyle w:val="15"/>
        <w:spacing w:line="640" w:lineRule="exact"/>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lang w:eastAsia="zh-CN"/>
        </w:rPr>
        <w:t>广西</w:t>
      </w:r>
      <w:r>
        <w:rPr>
          <w:rFonts w:hint="default" w:ascii="Times New Roman" w:hAnsi="Times New Roman" w:eastAsia="方正小标宋简体" w:cs="Times New Roman"/>
          <w:sz w:val="44"/>
          <w:szCs w:val="44"/>
        </w:rPr>
        <w:t>壮族自治区公安厅关于2022年第一</w:t>
      </w:r>
    </w:p>
    <w:p>
      <w:pPr>
        <w:pStyle w:val="15"/>
        <w:spacing w:line="640" w:lineRule="exact"/>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季度全区公安交通管理工作情况的报告</w:t>
      </w: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cs="Times New Roman"/>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自治区党委、自治区人民政府：</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2022</w:t>
      </w:r>
      <w:r>
        <w:rPr>
          <w:rFonts w:hint="default" w:ascii="Times New Roman" w:hAnsi="Times New Roman" w:eastAsia="仿宋_GB2312" w:cs="Times New Roman"/>
          <w:sz w:val="32"/>
          <w:szCs w:val="32"/>
        </w:rPr>
        <w:t>年第一季度，全区</w:t>
      </w:r>
      <w:r>
        <w:rPr>
          <w:rFonts w:hint="default" w:ascii="Times New Roman" w:hAnsi="Times New Roman" w:eastAsia="仿宋_GB2312" w:cs="Times New Roman"/>
          <w:color w:val="000000"/>
          <w:sz w:val="32"/>
          <w:szCs w:val="32"/>
        </w:rPr>
        <w:t>保持</w:t>
      </w:r>
      <w:r>
        <w:rPr>
          <w:rFonts w:hint="default" w:ascii="Times New Roman" w:hAnsi="Times New Roman" w:eastAsia="仿宋_GB2312" w:cs="Times New Roman"/>
          <w:sz w:val="32"/>
          <w:szCs w:val="32"/>
        </w:rPr>
        <w:t>道路交通事故</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两个下降</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（伤亡道路交通事故四项指</w:t>
      </w:r>
      <w:r>
        <w:rPr>
          <w:rFonts w:hint="default" w:ascii="Times New Roman" w:hAnsi="Times New Roman" w:eastAsia="仿宋_GB2312" w:cs="Times New Roman"/>
          <w:color w:val="000000"/>
          <w:sz w:val="32"/>
          <w:szCs w:val="32"/>
        </w:rPr>
        <w:t>数</w:t>
      </w:r>
      <w:r>
        <w:rPr>
          <w:rFonts w:hint="default" w:ascii="Times New Roman" w:hAnsi="Times New Roman" w:eastAsia="仿宋_GB2312" w:cs="Times New Roman"/>
          <w:sz w:val="32"/>
          <w:szCs w:val="32"/>
        </w:rPr>
        <w:t>同比下降、较大道路交通事故起数同比减少）的良好态势，</w:t>
      </w:r>
      <w:r>
        <w:rPr>
          <w:rFonts w:hint="default" w:ascii="Times New Roman" w:hAnsi="Times New Roman" w:eastAsia="仿宋_GB2312" w:cs="Times New Roman"/>
          <w:color w:val="000000"/>
          <w:kern w:val="0"/>
          <w:sz w:val="32"/>
          <w:szCs w:val="32"/>
          <w:shd w:val="clear" w:color="auto" w:fill="FFFFFF"/>
        </w:rPr>
        <w:t>全区发生涉及人员伤亡道路交通事故3840起，造成731人死亡，4059人受伤，直接财产损失1217万元，</w:t>
      </w:r>
      <w:r>
        <w:rPr>
          <w:rFonts w:hint="default" w:ascii="Times New Roman" w:hAnsi="Times New Roman" w:eastAsia="仿宋_GB2312" w:cs="Times New Roman"/>
          <w:color w:val="000000"/>
          <w:kern w:val="0"/>
          <w:sz w:val="32"/>
          <w:szCs w:val="32"/>
          <w:shd w:val="clear" w:color="auto" w:fill="FFFFFF"/>
          <w:lang w:eastAsia="zh-CN"/>
        </w:rPr>
        <w:t>同比</w:t>
      </w:r>
      <w:r>
        <w:rPr>
          <w:rFonts w:hint="default" w:ascii="Times New Roman" w:hAnsi="Times New Roman" w:eastAsia="仿宋_GB2312" w:cs="Times New Roman"/>
          <w:color w:val="000000"/>
          <w:kern w:val="0"/>
          <w:sz w:val="32"/>
          <w:szCs w:val="32"/>
          <w:shd w:val="clear" w:color="auto" w:fill="FFFFFF"/>
        </w:rPr>
        <w:t>分别下降20%、24%、25%和18%。发生一次死亡3人以上较大交通事故3起，同比下降50%，</w:t>
      </w:r>
      <w:r>
        <w:rPr>
          <w:rFonts w:hint="default" w:ascii="Times New Roman" w:hAnsi="Times New Roman" w:eastAsia="仿宋_GB2312" w:cs="Times New Roman"/>
          <w:color w:val="000000"/>
          <w:sz w:val="32"/>
          <w:szCs w:val="32"/>
        </w:rPr>
        <w:t>未发生重大道路交通事故。</w:t>
      </w:r>
      <w:r>
        <w:rPr>
          <w:rFonts w:hint="default" w:ascii="Times New Roman" w:hAnsi="Times New Roman" w:eastAsia="仿宋_GB2312" w:cs="Times New Roman"/>
          <w:sz w:val="32"/>
          <w:szCs w:val="32"/>
        </w:rPr>
        <w:t>现将</w:t>
      </w:r>
      <w:r>
        <w:rPr>
          <w:rFonts w:hint="default" w:ascii="Times New Roman" w:hAnsi="Times New Roman" w:eastAsia="仿宋_GB2312" w:cs="Times New Roman"/>
          <w:sz w:val="32"/>
          <w:szCs w:val="32"/>
          <w:lang w:eastAsia="zh-CN"/>
        </w:rPr>
        <w:t>有关</w:t>
      </w:r>
      <w:r>
        <w:rPr>
          <w:rFonts w:hint="default" w:ascii="Times New Roman" w:hAnsi="Times New Roman" w:eastAsia="仿宋_GB2312" w:cs="Times New Roman"/>
          <w:sz w:val="32"/>
          <w:szCs w:val="32"/>
        </w:rPr>
        <w:t>情况报告如下：</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黑体" w:cs="Times New Roman"/>
          <w:sz w:val="32"/>
          <w:szCs w:val="32"/>
          <w:lang w:eastAsia="zh-CN"/>
        </w:rPr>
      </w:pPr>
      <w:r>
        <w:rPr>
          <w:rFonts w:hint="default" w:ascii="Times New Roman" w:hAnsi="Times New Roman" w:eastAsia="黑体" w:cs="Times New Roman"/>
          <w:sz w:val="32"/>
          <w:szCs w:val="32"/>
          <w:lang w:eastAsia="zh-CN"/>
        </w:rPr>
        <w:t>一、坚持上下同心</w:t>
      </w:r>
      <w:r>
        <w:rPr>
          <w:rFonts w:hint="default" w:ascii="Times New Roman" w:hAnsi="Times New Roman" w:eastAsia="黑体" w:cs="Times New Roman"/>
          <w:sz w:val="32"/>
          <w:szCs w:val="32"/>
        </w:rPr>
        <w:t>，</w:t>
      </w:r>
      <w:r>
        <w:rPr>
          <w:rFonts w:hint="default" w:ascii="Times New Roman" w:hAnsi="Times New Roman" w:eastAsia="黑体" w:cs="Times New Roman"/>
          <w:sz w:val="32"/>
          <w:szCs w:val="32"/>
          <w:lang w:eastAsia="zh-CN"/>
        </w:rPr>
        <w:t>组织开展道路</w:t>
      </w:r>
      <w:r>
        <w:rPr>
          <w:rFonts w:hint="default" w:ascii="Times New Roman" w:hAnsi="Times New Roman" w:eastAsia="黑体" w:cs="Times New Roman"/>
          <w:sz w:val="32"/>
          <w:szCs w:val="32"/>
        </w:rPr>
        <w:t>交通安全</w:t>
      </w:r>
      <w:r>
        <w:rPr>
          <w:rFonts w:hint="default" w:ascii="Times New Roman" w:hAnsi="Times New Roman" w:eastAsia="黑体" w:cs="Times New Roman"/>
          <w:sz w:val="32"/>
          <w:szCs w:val="32"/>
          <w:lang w:eastAsia="zh-CN"/>
        </w:rPr>
        <w:t>提升行动</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坚决贯彻落实</w:t>
      </w:r>
      <w:r>
        <w:rPr>
          <w:rFonts w:hint="default" w:ascii="Times New Roman" w:hAnsi="Times New Roman" w:eastAsia="仿宋_GB2312" w:cs="Times New Roman"/>
          <w:kern w:val="0"/>
          <w:sz w:val="32"/>
          <w:szCs w:val="32"/>
          <w:lang w:eastAsia="zh-CN"/>
        </w:rPr>
        <w:t>中央</w:t>
      </w:r>
      <w:r>
        <w:rPr>
          <w:rFonts w:hint="default" w:ascii="Times New Roman" w:hAnsi="Times New Roman" w:eastAsia="仿宋_GB2312" w:cs="Times New Roman"/>
          <w:kern w:val="0"/>
          <w:sz w:val="32"/>
          <w:szCs w:val="32"/>
        </w:rPr>
        <w:t>和自治区关于加强安全生产工作的决策部署，牵头组织实施全区道路交通安全综合治理提升行动，通过各级各部门开展交通安全责任提升、风险排查整治提升、安全防护能力提升、路面秩序管控提升、安全宣传教育提升等五大行动，确保实现全年道路交通事故死亡人数下降，一次死亡3人以上交通事故下降，查处严重交通违法行为同比上升，</w:t>
      </w:r>
      <w:r>
        <w:rPr>
          <w:rFonts w:hint="default" w:ascii="Times New Roman" w:hAnsi="Times New Roman" w:eastAsia="仿宋_GB2312" w:cs="Times New Roman"/>
          <w:color w:val="000000"/>
          <w:kern w:val="0"/>
          <w:sz w:val="32"/>
          <w:szCs w:val="32"/>
        </w:rPr>
        <w:t>重</w:t>
      </w:r>
      <w:r>
        <w:rPr>
          <w:rFonts w:hint="default" w:ascii="Times New Roman" w:hAnsi="Times New Roman" w:eastAsia="仿宋_GB2312" w:cs="Times New Roman"/>
          <w:kern w:val="0"/>
          <w:sz w:val="32"/>
          <w:szCs w:val="32"/>
        </w:rPr>
        <w:t>大交通事故零发生的目标。</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黑体" w:cs="Times New Roman"/>
          <w:color w:val="000000"/>
          <w:kern w:val="0"/>
          <w:sz w:val="32"/>
          <w:szCs w:val="32"/>
        </w:rPr>
      </w:pPr>
      <w:r>
        <w:rPr>
          <w:rFonts w:hint="default" w:ascii="Times New Roman" w:hAnsi="Times New Roman" w:eastAsia="黑体" w:cs="Times New Roman"/>
          <w:kern w:val="0"/>
          <w:sz w:val="32"/>
          <w:szCs w:val="32"/>
          <w:lang w:eastAsia="zh-CN"/>
        </w:rPr>
        <w:t>二、</w:t>
      </w:r>
      <w:r>
        <w:rPr>
          <w:rFonts w:hint="default" w:ascii="Times New Roman" w:hAnsi="Times New Roman" w:eastAsia="黑体" w:cs="Times New Roman"/>
          <w:color w:val="000000"/>
          <w:kern w:val="0"/>
          <w:sz w:val="32"/>
          <w:szCs w:val="32"/>
        </w:rPr>
        <w:t>坚持</w:t>
      </w:r>
      <w:r>
        <w:rPr>
          <w:rFonts w:hint="default" w:ascii="Times New Roman" w:hAnsi="Times New Roman" w:eastAsia="黑体" w:cs="Times New Roman"/>
          <w:color w:val="000000"/>
          <w:kern w:val="0"/>
          <w:sz w:val="32"/>
          <w:szCs w:val="32"/>
          <w:lang w:eastAsia="zh-CN"/>
        </w:rPr>
        <w:t>服务发展</w:t>
      </w:r>
      <w:r>
        <w:rPr>
          <w:rFonts w:hint="default" w:ascii="Times New Roman" w:hAnsi="Times New Roman" w:eastAsia="黑体" w:cs="Times New Roman"/>
          <w:color w:val="000000"/>
          <w:kern w:val="0"/>
          <w:sz w:val="32"/>
          <w:szCs w:val="32"/>
        </w:rPr>
        <w:t>，统筹</w:t>
      </w:r>
      <w:r>
        <w:rPr>
          <w:rFonts w:hint="default" w:ascii="Times New Roman" w:hAnsi="Times New Roman" w:eastAsia="黑体" w:cs="Times New Roman"/>
          <w:color w:val="000000"/>
          <w:kern w:val="0"/>
          <w:sz w:val="32"/>
          <w:szCs w:val="32"/>
          <w:lang w:eastAsia="zh-CN"/>
        </w:rPr>
        <w:t>做好</w:t>
      </w:r>
      <w:r>
        <w:rPr>
          <w:rFonts w:hint="default" w:ascii="Times New Roman" w:hAnsi="Times New Roman" w:eastAsia="黑体" w:cs="Times New Roman"/>
          <w:color w:val="000000"/>
          <w:kern w:val="0"/>
          <w:sz w:val="32"/>
          <w:szCs w:val="32"/>
        </w:rPr>
        <w:t>疫情防控与事故预防</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一、二</w:t>
      </w:r>
      <w:r>
        <w:rPr>
          <w:rFonts w:hint="default" w:ascii="Times New Roman" w:hAnsi="Times New Roman" w:eastAsia="仿宋_GB2312" w:cs="Times New Roman"/>
          <w:sz w:val="32"/>
          <w:szCs w:val="32"/>
        </w:rPr>
        <w:t>月份</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color w:val="000000"/>
          <w:kern w:val="0"/>
          <w:sz w:val="32"/>
          <w:szCs w:val="32"/>
          <w:shd w:val="clear" w:color="auto" w:fill="FFFFFF"/>
          <w:lang w:eastAsia="zh-CN"/>
        </w:rPr>
        <w:t>全</w:t>
      </w:r>
      <w:r>
        <w:rPr>
          <w:rFonts w:hint="default" w:ascii="Times New Roman" w:hAnsi="Times New Roman" w:eastAsia="仿宋_GB2312" w:cs="Times New Roman"/>
          <w:sz w:val="32"/>
          <w:szCs w:val="32"/>
        </w:rPr>
        <w:t>区道路交通事故预防</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减量控大</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工作</w:t>
      </w:r>
      <w:r>
        <w:rPr>
          <w:rFonts w:hint="default" w:ascii="Times New Roman" w:hAnsi="Times New Roman" w:eastAsia="仿宋_GB2312" w:cs="Times New Roman"/>
          <w:sz w:val="32"/>
          <w:szCs w:val="32"/>
          <w:lang w:eastAsia="zh-CN"/>
        </w:rPr>
        <w:t>分别</w:t>
      </w:r>
      <w:r>
        <w:rPr>
          <w:rFonts w:hint="default" w:ascii="Times New Roman" w:hAnsi="Times New Roman" w:eastAsia="仿宋_GB2312" w:cs="Times New Roman"/>
          <w:sz w:val="32"/>
          <w:szCs w:val="32"/>
        </w:rPr>
        <w:t>排全国第3</w:t>
      </w:r>
      <w:r>
        <w:rPr>
          <w:rFonts w:hint="default" w:ascii="Times New Roman" w:hAnsi="Times New Roman" w:eastAsia="仿宋_GB2312" w:cs="Times New Roman"/>
          <w:sz w:val="32"/>
          <w:szCs w:val="32"/>
          <w:lang w:eastAsia="zh-CN"/>
        </w:rPr>
        <w:t>名和</w:t>
      </w:r>
      <w:r>
        <w:rPr>
          <w:rFonts w:hint="default" w:ascii="Times New Roman" w:hAnsi="Times New Roman" w:eastAsia="仿宋_GB2312" w:cs="Times New Roman"/>
          <w:sz w:val="32"/>
          <w:szCs w:val="32"/>
        </w:rPr>
        <w:t>第17</w:t>
      </w:r>
      <w:r>
        <w:rPr>
          <w:rFonts w:hint="default" w:ascii="Times New Roman" w:hAnsi="Times New Roman" w:eastAsia="仿宋_GB2312" w:cs="Times New Roman"/>
          <w:sz w:val="32"/>
          <w:szCs w:val="32"/>
          <w:lang w:eastAsia="zh-CN"/>
        </w:rPr>
        <w:t>名</w:t>
      </w:r>
      <w:r>
        <w:rPr>
          <w:rFonts w:hint="default" w:ascii="Times New Roman" w:hAnsi="Times New Roman" w:eastAsia="仿宋_GB2312" w:cs="Times New Roman"/>
          <w:sz w:val="32"/>
          <w:szCs w:val="32"/>
        </w:rPr>
        <w:t>，其中交通安全隐患排查整治、农村交通安全固本强基、交通安全宣传重点提升等攻坚行动单项工作</w:t>
      </w:r>
      <w:r>
        <w:rPr>
          <w:rFonts w:hint="default" w:ascii="Times New Roman" w:hAnsi="Times New Roman" w:eastAsia="仿宋_GB2312" w:cs="Times New Roman"/>
          <w:color w:val="000000"/>
          <w:sz w:val="32"/>
          <w:szCs w:val="32"/>
        </w:rPr>
        <w:t>排名</w:t>
      </w:r>
      <w:r>
        <w:rPr>
          <w:rFonts w:hint="default" w:ascii="Times New Roman" w:hAnsi="Times New Roman" w:eastAsia="仿宋_GB2312" w:cs="Times New Roman"/>
          <w:sz w:val="32"/>
          <w:szCs w:val="32"/>
        </w:rPr>
        <w:t>保持在全国前列并获公安部通报肯定。全区酒驾醉驾整治行动成效明显，第一季度查处酒驾醉驾违法行为2.3万起，第一季度因酒驾醉驾违法行为导致道路交通事故致人死亡71人，同比下降31%。加速推进国产小客车生产企业出厂预查验、大中型客货车驾驶证降级注销制度调整等</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放管服</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改革试点工作。统筹指导百色</w:t>
      </w:r>
      <w:r>
        <w:rPr>
          <w:rFonts w:hint="default" w:ascii="Times New Roman" w:hAnsi="Times New Roman" w:eastAsia="仿宋_GB2312" w:cs="Times New Roman"/>
          <w:sz w:val="32"/>
          <w:szCs w:val="32"/>
          <w:lang w:eastAsia="zh-CN"/>
        </w:rPr>
        <w:t>、东兴市</w:t>
      </w:r>
      <w:r>
        <w:rPr>
          <w:rFonts w:hint="default" w:ascii="Times New Roman" w:hAnsi="Times New Roman" w:eastAsia="仿宋_GB2312" w:cs="Times New Roman"/>
          <w:sz w:val="32"/>
          <w:szCs w:val="32"/>
        </w:rPr>
        <w:t>疫情防控交通管控工作，协调周边省份做好交通管控提示并援助百色市一批抗疫物资。</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黑体" w:cs="Times New Roman"/>
          <w:color w:val="000000"/>
          <w:kern w:val="0"/>
          <w:sz w:val="32"/>
          <w:szCs w:val="32"/>
        </w:rPr>
      </w:pPr>
      <w:r>
        <w:rPr>
          <w:rFonts w:hint="default" w:ascii="Times New Roman" w:hAnsi="Times New Roman" w:eastAsia="黑体" w:cs="Times New Roman"/>
          <w:color w:val="000000"/>
          <w:kern w:val="0"/>
          <w:sz w:val="32"/>
          <w:szCs w:val="32"/>
        </w:rPr>
        <w:t>三、</w:t>
      </w:r>
      <w:r>
        <w:rPr>
          <w:rFonts w:hint="default" w:ascii="Times New Roman" w:hAnsi="Times New Roman" w:eastAsia="黑体" w:cs="Times New Roman"/>
          <w:color w:val="000000"/>
          <w:kern w:val="0"/>
          <w:sz w:val="32"/>
          <w:szCs w:val="32"/>
          <w:lang w:eastAsia="zh-CN"/>
        </w:rPr>
        <w:t>坚持重点突破</w:t>
      </w:r>
      <w:r>
        <w:rPr>
          <w:rFonts w:hint="default" w:ascii="Times New Roman" w:hAnsi="Times New Roman" w:eastAsia="黑体" w:cs="Times New Roman"/>
          <w:color w:val="000000"/>
          <w:kern w:val="0"/>
          <w:sz w:val="32"/>
          <w:szCs w:val="32"/>
        </w:rPr>
        <w:t>，提升</w:t>
      </w:r>
      <w:r>
        <w:rPr>
          <w:rFonts w:hint="default" w:ascii="Times New Roman" w:hAnsi="Times New Roman" w:eastAsia="黑体" w:cs="Times New Roman"/>
          <w:color w:val="000000"/>
          <w:kern w:val="0"/>
          <w:sz w:val="32"/>
          <w:szCs w:val="32"/>
          <w:lang w:eastAsia="zh-CN"/>
        </w:rPr>
        <w:t>道路交通</w:t>
      </w:r>
      <w:r>
        <w:rPr>
          <w:rFonts w:hint="default" w:ascii="Times New Roman" w:hAnsi="Times New Roman" w:eastAsia="黑体" w:cs="Times New Roman"/>
          <w:color w:val="000000"/>
          <w:kern w:val="0"/>
          <w:sz w:val="32"/>
          <w:szCs w:val="32"/>
        </w:rPr>
        <w:t>安全治理成效</w:t>
      </w:r>
    </w:p>
    <w:p>
      <w:pPr>
        <w:pStyle w:val="15"/>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sz w:val="32"/>
          <w:szCs w:val="32"/>
          <w:lang w:eastAsia="zh-CN"/>
        </w:rPr>
        <w:t>一是</w:t>
      </w:r>
      <w:r>
        <w:rPr>
          <w:rFonts w:hint="default" w:ascii="Times New Roman" w:hAnsi="Times New Roman" w:eastAsia="仿宋_GB2312" w:cs="Times New Roman"/>
          <w:b/>
          <w:bCs/>
          <w:sz w:val="32"/>
          <w:szCs w:val="32"/>
        </w:rPr>
        <w:t>创新快递外卖行业电动自行车交通安全管理</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sz w:val="32"/>
          <w:szCs w:val="32"/>
        </w:rPr>
        <w:t>与300多家快递外卖企业</w:t>
      </w:r>
      <w:r>
        <w:rPr>
          <w:rFonts w:hint="default" w:ascii="Times New Roman" w:hAnsi="Times New Roman" w:eastAsia="仿宋_GB2312" w:cs="Times New Roman"/>
          <w:bCs/>
          <w:sz w:val="32"/>
          <w:szCs w:val="32"/>
        </w:rPr>
        <w:t>建立</w:t>
      </w:r>
      <w:r>
        <w:rPr>
          <w:rFonts w:hint="default" w:ascii="Times New Roman" w:hAnsi="Times New Roman" w:eastAsia="仿宋_GB2312" w:cs="Times New Roman"/>
          <w:sz w:val="32"/>
          <w:szCs w:val="32"/>
        </w:rPr>
        <w:t>警企协作、信用惩戒、指导帮扶等机制，全区第一季度查处各类涉及快递外卖行业电动自行车交通违法行为1400多起。</w:t>
      </w:r>
      <w:r>
        <w:rPr>
          <w:rFonts w:hint="default" w:ascii="Times New Roman" w:hAnsi="Times New Roman" w:eastAsia="仿宋_GB2312" w:cs="Times New Roman"/>
          <w:b/>
          <w:bCs/>
          <w:sz w:val="32"/>
          <w:szCs w:val="32"/>
          <w:lang w:eastAsia="zh-CN"/>
        </w:rPr>
        <w:t>二是加强校园周边交通秩序整治。</w:t>
      </w:r>
      <w:r>
        <w:rPr>
          <w:rFonts w:hint="default" w:ascii="Times New Roman" w:hAnsi="Times New Roman" w:eastAsia="仿宋_GB2312" w:cs="Times New Roman"/>
          <w:sz w:val="32"/>
          <w:szCs w:val="32"/>
        </w:rPr>
        <w:t>聚焦校园交通安全问题，全区排查校园周边不规范交通设施标牌和信号灯198处，查处校车和接送学生车辆超员违法行为272起，与1393家学校幼儿园建立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校家警</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护学模式。</w:t>
      </w:r>
      <w:r>
        <w:rPr>
          <w:rFonts w:hint="default" w:ascii="Times New Roman" w:hAnsi="Times New Roman" w:eastAsia="仿宋_GB2312" w:cs="Times New Roman"/>
          <w:b/>
          <w:bCs/>
          <w:sz w:val="32"/>
          <w:szCs w:val="32"/>
          <w:lang w:eastAsia="zh-CN"/>
        </w:rPr>
        <w:t>三是</w:t>
      </w:r>
      <w:r>
        <w:rPr>
          <w:rFonts w:hint="default" w:ascii="Times New Roman" w:hAnsi="Times New Roman" w:eastAsia="仿宋_GB2312" w:cs="Times New Roman"/>
          <w:b/>
          <w:bCs/>
          <w:sz w:val="32"/>
          <w:szCs w:val="32"/>
        </w:rPr>
        <w:t>推进重点车辆和驾驶人安全隐患</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rPr>
        <w:t>清零</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sz w:val="32"/>
          <w:szCs w:val="32"/>
        </w:rPr>
        <w:t>将重点车辆检验率、报废率纳入《2022年全区道路交通安全</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红黑榜</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通报指标》</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多次得到公安部表扬。</w:t>
      </w:r>
      <w:r>
        <w:rPr>
          <w:rFonts w:hint="default" w:ascii="Times New Roman" w:hAnsi="Times New Roman" w:eastAsia="仿宋_GB2312" w:cs="Times New Roman"/>
          <w:b/>
          <w:bCs/>
          <w:sz w:val="32"/>
          <w:szCs w:val="32"/>
          <w:lang w:eastAsia="zh-CN"/>
        </w:rPr>
        <w:t>四是</w:t>
      </w:r>
      <w:r>
        <w:rPr>
          <w:rFonts w:hint="default" w:ascii="Times New Roman" w:hAnsi="Times New Roman" w:eastAsia="仿宋_GB2312" w:cs="Times New Roman"/>
          <w:b/>
          <w:bCs/>
          <w:sz w:val="32"/>
          <w:szCs w:val="32"/>
        </w:rPr>
        <w:t>持续开展机动车登记查验集中整治</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sz w:val="32"/>
          <w:szCs w:val="32"/>
        </w:rPr>
        <w:t>全区共检查256家机动车登记业务站点和62家机动车安检机构，对8家检测站采取惩戒措施。</w:t>
      </w:r>
      <w:r>
        <w:rPr>
          <w:rFonts w:hint="default" w:ascii="Times New Roman" w:hAnsi="Times New Roman" w:eastAsia="仿宋_GB2312" w:cs="Times New Roman"/>
          <w:b/>
          <w:bCs/>
          <w:sz w:val="32"/>
          <w:szCs w:val="32"/>
          <w:lang w:eastAsia="zh-CN"/>
        </w:rPr>
        <w:t>五是</w:t>
      </w:r>
      <w:r>
        <w:rPr>
          <w:rFonts w:hint="default" w:ascii="Times New Roman" w:hAnsi="Times New Roman" w:eastAsia="仿宋_GB2312" w:cs="Times New Roman"/>
          <w:b/>
          <w:bCs/>
          <w:sz w:val="32"/>
          <w:szCs w:val="32"/>
        </w:rPr>
        <w:t>指导开展</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rPr>
        <w:t>3·21</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rPr>
        <w:t>东航MU5735航空器飞行事故道路交通应急管控工作</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kern w:val="0"/>
          <w:sz w:val="32"/>
          <w:szCs w:val="32"/>
        </w:rPr>
        <w:t>部署交通管制、远端分流、疏堵保畅以及绕行路线交通组织。</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eastAsia="zh-CN"/>
        </w:rPr>
      </w:pPr>
      <w:r>
        <w:rPr>
          <w:rFonts w:hint="default" w:ascii="Times New Roman" w:hAnsi="Times New Roman" w:eastAsia="方正黑体_GBK" w:cs="Times New Roman"/>
          <w:sz w:val="32"/>
          <w:szCs w:val="32"/>
        </w:rPr>
        <w:t>四、</w:t>
      </w:r>
      <w:r>
        <w:rPr>
          <w:rFonts w:hint="default" w:ascii="Times New Roman" w:hAnsi="Times New Roman" w:eastAsia="方正黑体_GBK" w:cs="Times New Roman"/>
          <w:sz w:val="32"/>
          <w:szCs w:val="32"/>
          <w:lang w:eastAsia="zh-CN"/>
        </w:rPr>
        <w:t>坚持</w:t>
      </w:r>
      <w:r>
        <w:rPr>
          <w:rFonts w:hint="default" w:ascii="Times New Roman" w:hAnsi="Times New Roman" w:eastAsia="方正黑体_GBK" w:cs="Times New Roman"/>
          <w:sz w:val="32"/>
          <w:szCs w:val="32"/>
        </w:rPr>
        <w:t>协同共治</w:t>
      </w:r>
      <w:r>
        <w:rPr>
          <w:rFonts w:hint="default" w:ascii="Times New Roman" w:hAnsi="Times New Roman" w:eastAsia="方正黑体_GBK" w:cs="Times New Roman"/>
          <w:sz w:val="32"/>
          <w:szCs w:val="32"/>
          <w:lang w:eastAsia="zh-CN"/>
        </w:rPr>
        <w:t>，</w:t>
      </w:r>
      <w:r>
        <w:rPr>
          <w:rFonts w:hint="default" w:ascii="Times New Roman" w:hAnsi="Times New Roman" w:eastAsia="方正黑体_GBK" w:cs="Times New Roman"/>
          <w:sz w:val="32"/>
          <w:szCs w:val="32"/>
        </w:rPr>
        <w:t>推进农村交通安全隐患</w:t>
      </w:r>
      <w:r>
        <w:rPr>
          <w:rFonts w:hint="default" w:ascii="Times New Roman" w:hAnsi="Times New Roman" w:eastAsia="方正黑体_GBK" w:cs="Times New Roman"/>
          <w:sz w:val="32"/>
          <w:szCs w:val="32"/>
          <w:lang w:eastAsia="zh-CN"/>
        </w:rPr>
        <w:t>治理</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主动与</w:t>
      </w:r>
      <w:r>
        <w:rPr>
          <w:rFonts w:hint="default" w:ascii="Times New Roman" w:hAnsi="Times New Roman" w:eastAsia="仿宋_GB2312" w:cs="Times New Roman"/>
          <w:sz w:val="32"/>
          <w:szCs w:val="32"/>
          <w:lang w:eastAsia="zh-CN"/>
        </w:rPr>
        <w:t>自治区</w:t>
      </w:r>
      <w:r>
        <w:rPr>
          <w:rFonts w:hint="default" w:ascii="Times New Roman" w:hAnsi="Times New Roman" w:eastAsia="仿宋_GB2312" w:cs="Times New Roman"/>
          <w:sz w:val="32"/>
          <w:szCs w:val="32"/>
        </w:rPr>
        <w:t>交通运输厅共同研究道路交通安全协同共治问题，推进农村地区交通安全隐患排查整治更加细致精准，全区确立81处重点路口、路段作为重点攻坚项目进行整治，并要求各地</w:t>
      </w:r>
      <w:r>
        <w:rPr>
          <w:rFonts w:hint="default" w:ascii="Times New Roman" w:hAnsi="Times New Roman" w:eastAsia="仿宋_GB2312" w:cs="Times New Roman"/>
          <w:bCs/>
          <w:sz w:val="32"/>
          <w:szCs w:val="32"/>
        </w:rPr>
        <w:t>增设</w:t>
      </w:r>
      <w:r>
        <w:rPr>
          <w:rFonts w:hint="default" w:ascii="Times New Roman" w:hAnsi="Times New Roman" w:eastAsia="仿宋_GB2312" w:cs="Times New Roman"/>
          <w:sz w:val="32"/>
          <w:szCs w:val="32"/>
        </w:rPr>
        <w:t>250</w:t>
      </w:r>
      <w:r>
        <w:rPr>
          <w:rFonts w:hint="default" w:ascii="Times New Roman" w:hAnsi="Times New Roman" w:eastAsia="仿宋_GB2312" w:cs="Times New Roman"/>
          <w:bCs/>
          <w:sz w:val="32"/>
          <w:szCs w:val="32"/>
        </w:rPr>
        <w:t>条农村道路隐患突出平交路口减速带。在</w:t>
      </w:r>
      <w:r>
        <w:rPr>
          <w:rFonts w:hint="default" w:ascii="Times New Roman" w:hAnsi="Times New Roman" w:eastAsia="仿宋_GB2312" w:cs="Times New Roman"/>
          <w:sz w:val="32"/>
          <w:szCs w:val="32"/>
        </w:rPr>
        <w:t>农村地区开展春季突出交通违法整治行动，加强涉嫌疲劳驾驶预警拦截检查，对不同违法行为采取针对性管控措施。全区第一季度现场查处农村地区重点交通违法行为1.1万起，</w:t>
      </w:r>
      <w:r>
        <w:rPr>
          <w:rFonts w:hint="default" w:ascii="Times New Roman" w:hAnsi="Times New Roman" w:eastAsia="仿宋_GB2312" w:cs="Times New Roman"/>
          <w:color w:val="000000"/>
          <w:sz w:val="32"/>
          <w:szCs w:val="32"/>
        </w:rPr>
        <w:t>环比</w:t>
      </w:r>
      <w:r>
        <w:rPr>
          <w:rFonts w:hint="default" w:ascii="Times New Roman" w:hAnsi="Times New Roman" w:eastAsia="仿宋_GB2312" w:cs="Times New Roman"/>
          <w:sz w:val="32"/>
          <w:szCs w:val="32"/>
        </w:rPr>
        <w:t>上升26%。</w:t>
      </w:r>
    </w:p>
    <w:p>
      <w:pPr>
        <w:pStyle w:val="15"/>
        <w:keepNext w:val="0"/>
        <w:keepLines w:val="0"/>
        <w:pageBreakBefore w:val="0"/>
        <w:widowControl w:val="0"/>
        <w:kinsoku/>
        <w:wordWrap/>
        <w:overflowPunct/>
        <w:topLinePunct w:val="0"/>
        <w:autoSpaceDE/>
        <w:autoSpaceDN/>
        <w:bidi w:val="0"/>
        <w:adjustRightInd/>
        <w:snapToGrid/>
        <w:spacing w:line="560" w:lineRule="exact"/>
        <w:ind w:firstLine="707" w:firstLineChars="221"/>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五、</w:t>
      </w:r>
      <w:r>
        <w:rPr>
          <w:rFonts w:hint="default" w:ascii="Times New Roman" w:hAnsi="Times New Roman" w:eastAsia="黑体" w:cs="Times New Roman"/>
          <w:sz w:val="32"/>
          <w:szCs w:val="32"/>
          <w:lang w:eastAsia="zh-CN"/>
        </w:rPr>
        <w:t>坚持</w:t>
      </w:r>
      <w:r>
        <w:rPr>
          <w:rFonts w:hint="default" w:ascii="Times New Roman" w:hAnsi="Times New Roman" w:eastAsia="黑体" w:cs="Times New Roman"/>
          <w:sz w:val="32"/>
          <w:szCs w:val="32"/>
        </w:rPr>
        <w:t>精准宣传，助力出行秩序好转。</w:t>
      </w:r>
      <w:r>
        <w:rPr>
          <w:rFonts w:hint="default" w:ascii="Times New Roman" w:hAnsi="Times New Roman" w:eastAsia="仿宋_GB2312" w:cs="Times New Roman"/>
          <w:color w:val="000000"/>
          <w:sz w:val="32"/>
          <w:szCs w:val="32"/>
        </w:rPr>
        <w:t>积极推广南宁市</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生命救护绿波</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和柳州市</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黄月亮</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右转危险区标识等经验做法，引导全区交管警务创新。每月公布一批突出违法车辆、典型事故案例、事故多发路段、高危风险企业和终生禁驾人员。联合多部门共同表彰全区755名</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百万公里安全行车驾驶员</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。重大节假日引导群众尽量绕开拥堵路段、错开高峰时段出行，在全社会普及</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知危险、会避险</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知识。组织召开新闻发布会，广泛宣传解读《广西壮族自治区电动自行车机动轮椅车管理办法》等新规章。</w:t>
      </w:r>
    </w:p>
    <w:p>
      <w:pPr>
        <w:pStyle w:val="15"/>
        <w:keepNext w:val="0"/>
        <w:keepLines w:val="0"/>
        <w:pageBreakBefore w:val="0"/>
        <w:widowControl w:val="0"/>
        <w:kinsoku/>
        <w:wordWrap/>
        <w:overflowPunct/>
        <w:topLinePunct w:val="0"/>
        <w:autoSpaceDE/>
        <w:autoSpaceDN/>
        <w:bidi w:val="0"/>
        <w:adjustRightInd/>
        <w:snapToGrid/>
        <w:spacing w:line="560" w:lineRule="exact"/>
        <w:ind w:firstLine="666"/>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下一步，我厅将坚持问题导向，</w:t>
      </w:r>
      <w:r>
        <w:rPr>
          <w:rFonts w:hint="default" w:ascii="Times New Roman" w:hAnsi="Times New Roman" w:eastAsia="仿宋_GB2312" w:cs="Times New Roman"/>
          <w:color w:val="000000"/>
          <w:sz w:val="32"/>
          <w:szCs w:val="32"/>
        </w:rPr>
        <w:t>认真</w:t>
      </w:r>
      <w:r>
        <w:rPr>
          <w:rFonts w:hint="default" w:ascii="Times New Roman" w:hAnsi="Times New Roman" w:eastAsia="仿宋_GB2312" w:cs="Times New Roman"/>
          <w:color w:val="000000"/>
          <w:sz w:val="32"/>
          <w:szCs w:val="32"/>
          <w:lang w:eastAsia="zh-CN"/>
        </w:rPr>
        <w:t>贯彻</w:t>
      </w:r>
      <w:r>
        <w:rPr>
          <w:rFonts w:hint="default" w:ascii="Times New Roman" w:hAnsi="Times New Roman" w:eastAsia="仿宋_GB2312" w:cs="Times New Roman"/>
          <w:color w:val="000000"/>
          <w:sz w:val="32"/>
          <w:szCs w:val="32"/>
        </w:rPr>
        <w:t>落实公安部</w:t>
      </w:r>
      <w:r>
        <w:rPr>
          <w:rFonts w:hint="default" w:ascii="Times New Roman" w:hAnsi="Times New Roman" w:eastAsia="仿宋_GB2312" w:cs="Times New Roman"/>
          <w:color w:val="000000"/>
          <w:sz w:val="32"/>
          <w:szCs w:val="32"/>
          <w:lang w:eastAsia="zh-CN"/>
        </w:rPr>
        <w:t>和</w:t>
      </w:r>
      <w:r>
        <w:rPr>
          <w:rFonts w:hint="default" w:ascii="Times New Roman" w:hAnsi="Times New Roman" w:eastAsia="仿宋_GB2312" w:cs="Times New Roman"/>
          <w:color w:val="000000"/>
          <w:sz w:val="32"/>
          <w:szCs w:val="32"/>
        </w:rPr>
        <w:t>自治区领导</w:t>
      </w:r>
      <w:r>
        <w:rPr>
          <w:rFonts w:hint="default" w:ascii="Times New Roman" w:hAnsi="Times New Roman" w:eastAsia="仿宋_GB2312" w:cs="Times New Roman"/>
          <w:color w:val="000000"/>
          <w:sz w:val="32"/>
          <w:szCs w:val="32"/>
          <w:lang w:eastAsia="zh-CN"/>
        </w:rPr>
        <w:t>关于</w:t>
      </w:r>
      <w:r>
        <w:rPr>
          <w:rFonts w:hint="default" w:ascii="Times New Roman" w:hAnsi="Times New Roman" w:eastAsia="仿宋_GB2312" w:cs="Times New Roman"/>
          <w:sz w:val="32"/>
          <w:szCs w:val="32"/>
        </w:rPr>
        <w:t>河池市巴马</w:t>
      </w:r>
      <w:r>
        <w:rPr>
          <w:rFonts w:hint="default" w:ascii="Times New Roman" w:hAnsi="Times New Roman" w:eastAsia="仿宋_GB2312" w:cs="Times New Roman"/>
          <w:sz w:val="32"/>
          <w:szCs w:val="32"/>
          <w:lang w:eastAsia="zh-CN"/>
        </w:rPr>
        <w:t>瑶族自治</w:t>
      </w:r>
      <w:r>
        <w:rPr>
          <w:rFonts w:hint="default" w:ascii="Times New Roman" w:hAnsi="Times New Roman" w:eastAsia="仿宋_GB2312" w:cs="Times New Roman"/>
          <w:sz w:val="32"/>
          <w:szCs w:val="32"/>
        </w:rPr>
        <w:t>县</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3·29</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较大道路交通事故的</w:t>
      </w:r>
      <w:r>
        <w:rPr>
          <w:rFonts w:hint="default" w:ascii="Times New Roman" w:hAnsi="Times New Roman" w:eastAsia="仿宋_GB2312" w:cs="Times New Roman"/>
          <w:sz w:val="32"/>
          <w:szCs w:val="32"/>
          <w:lang w:eastAsia="zh-CN"/>
        </w:rPr>
        <w:t>指示</w:t>
      </w:r>
      <w:r>
        <w:rPr>
          <w:rFonts w:hint="default" w:ascii="Times New Roman" w:hAnsi="Times New Roman" w:eastAsia="仿宋_GB2312" w:cs="Times New Roman"/>
          <w:sz w:val="32"/>
          <w:szCs w:val="32"/>
        </w:rPr>
        <w:t>批示精神，开展道路交通事故问题隐患整改，组织实施公路安全设施和交通秩序管理精细化提升行动，</w:t>
      </w:r>
      <w:r>
        <w:rPr>
          <w:rFonts w:hint="default" w:ascii="Times New Roman" w:hAnsi="Times New Roman" w:eastAsia="仿宋_GB2312" w:cs="Times New Roman"/>
          <w:color w:val="000000"/>
          <w:sz w:val="32"/>
          <w:szCs w:val="32"/>
        </w:rPr>
        <w:t>深入推进公路</w:t>
      </w:r>
      <w:r>
        <w:rPr>
          <w:rFonts w:hint="default" w:ascii="Times New Roman" w:hAnsi="Times New Roman" w:eastAsia="仿宋_GB2312" w:cs="Times New Roman"/>
          <w:sz w:val="32"/>
          <w:szCs w:val="32"/>
        </w:rPr>
        <w:t>交通安全防控体系建设，持续推进</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放管服</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改革，积极做</w:t>
      </w:r>
      <w:r>
        <w:rPr>
          <w:rFonts w:hint="default" w:ascii="Times New Roman" w:hAnsi="Times New Roman" w:eastAsia="仿宋_GB2312" w:cs="Times New Roman"/>
          <w:kern w:val="0"/>
          <w:sz w:val="32"/>
          <w:szCs w:val="32"/>
        </w:rPr>
        <w:t>好新修订的《机动车登记规定》《机动车驾驶证申领和使用规定》《道路交通安全违法行为记分管理办法》等部门规章宣传贯彻工作</w:t>
      </w:r>
      <w:r>
        <w:rPr>
          <w:rFonts w:hint="default" w:ascii="Times New Roman" w:hAnsi="Times New Roman" w:eastAsia="仿宋_GB2312" w:cs="Times New Roman"/>
          <w:sz w:val="32"/>
          <w:szCs w:val="32"/>
        </w:rPr>
        <w:t>。</w:t>
      </w: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特此报告。</w:t>
      </w: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eastAsia="zh-CN"/>
        </w:rPr>
      </w:pP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lang w:eastAsia="zh-CN"/>
        </w:rPr>
      </w:pP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中共</w:t>
      </w:r>
      <w:r>
        <w:rPr>
          <w:rFonts w:hint="default" w:ascii="Times New Roman" w:hAnsi="Times New Roman" w:eastAsia="仿宋_GB2312" w:cs="Times New Roman"/>
          <w:sz w:val="32"/>
          <w:szCs w:val="32"/>
        </w:rPr>
        <w:t>广西壮族自治区公安厅</w:t>
      </w:r>
      <w:r>
        <w:rPr>
          <w:rFonts w:hint="default" w:ascii="Times New Roman" w:hAnsi="Times New Roman" w:eastAsia="仿宋_GB2312" w:cs="Times New Roman"/>
          <w:sz w:val="32"/>
          <w:szCs w:val="32"/>
          <w:lang w:eastAsia="zh-CN"/>
        </w:rPr>
        <w:t>委员会</w:t>
      </w:r>
      <w:r>
        <w:rPr>
          <w:rFonts w:hint="default" w:ascii="Times New Roman" w:hAnsi="Times New Roman" w:eastAsia="仿宋_GB2312" w:cs="Times New Roman"/>
          <w:sz w:val="32"/>
          <w:szCs w:val="32"/>
        </w:rPr>
        <w:t xml:space="preserve"> 广西壮族自治区公安厅</w:t>
      </w: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2022年4月</w:t>
      </w:r>
      <w:r>
        <w:rPr>
          <w:rFonts w:hint="default" w:ascii="Times New Roman" w:hAnsi="Times New Roman" w:eastAsia="仿宋_GB2312" w:cs="Times New Roman"/>
          <w:sz w:val="32"/>
          <w:szCs w:val="32"/>
          <w:lang w:val="en-US" w:eastAsia="zh-CN"/>
        </w:rPr>
        <w:t>24</w:t>
      </w:r>
      <w:r>
        <w:rPr>
          <w:rFonts w:hint="default" w:ascii="Times New Roman" w:hAnsi="Times New Roman" w:eastAsia="仿宋_GB2312" w:cs="Times New Roman"/>
          <w:sz w:val="32"/>
          <w:szCs w:val="32"/>
        </w:rPr>
        <w:t>日</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（联系人</w:t>
      </w:r>
      <w:r>
        <w:rPr>
          <w:rFonts w:hint="default" w:ascii="Times New Roman" w:hAnsi="Times New Roman" w:eastAsia="仿宋_GB2312" w:cs="Times New Roman"/>
          <w:color w:val="000000"/>
          <w:sz w:val="32"/>
          <w:szCs w:val="32"/>
        </w:rPr>
        <w:t>及电话</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覃晨，0771</w:t>
      </w:r>
      <w:r>
        <w:rPr>
          <w:rFonts w:hint="default" w:ascii="Times New Roman" w:hAnsi="Times New Roman" w:eastAsia="仿宋_GB2312" w:cs="Times New Roman"/>
          <w:color w:val="000000"/>
          <w:sz w:val="32"/>
          <w:szCs w:val="32"/>
          <w:lang w:val="en-US" w:eastAsia="zh-CN"/>
        </w:rPr>
        <w:t>—</w:t>
      </w:r>
      <w:r>
        <w:rPr>
          <w:rFonts w:hint="default" w:ascii="Times New Roman" w:hAnsi="Times New Roman" w:eastAsia="仿宋_GB2312" w:cs="Times New Roman"/>
          <w:color w:val="000000"/>
          <w:sz w:val="32"/>
          <w:szCs w:val="32"/>
        </w:rPr>
        <w:t>5706578</w:t>
      </w:r>
      <w:r>
        <w:rPr>
          <w:rFonts w:hint="default" w:ascii="Times New Roman" w:hAnsi="Times New Roman" w:eastAsia="仿宋_GB2312" w:cs="Times New Roman"/>
          <w:sz w:val="32"/>
          <w:szCs w:val="32"/>
        </w:rPr>
        <w:t>）</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default" w:ascii="Times New Roman" w:hAnsi="Times New Roman" w:eastAsia="仿宋_GB2312" w:cs="Times New Roman"/>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default" w:ascii="Times New Roman" w:hAnsi="Times New Roman" w:eastAsia="仿宋_GB2312" w:cs="Times New Roman"/>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default" w:ascii="Times New Roman" w:hAnsi="Times New Roman" w:eastAsia="仿宋_GB2312" w:cs="Times New Roman"/>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default" w:ascii="Times New Roman" w:hAnsi="Times New Roman" w:eastAsia="仿宋_GB2312" w:cs="Times New Roman"/>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default" w:ascii="Times New Roman" w:hAnsi="Times New Roman" w:eastAsia="仿宋_GB2312" w:cs="Times New Roman"/>
          <w:sz w:val="32"/>
          <w:szCs w:val="32"/>
        </w:rPr>
      </w:pPr>
    </w:p>
    <w:p>
      <w:pPr>
        <w:ind w:left="-2" w:leftChars="-21" w:hanging="42" w:hangingChars="20"/>
        <w:rPr>
          <w:rFonts w:hint="default" w:ascii="Times New Roman" w:hAnsi="Times New Roman" w:eastAsia="仿宋_GB2312" w:cs="Times New Roman"/>
          <w:sz w:val="28"/>
          <w:szCs w:val="28"/>
        </w:rPr>
      </w:pPr>
      <w:r>
        <w:rPr>
          <w:rFonts w:hint="default" w:ascii="Times New Roman" w:hAnsi="Times New Roman" w:cs="Times New Roman"/>
        </w:rPr>
        <mc:AlternateContent>
          <mc:Choice Requires="wps">
            <w:drawing>
              <wp:anchor distT="0" distB="0" distL="114300" distR="114300" simplePos="0" relativeHeight="251682816" behindDoc="0" locked="0" layoutInCell="1" allowOverlap="1">
                <wp:simplePos x="0" y="0"/>
                <wp:positionH relativeFrom="column">
                  <wp:posOffset>-114300</wp:posOffset>
                </wp:positionH>
                <wp:positionV relativeFrom="paragraph">
                  <wp:posOffset>0</wp:posOffset>
                </wp:positionV>
                <wp:extent cx="5829300" cy="0"/>
                <wp:effectExtent l="0" t="9525" r="0" b="9525"/>
                <wp:wrapNone/>
                <wp:docPr id="49" name="直线 8"/>
                <wp:cNvGraphicFramePr/>
                <a:graphic xmlns:a="http://schemas.openxmlformats.org/drawingml/2006/main">
                  <a:graphicData uri="http://schemas.microsoft.com/office/word/2010/wordprocessingShape">
                    <wps:wsp>
                      <wps:cNvCnPr/>
                      <wps:spPr>
                        <a:xfrm>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9pt;margin-top:0pt;height:0pt;width:459pt;z-index:251682816;mso-width-relative:page;mso-height-relative:page;" filled="f" stroked="t" coordsize="21600,21600" o:gfxdata="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rctOvdMAAAAF&#10;AQAADwAAAAAAAAABACAAAAAiAAAAZHJzL2Rvd25yZXYueG1sUEsBAhQAFAAAAAgAh07iQFnF1i7o&#10;AQAA3QMAAA4AAAAAAAAAAQAgAAAAIgEAAGRycy9lMm9Eb2MueG1sUEsFBgAAAAAGAAYAWQEAAHwF&#10;A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w:t>抄送：</w:t>
      </w:r>
      <w:r>
        <w:rPr>
          <w:rFonts w:hint="default" w:ascii="Times New Roman" w:hAnsi="Times New Roman" w:eastAsia="仿宋_GB2312" w:cs="Times New Roman"/>
          <w:sz w:val="28"/>
          <w:u w:color="auto"/>
        </w:rPr>
        <w:t>本厅领导，办公室、交警总队</w:t>
      </w:r>
      <w:r>
        <w:rPr>
          <w:rFonts w:hint="default" w:ascii="Times New Roman" w:hAnsi="Times New Roman" w:eastAsia="仿宋_GB2312" w:cs="Times New Roman"/>
          <w:sz w:val="28"/>
          <w:u w:color="auto"/>
          <w:lang w:eastAsia="zh-CN"/>
        </w:rPr>
        <w:t>。</w:t>
      </w:r>
      <w:r>
        <w:rPr>
          <w:rFonts w:hint="default" w:ascii="Times New Roman" w:hAnsi="Times New Roman" w:cs="Times New Roman"/>
        </w:rPr>
        <w:t xml:space="preserve">                        </w:t>
      </w:r>
    </w:p>
    <w:p>
      <w:pPr>
        <w:tabs>
          <w:tab w:val="left" w:pos="3830"/>
        </w:tabs>
        <w:ind w:left="-2" w:leftChars="-21" w:hanging="42" w:hangingChars="20"/>
        <w:jc w:val="left"/>
        <w:rPr>
          <w:rFonts w:hint="default" w:ascii="Times New Roman" w:hAnsi="Times New Roman" w:eastAsia="黑体" w:cs="Times New Roman"/>
          <w:b w:val="0"/>
          <w:bCs w:val="0"/>
          <w:color w:val="FF0000"/>
          <w:sz w:val="32"/>
          <w:szCs w:val="32"/>
          <w:lang w:eastAsia="zh-CN"/>
        </w:rPr>
      </w:pPr>
      <w:r>
        <w:rPr>
          <w:rFonts w:hint="default" w:ascii="Times New Roman" w:hAnsi="Times New Roman" w:cs="Times New Roman"/>
        </w:rPr>
        <mc:AlternateContent>
          <mc:Choice Requires="wps">
            <w:drawing>
              <wp:anchor distT="0" distB="0" distL="114300" distR="114300" simplePos="0" relativeHeight="251683840" behindDoc="0" locked="0" layoutInCell="1" allowOverlap="1">
                <wp:simplePos x="0" y="0"/>
                <wp:positionH relativeFrom="column">
                  <wp:posOffset>-114300</wp:posOffset>
                </wp:positionH>
                <wp:positionV relativeFrom="paragraph">
                  <wp:posOffset>368935</wp:posOffset>
                </wp:positionV>
                <wp:extent cx="5829300" cy="0"/>
                <wp:effectExtent l="0" t="9525" r="0" b="9525"/>
                <wp:wrapNone/>
                <wp:docPr id="50" name="直线 9"/>
                <wp:cNvGraphicFramePr/>
                <a:graphic xmlns:a="http://schemas.openxmlformats.org/drawingml/2006/main">
                  <a:graphicData uri="http://schemas.microsoft.com/office/word/2010/wordprocessingShape">
                    <wps:wsp>
                      <wps:cNvCnPr/>
                      <wps:spPr>
                        <a:xfrm flipV="1">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flip:y;margin-left:-9pt;margin-top:29.05pt;height:0pt;width:459pt;z-index:251683840;mso-width-relative:page;mso-height-relative:page;" filled="f" stroked="t" coordsize="21600,21600" o:gfxdata="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i0vW/WAAAACQEAAA8AAAAAAAAAAQAgAAAAIgAAAGRycy9kb3ducmV2LnhtbFBLAQIUABQAAAAI&#10;AIdO4kD8CUBy7wEAAOcDAAAOAAAAAAAAAAEAIAAAACUBAABkcnMvZTJvRG9jLnhtbFBLBQYAAAAA&#10;BgAGAFkBAACGBQAAAAA=&#10;">
                <v:fill on="f" focussize="0,0"/>
                <v:stroke weight="1.5pt" color="#00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81792" behindDoc="0" locked="0" layoutInCell="1" allowOverlap="1">
                <wp:simplePos x="0" y="0"/>
                <wp:positionH relativeFrom="column">
                  <wp:posOffset>-114300</wp:posOffset>
                </wp:positionH>
                <wp:positionV relativeFrom="paragraph">
                  <wp:posOffset>0</wp:posOffset>
                </wp:positionV>
                <wp:extent cx="5829300" cy="0"/>
                <wp:effectExtent l="0" t="0" r="0" b="0"/>
                <wp:wrapNone/>
                <wp:docPr id="51" name="直线 7"/>
                <wp:cNvGraphicFramePr/>
                <a:graphic xmlns:a="http://schemas.openxmlformats.org/drawingml/2006/main">
                  <a:graphicData uri="http://schemas.microsoft.com/office/word/2010/wordprocessingShape">
                    <wps:wsp>
                      <wps:cNvCnPr/>
                      <wps:spPr>
                        <a:xfrm flipV="1">
                          <a:off x="0" y="0"/>
                          <a:ext cx="5829300" cy="0"/>
                        </a:xfrm>
                        <a:prstGeom prst="line">
                          <a:avLst/>
                        </a:prstGeom>
                        <a:ln w="13589" cap="flat" cmpd="sng">
                          <a:solidFill>
                            <a:srgbClr val="000000"/>
                          </a:solidFill>
                          <a:prstDash val="solid"/>
                          <a:headEnd type="none" w="med" len="med"/>
                          <a:tailEnd type="none" w="med" len="med"/>
                        </a:ln>
                      </wps:spPr>
                      <wps:bodyPr upright="1"/>
                    </wps:wsp>
                  </a:graphicData>
                </a:graphic>
              </wp:anchor>
            </w:drawing>
          </mc:Choice>
          <mc:Fallback>
            <w:pict>
              <v:line id="直线 7" o:spid="_x0000_s1026" o:spt="20" style="position:absolute;left:0pt;flip:y;margin-left:-9pt;margin-top:0pt;height:0pt;width:459pt;z-index:251681792;mso-width-relative:page;mso-height-relative:page;" filled="f" stroked="t" coordsize="21600,21600" o:gfxdata="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sML2tMAAAAFAQAADwAAAAAAAAABACAAAAAiAAAAZHJzL2Rvd25yZXYueG1sUEsBAhQAFAAAAAgA&#10;h07iQM0Fu4DxAQAA5wMAAA4AAAAAAAAAAQAgAAAAIgEAAGRycy9lMm9Eb2MueG1sUEsFBgAAAAAG&#10;AAYAWQEAAIUFAAAAAA==&#10;">
                <v:fill on="f" focussize="0,0"/>
                <v:stroke weight="1.07pt" color="#000000" joinstyle="round"/>
                <v:imagedata o:title=""/>
                <o:lock v:ext="edit" aspectratio="f"/>
              </v:line>
            </w:pict>
          </mc:Fallback>
        </mc:AlternateContent>
      </w:r>
      <w:r>
        <w:rPr>
          <w:rFonts w:hint="default" w:ascii="Times New Roman" w:hAnsi="Times New Roman" w:eastAsia="仿宋_GB2312" w:cs="Times New Roman"/>
          <w:sz w:val="28"/>
          <w:szCs w:val="28"/>
        </w:rPr>
        <w:t xml:space="preserve">广西壮族自治区公安厅办公室          </w:t>
      </w:r>
      <w:r>
        <w:rPr>
          <w:rFonts w:hint="default" w:ascii="Times New Roman" w:hAnsi="Times New Roman" w:eastAsia="仿宋_GB2312" w:cs="Times New Roman"/>
          <w:sz w:val="28"/>
          <w:szCs w:val="28"/>
          <w:lang w:val="en"/>
        </w:rPr>
        <w:t xml:space="preserve"> </w:t>
      </w:r>
      <w:r>
        <w:rPr>
          <w:rFonts w:hint="default"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lang w:val="en"/>
        </w:rPr>
        <w:t xml:space="preserve"> </w:t>
      </w:r>
      <w:r>
        <w:rPr>
          <w:rFonts w:hint="default" w:ascii="Times New Roman" w:hAnsi="Times New Roman" w:eastAsia="仿宋_GB2312" w:cs="Times New Roman"/>
          <w:sz w:val="28"/>
          <w:szCs w:val="28"/>
          <w:lang w:val="en-US" w:eastAsia="zh-CN"/>
        </w:rPr>
        <w:t>2022年4月24日</w:t>
      </w:r>
      <w:r>
        <w:rPr>
          <w:rFonts w:hint="default" w:ascii="Times New Roman" w:hAnsi="Times New Roman" w:eastAsia="仿宋_GB2312" w:cs="Times New Roman"/>
          <w:sz w:val="28"/>
          <w:szCs w:val="28"/>
        </w:rPr>
        <w:t>印发</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FF0000"/>
          <w:sz w:val="32"/>
          <w:szCs w:val="32"/>
        </w:rPr>
      </w:pPr>
      <w:r>
        <w:rPr>
          <w:rFonts w:hint="default" w:ascii="Times New Roman" w:hAnsi="Times New Roman" w:eastAsia="黑体" w:cs="Times New Roman"/>
          <w:b w:val="0"/>
          <w:bCs w:val="0"/>
          <w:color w:val="FF0000"/>
          <w:sz w:val="32"/>
          <w:szCs w:val="32"/>
          <w:lang w:eastAsia="zh-CN"/>
        </w:rPr>
        <w:t>十一、</w:t>
      </w:r>
      <w:r>
        <w:rPr>
          <w:rFonts w:hint="default" w:ascii="Times New Roman" w:hAnsi="Times New Roman" w:eastAsia="黑体" w:cs="Times New Roman"/>
          <w:b w:val="0"/>
          <w:bCs w:val="0"/>
          <w:color w:val="FF0000"/>
          <w:sz w:val="32"/>
          <w:szCs w:val="32"/>
        </w:rPr>
        <w:t>请示</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p>
    <w:tbl>
      <w:tblPr>
        <w:tblStyle w:val="11"/>
        <w:tblW w:w="0" w:type="auto"/>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3321"/>
        <w:gridCol w:w="4959"/>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b/>
                <w:w w:val="50"/>
                <w:sz w:val="72"/>
                <w:szCs w:val="72"/>
              </w:rPr>
            </w:pPr>
            <w:r>
              <w:rPr>
                <w:rFonts w:hint="default" w:ascii="Times New Roman" w:hAnsi="Times New Roman" w:eastAsia="方正小标宋简体" w:cs="Times New Roman"/>
                <w:b/>
                <w:w w:val="50"/>
                <w:sz w:val="72"/>
                <w:szCs w:val="72"/>
              </w:rPr>
              <w:t>广西壮族自治区</w:t>
            </w:r>
          </w:p>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spacing w:val="-20"/>
                <w:w w:val="66"/>
                <w:sz w:val="110"/>
                <w:szCs w:val="110"/>
              </w:rPr>
              <w:t>内部传真电报</w:t>
            </w:r>
          </w:p>
        </w:tc>
      </w:tr>
    </w:tbl>
    <w:p>
      <w:pPr>
        <w:rPr>
          <w:rFonts w:hint="default" w:ascii="Times New Roman" w:hAnsi="Times New Roman" w:cs="Times New Roman"/>
        </w:rPr>
      </w:pPr>
    </w:p>
    <w:p>
      <w:pPr>
        <w:jc w:val="left"/>
        <w:rPr>
          <w:rFonts w:hint="default" w:ascii="Times New Roman" w:hAnsi="Times New Roman" w:cs="Times New Roman"/>
        </w:rPr>
      </w:pPr>
      <w:r>
        <w:rPr>
          <w:rFonts w:hint="default" w:ascii="Times New Roman" w:hAnsi="Times New Roman" w:cs="Times New Roman"/>
          <w:sz w:val="28"/>
          <w:szCs w:val="28"/>
        </w:rPr>
        <w:t xml:space="preserve">      </w:t>
      </w:r>
    </w:p>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386"/>
        <w:gridCol w:w="857"/>
        <w:gridCol w:w="34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192" w:type="dxa"/>
            <w:gridSpan w:val="2"/>
            <w:tcBorders>
              <w:top w:val="nil"/>
              <w:left w:val="nil"/>
              <w:bottom w:val="single" w:color="auto" w:sz="4" w:space="0"/>
              <w:right w:val="nil"/>
            </w:tcBorders>
            <w:noWrap w:val="0"/>
            <w:vAlign w:val="top"/>
          </w:tcPr>
          <w:p>
            <w:pPr>
              <w:rPr>
                <w:rFonts w:hint="default" w:ascii="Times New Roman" w:hAnsi="Times New Roman" w:cs="Times New Roman"/>
                <w:sz w:val="28"/>
              </w:rPr>
            </w:pPr>
            <w:r>
              <w:rPr>
                <w:rFonts w:hint="default" w:ascii="Times New Roman" w:hAnsi="Times New Roman" w:eastAsia="仿宋_GB2312" w:cs="Times New Roman"/>
                <w:color w:val="auto"/>
                <w:sz w:val="32"/>
                <w:szCs w:val="32"/>
                <w:lang w:val="en-US" w:eastAsia="zh-CN"/>
              </w:rPr>
              <w:t>桂公（环食药）网传〔2026〕327号</w:t>
            </w:r>
          </w:p>
        </w:tc>
        <w:tc>
          <w:tcPr>
            <w:tcW w:w="4306" w:type="dxa"/>
            <w:gridSpan w:val="2"/>
            <w:tcBorders>
              <w:top w:val="nil"/>
              <w:left w:val="nil"/>
              <w:bottom w:val="single" w:color="auto" w:sz="4" w:space="0"/>
              <w:right w:val="nil"/>
            </w:tcBorders>
            <w:noWrap w:val="0"/>
            <w:vAlign w:val="top"/>
          </w:tcPr>
          <w:p>
            <w:pPr>
              <w:wordWrap w:val="0"/>
              <w:ind w:right="160"/>
              <w:jc w:val="right"/>
              <w:rPr>
                <w:rFonts w:hint="default" w:ascii="Times New Roman" w:hAnsi="Times New Roman" w:cs="Times New Roman"/>
                <w:sz w:val="28"/>
              </w:rPr>
            </w:pPr>
            <w:r>
              <w:rPr>
                <w:rFonts w:hint="default" w:ascii="Times New Roman" w:hAnsi="Times New Roman" w:eastAsia="仿宋_GB2312" w:cs="Times New Roman"/>
                <w:sz w:val="32"/>
                <w:szCs w:val="32"/>
              </w:rPr>
              <w:t>签发人:</w:t>
            </w:r>
            <w:r>
              <w:rPr>
                <w:rFonts w:hint="default" w:ascii="Times New Roman" w:hAnsi="Times New Roman" w:cs="Times New Roman"/>
              </w:rPr>
              <w:t xml:space="preserve"> </w:t>
            </w:r>
            <w:bookmarkStart w:id="9" w:name="lssue_people"/>
            <w:r>
              <w:rPr>
                <w:rFonts w:hint="default" w:ascii="Times New Roman" w:hAnsi="Times New Roman" w:eastAsia="楷体_GB2312" w:cs="Times New Roman"/>
                <w:sz w:val="32"/>
                <w:szCs w:val="32"/>
                <w:lang w:eastAsia="zh-CN"/>
              </w:rPr>
              <w:t>伍晓阳</w:t>
            </w:r>
            <w:bookmarkEnd w:id="9"/>
            <w:r>
              <w:rPr>
                <w:rFonts w:hint="default" w:ascii="Times New Roman" w:hAnsi="Times New Roman" w:eastAsia="楷体_GB2312" w:cs="Times New Roman"/>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等级：</w:t>
            </w:r>
            <w:r>
              <w:rPr>
                <w:rFonts w:hint="default" w:ascii="Times New Roman" w:hAnsi="Times New Roman" w:eastAsia="仿宋_GB2312" w:cs="Times New Roman"/>
                <w:bCs/>
                <w:kern w:val="0"/>
                <w:sz w:val="28"/>
                <w:szCs w:val="28"/>
                <w:lang w:eastAsia="zh-CN"/>
              </w:rPr>
              <w:t>加急</w:t>
            </w:r>
          </w:p>
        </w:tc>
        <w:tc>
          <w:tcPr>
            <w:tcW w:w="4243" w:type="dxa"/>
            <w:gridSpan w:val="2"/>
            <w:tcBorders>
              <w:left w:val="nil"/>
              <w:bottom w:val="single" w:color="auto" w:sz="4" w:space="0"/>
              <w:right w:val="nil"/>
            </w:tcBorders>
            <w:noWrap w:val="0"/>
            <w:vAlign w:val="top"/>
          </w:tcPr>
          <w:p>
            <w:pPr>
              <w:jc w:val="left"/>
              <w:rPr>
                <w:rFonts w:hint="default" w:ascii="Times New Roman" w:hAnsi="Times New Roman" w:eastAsia="楷体_GB2312" w:cs="Times New Roman"/>
                <w:sz w:val="28"/>
                <w:szCs w:val="28"/>
                <w:lang w:val="en-US" w:eastAsia="zh-CN"/>
              </w:rPr>
            </w:pPr>
            <w:r>
              <w:rPr>
                <w:rFonts w:hint="default" w:ascii="Times New Roman" w:hAnsi="Times New Roman" w:eastAsia="仿宋_GB2312" w:cs="Times New Roman"/>
                <w:sz w:val="28"/>
                <w:szCs w:val="28"/>
              </w:rPr>
              <w:t>发电时间：</w:t>
            </w:r>
            <w:r>
              <w:rPr>
                <w:rFonts w:hint="default" w:ascii="Times New Roman" w:hAnsi="Times New Roman" w:eastAsia="楷体_GB2312" w:cs="Times New Roman"/>
                <w:spacing w:val="-8"/>
                <w:sz w:val="30"/>
                <w:szCs w:val="30"/>
              </w:rPr>
              <w:t xml:space="preserve"> </w:t>
            </w:r>
            <w:r>
              <w:rPr>
                <w:rFonts w:hint="default" w:ascii="Times New Roman" w:hAnsi="Times New Roman" w:eastAsia="楷体_GB2312" w:cs="Times New Roman"/>
                <w:spacing w:val="-8"/>
                <w:sz w:val="30"/>
                <w:szCs w:val="30"/>
                <w:lang w:val="en-US" w:eastAsia="zh-CN"/>
              </w:rPr>
              <w:t>2026-06-15 18:21:49</w:t>
            </w:r>
          </w:p>
        </w:tc>
        <w:tc>
          <w:tcPr>
            <w:tcW w:w="3449"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承办单位：</w:t>
            </w:r>
            <w:r>
              <w:rPr>
                <w:rFonts w:hint="default" w:ascii="Times New Roman" w:hAnsi="Times New Roman" w:eastAsia="仿宋_GB2312" w:cs="Times New Roman"/>
                <w:sz w:val="28"/>
                <w:szCs w:val="28"/>
                <w:lang w:eastAsia="zh-CN"/>
              </w:rPr>
              <w:t>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rPr>
                <w:rFonts w:hint="default" w:ascii="Times New Roman" w:hAnsi="Times New Roman" w:eastAsia="仿宋_GB2312" w:cs="Times New Roman"/>
                <w:sz w:val="32"/>
                <w:szCs w:val="32"/>
              </w:rPr>
            </w:pPr>
          </w:p>
          <w:p>
            <w:pPr>
              <w:keepNext w:val="0"/>
              <w:keepLines w:val="0"/>
              <w:pageBreakBefore w:val="0"/>
              <w:widowControl/>
              <w:kinsoku/>
              <w:wordWrap/>
              <w:overflowPunct/>
              <w:topLinePunct w:val="0"/>
              <w:autoSpaceDN/>
              <w:bidi w:val="0"/>
              <w:adjustRightInd/>
              <w:snapToGrid/>
              <w:spacing w:line="240" w:lineRule="auto"/>
              <w:ind w:firstLine="0" w:firstLineChars="0"/>
              <w:jc w:val="center"/>
              <w:textAlignment w:val="auto"/>
              <w:rPr>
                <w:rFonts w:hint="default" w:ascii="Times New Roman" w:hAnsi="Times New Roman" w:eastAsia="黑体" w:cs="Times New Roman"/>
                <w:color w:val="auto"/>
                <w:sz w:val="32"/>
                <w:szCs w:val="32"/>
                <w:shd w:val="clear" w:color="auto" w:fill="FFFFFF"/>
              </w:rPr>
            </w:pPr>
            <w:r>
              <w:rPr>
                <w:rFonts w:hint="default" w:ascii="Times New Roman" w:hAnsi="Times New Roman" w:eastAsia="方正小标宋简体" w:cs="Times New Roman"/>
                <w:b w:val="0"/>
                <w:bCs w:val="0"/>
                <w:color w:val="auto"/>
                <w:sz w:val="44"/>
                <w:szCs w:val="44"/>
                <w:lang w:eastAsia="zh-CN"/>
              </w:rPr>
              <w:t>关于挂牌督办</w:t>
            </w:r>
            <w:r>
              <w:rPr>
                <w:rFonts w:hint="eastAsia" w:ascii="Times New Roman" w:hAnsi="Times New Roman" w:eastAsia="方正小标宋简体" w:cs="Times New Roman"/>
                <w:b w:val="0"/>
                <w:bCs w:val="0"/>
                <w:color w:val="auto"/>
                <w:sz w:val="44"/>
                <w:szCs w:val="44"/>
                <w:lang w:eastAsia="zh-CN"/>
              </w:rPr>
              <w:t>“</w:t>
            </w:r>
            <w:r>
              <w:rPr>
                <w:rFonts w:hint="default" w:ascii="Times New Roman" w:hAnsi="Times New Roman" w:eastAsia="方正小标宋简体" w:cs="Times New Roman"/>
                <w:b w:val="0"/>
                <w:bCs w:val="0"/>
                <w:color w:val="auto"/>
                <w:sz w:val="44"/>
                <w:szCs w:val="44"/>
              </w:rPr>
              <w:t>5∙26</w:t>
            </w:r>
            <w:r>
              <w:rPr>
                <w:rFonts w:hint="eastAsia" w:ascii="Times New Roman" w:hAnsi="Times New Roman" w:eastAsia="方正小标宋简体" w:cs="Times New Roman"/>
                <w:b w:val="0"/>
                <w:bCs w:val="0"/>
                <w:color w:val="auto"/>
                <w:sz w:val="44"/>
                <w:szCs w:val="44"/>
                <w:lang w:eastAsia="zh-CN"/>
              </w:rPr>
              <w:t>”</w:t>
            </w:r>
            <w:r>
              <w:rPr>
                <w:rFonts w:hint="default" w:ascii="Times New Roman" w:hAnsi="Times New Roman" w:eastAsia="方正小标宋简体" w:cs="Times New Roman"/>
                <w:b w:val="0"/>
                <w:bCs w:val="0"/>
                <w:color w:val="auto"/>
                <w:sz w:val="44"/>
                <w:szCs w:val="44"/>
              </w:rPr>
              <w:t>侵犯著作权案的请示</w:t>
            </w:r>
          </w:p>
          <w:p>
            <w:pPr>
              <w:pStyle w:val="17"/>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textAlignment w:val="auto"/>
              <w:rPr>
                <w:rFonts w:hint="default" w:ascii="Times New Roman" w:hAnsi="Times New Roman" w:eastAsia="黑体" w:cs="Times New Roman"/>
                <w:color w:val="auto"/>
                <w:sz w:val="32"/>
                <w:szCs w:val="32"/>
              </w:rPr>
            </w:pPr>
          </w:p>
          <w:p>
            <w:pPr>
              <w:pStyle w:val="17"/>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textAlignment w:val="auto"/>
              <w:rPr>
                <w:rFonts w:hint="default" w:ascii="Times New Roman" w:hAnsi="Times New Roman" w:eastAsia="仿宋_GB2312" w:cs="Times New Roman"/>
                <w:color w:val="auto"/>
                <w:sz w:val="32"/>
                <w:szCs w:val="32"/>
              </w:rPr>
            </w:pPr>
            <w:r>
              <w:rPr>
                <w:rFonts w:hint="default" w:ascii="Times New Roman" w:hAnsi="Times New Roman" w:eastAsia="黑体" w:cs="Times New Roman"/>
                <w:color w:val="auto"/>
                <w:sz w:val="32"/>
                <w:szCs w:val="32"/>
              </w:rPr>
              <w:t>公安部</w:t>
            </w:r>
            <w:r>
              <w:rPr>
                <w:rFonts w:hint="default" w:ascii="Times New Roman" w:hAnsi="Times New Roman" w:eastAsia="黑体" w:cs="Times New Roman"/>
                <w:color w:val="auto"/>
                <w:sz w:val="32"/>
                <w:szCs w:val="32"/>
                <w:lang w:val="en-US" w:eastAsia="zh-CN"/>
              </w:rPr>
              <w:t>七局</w:t>
            </w:r>
            <w:r>
              <w:rPr>
                <w:rFonts w:hint="default" w:ascii="Times New Roman" w:hAnsi="Times New Roman" w:eastAsia="黑体" w:cs="Times New Roman"/>
                <w:color w:val="auto"/>
                <w:sz w:val="32"/>
                <w:szCs w:val="32"/>
              </w:rPr>
              <w:t>：</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近期，我总队按照</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剑网2026</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专项行动工作部署和</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昆仑</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主动侦查打击模式相关要求，联合版权部门围绕重点线索深挖研判，严打未经授权复制销售文创产品等行为，督导贵港市公安机关缜密侦查、全链条攻坚，</w:t>
            </w:r>
            <w:r>
              <w:rPr>
                <w:rFonts w:hint="default" w:ascii="Times New Roman" w:hAnsi="Times New Roman" w:eastAsia="仿宋_GB2312" w:cs="Times New Roman"/>
                <w:b/>
                <w:bCs/>
                <w:color w:val="auto"/>
                <w:kern w:val="2"/>
                <w:sz w:val="32"/>
                <w:szCs w:val="32"/>
                <w:lang w:val="en-US" w:eastAsia="zh-CN" w:bidi="ar-SA"/>
              </w:rPr>
              <w:t>成功侦破</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5∙26</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侵犯著作权案，抓获犯罪嫌疑人7名，捣毁跨省制假售假窝点4个，现场查扣侵权盗版POPMART品牌旗下知名潮玩IP</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LABUBU</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哪吒</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等品牌玩具10万余个，包装盒57万余个。现场查获侵权产品价值750余万元，涉案金额1200余万元，该案是广西历年来打击查处的侵犯潮玩IP著作权规模最大的案件，有力震慑国潮领域侵权盗版犯罪</w:t>
            </w:r>
            <w:r>
              <w:rPr>
                <w:rFonts w:hint="default" w:ascii="Times New Roman" w:hAnsi="Times New Roman" w:eastAsia="仿宋_GB2312" w:cs="Times New Roman"/>
                <w:color w:val="auto"/>
                <w:kern w:val="2"/>
                <w:sz w:val="32"/>
                <w:szCs w:val="32"/>
                <w:lang w:val="en-US" w:eastAsia="zh-CN" w:bidi="ar-SA"/>
              </w:rPr>
              <w:t>。现申请对该案实行联合挂牌督办，具体情况如下：</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黑体" w:cs="Times New Roman"/>
                <w:color w:val="auto"/>
                <w:kern w:val="2"/>
                <w:sz w:val="32"/>
                <w:szCs w:val="32"/>
                <w:lang w:val="en-US" w:eastAsia="zh-CN" w:bidi="ar-SA"/>
              </w:rPr>
            </w:pPr>
            <w:r>
              <w:rPr>
                <w:rFonts w:hint="default" w:ascii="Times New Roman" w:hAnsi="Times New Roman" w:eastAsia="黑体" w:cs="Times New Roman"/>
                <w:color w:val="auto"/>
                <w:kern w:val="2"/>
                <w:sz w:val="32"/>
                <w:szCs w:val="32"/>
                <w:lang w:val="en-US" w:eastAsia="zh-CN" w:bidi="ar-SA"/>
              </w:rPr>
              <w:t>一、简要案情及侦办过程</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楷体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（一）简要案情</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2025年10月27日，贵港市公安局港北分局接北京泡泡玛特文化创意有限公司代表报案，称有消费者在某网络平台购买该品牌热门IP</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Labubu</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系列潮玩后，发现产品做工粗糙、防伪标识异常，疑似盗版商品。经品牌方鉴定，确认涉案商品为侵权产品，请求公安机关立案侦查。接报后，贵港市公安局高度重视，立即组织精干力量对相关线索开展初核。经初查发现，该侵权盗版产品线上销量较大，背后可能隐藏着一个有组织的犯罪团伙。随即，贵港市公安局港北分局于当日立案，并组建以港北分局治安、网安业务骨干为主的专班进行核查，通过实地踩点、分析电商交易数据、社交平台宣传痕迹及物流信息、资金穿透，初步锁定以姚燕、姚婵为首的家族式犯罪团伙，通过互联网络实施售假行为。</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楷体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（二）侦办经过</w:t>
            </w:r>
          </w:p>
          <w:p>
            <w:pPr>
              <w:keepNext w:val="0"/>
              <w:keepLines w:val="0"/>
              <w:pageBreakBefore w:val="0"/>
              <w:widowControl w:val="0"/>
              <w:kinsoku/>
              <w:wordWrap/>
              <w:overflowPunct/>
              <w:topLinePunct w:val="0"/>
              <w:autoSpaceDE/>
              <w:autoSpaceDN/>
              <w:bidi w:val="0"/>
              <w:adjustRightInd/>
              <w:snapToGrid/>
              <w:spacing w:after="0" w:line="580" w:lineRule="exact"/>
              <w:ind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经查，该犯罪团伙以姚燕为核心，下设采购、包装、销售等分工明确的小组。自2025年5月起，注册贵港市华宇宙文创有限公司，采购正品</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Labubu</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等国潮玩偶进行1:1复刻定制，由上游工厂生产假冒玩偶主体，再通过</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玩具与包装分离</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的方式规避监管，在贵港工厂内完成装盒、贴标等后续工序。下游销售端则以</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清仓特价</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正版散货</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为话术，在直播、社交平台和电商渠道推广，对强调</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要真货</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的客户，甚至还使用假冒防伪贴进行伪装。</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经过半个多月缜密侦查，在全面掌握该团伙的组织架构、作案模式及主要窝点位置后，贵港公安机关于2025年11月中旬实施集中收网抓捕行动。分别在广西贵港、钦州，湖北襄阳抓获犯罪嫌疑人</w:t>
            </w:r>
            <w:r>
              <w:rPr>
                <w:rFonts w:hint="default" w:ascii="Times New Roman" w:hAnsi="Times New Roman" w:eastAsia="仿宋_GB2312" w:cs="Times New Roman"/>
                <w:b/>
                <w:bCs/>
                <w:color w:val="auto"/>
                <w:kern w:val="2"/>
                <w:sz w:val="32"/>
                <w:szCs w:val="32"/>
                <w:lang w:val="en-US" w:eastAsia="zh-CN" w:bidi="ar-SA"/>
              </w:rPr>
              <w:t>姚燕、姚婵、姚琴、杨万程、梁臣旭、甘燕、汪佳琦</w:t>
            </w:r>
            <w:r>
              <w:rPr>
                <w:rFonts w:hint="default" w:ascii="Times New Roman" w:hAnsi="Times New Roman" w:eastAsia="仿宋_GB2312" w:cs="Times New Roman"/>
                <w:color w:val="auto"/>
                <w:kern w:val="2"/>
                <w:sz w:val="32"/>
                <w:szCs w:val="32"/>
                <w:lang w:val="en-US" w:eastAsia="zh-CN" w:bidi="ar-SA"/>
              </w:rPr>
              <w:t>等7人（目前逮捕1人，取保候审6人），一举捣毁制假售假窝点4个，现场查获假冒北京泡泡玛特文化创意有限公司注册商标的</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Labubu系列</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哪吒</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敖炳</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等形象潮玩10万余个，扣押假冒商标标识、防伪贴、包装材料等作案物品一批。经查实，该犯罪团伙通过线上渠道将假冒商品销往全国多地，累计涉案金额1200余万元。2026年1月27日，贵港市公安局港北分局将姚燕、姚婵、姚琴、杨万程、梁臣旭、甘燕、汪佳琦等7人以涉嫌假冒注册商标犯罪移送贵港市港北区人民检察院审查起诉。经检察院审查发现，该案亦是一起特大侵犯著作权案件，涉及一个专门仿制、销售知名潮玩IP</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sz w:val="32"/>
                <w:szCs w:val="32"/>
              </w:rPr>
              <w:t>Labubu</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的庞大犯罪网络，深挖空间巨大。经检察及版权部门专业指导，在退回补充侦查后，为依法高效办结此案，深挖彻查上游生产源头以及下游分销商，巩固和扩大战果，于是贵港市公安局港北分局补立</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5∙26</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侵犯著作权案（案件编号：A4508020300002026050004），与之前所立假冒注册商标案件（案件编号：A4508020300002025100008）并案侦查。</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黑体" w:cs="Times New Roman"/>
                <w:color w:val="auto"/>
                <w:kern w:val="2"/>
                <w:sz w:val="32"/>
                <w:szCs w:val="32"/>
                <w:lang w:val="en-US" w:eastAsia="zh-CN" w:bidi="ar-SA"/>
              </w:rPr>
            </w:pPr>
            <w:r>
              <w:rPr>
                <w:rFonts w:hint="default" w:ascii="Times New Roman" w:hAnsi="Times New Roman" w:eastAsia="黑体" w:cs="Times New Roman"/>
                <w:color w:val="auto"/>
                <w:kern w:val="2"/>
                <w:sz w:val="32"/>
                <w:szCs w:val="32"/>
                <w:lang w:val="en-US" w:eastAsia="zh-CN" w:bidi="ar-SA"/>
              </w:rPr>
              <w:t>二、案件主要特点及有关风险情况说明</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楷体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（一）案件特点</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3"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b/>
                <w:bCs/>
                <w:color w:val="auto"/>
                <w:kern w:val="2"/>
                <w:sz w:val="32"/>
                <w:szCs w:val="32"/>
                <w:lang w:val="en-US" w:eastAsia="zh-CN" w:bidi="ar-SA"/>
              </w:rPr>
              <w:t>一是侵权客体高度知名</w:t>
            </w:r>
            <w:r>
              <w:rPr>
                <w:rFonts w:hint="default" w:ascii="Times New Roman" w:hAnsi="Times New Roman" w:eastAsia="仿宋_GB2312" w:cs="Times New Roman"/>
                <w:color w:val="auto"/>
                <w:kern w:val="2"/>
                <w:sz w:val="32"/>
                <w:szCs w:val="32"/>
                <w:lang w:val="en-US" w:eastAsia="zh-CN" w:bidi="ar-SA"/>
              </w:rPr>
              <w:t>。</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Labubu</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是泡泡玛特公司旗下最具影响力的原创国潮IP之一，在全球范围内拥有极高人气，</w:t>
            </w:r>
            <w:r>
              <w:rPr>
                <w:rFonts w:hint="default" w:ascii="Times New Roman" w:hAnsi="Times New Roman" w:eastAsia="仿宋_GB2312" w:cs="Times New Roman"/>
                <w:b/>
                <w:bCs/>
                <w:color w:val="auto"/>
                <w:kern w:val="2"/>
                <w:sz w:val="32"/>
                <w:szCs w:val="32"/>
                <w:lang w:val="en-US" w:eastAsia="zh-CN" w:bidi="ar-SA"/>
              </w:rPr>
              <w:t>其极具辨识度的尖耳朵、露齿坏笑等独创性表达，属于受著作权法保护的文创作品</w:t>
            </w:r>
            <w:r>
              <w:rPr>
                <w:rFonts w:hint="default" w:ascii="Times New Roman" w:hAnsi="Times New Roman" w:eastAsia="仿宋_GB2312" w:cs="Times New Roman"/>
                <w:color w:val="auto"/>
                <w:kern w:val="2"/>
                <w:sz w:val="32"/>
                <w:szCs w:val="32"/>
                <w:lang w:val="en-US" w:eastAsia="zh-CN" w:bidi="ar-SA"/>
              </w:rPr>
              <w:t>。该IP是中国原创文化出海的亮丽名片，侵权行为严重抹黑</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中国制造</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向</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中国创造</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转型的国际形象。</w:t>
            </w:r>
            <w:r>
              <w:rPr>
                <w:rFonts w:hint="default" w:ascii="Times New Roman" w:hAnsi="Times New Roman" w:eastAsia="仿宋_GB2312" w:cs="Times New Roman"/>
                <w:b/>
                <w:bCs/>
                <w:color w:val="auto"/>
                <w:kern w:val="2"/>
                <w:sz w:val="32"/>
                <w:szCs w:val="32"/>
                <w:lang w:val="en-US" w:eastAsia="zh-CN" w:bidi="ar-SA"/>
              </w:rPr>
              <w:t>二是犯罪链条产业化。</w:t>
            </w:r>
            <w:r>
              <w:rPr>
                <w:rFonts w:hint="default" w:ascii="Times New Roman" w:hAnsi="Times New Roman" w:eastAsia="仿宋_GB2312" w:cs="Times New Roman"/>
                <w:color w:val="auto"/>
                <w:kern w:val="2"/>
                <w:sz w:val="32"/>
                <w:szCs w:val="32"/>
                <w:lang w:val="en-US" w:eastAsia="zh-CN" w:bidi="ar-SA"/>
              </w:rPr>
              <w:t>该犯罪团伙</w:t>
            </w:r>
            <w:r>
              <w:rPr>
                <w:rFonts w:hint="default" w:ascii="Times New Roman" w:hAnsi="Times New Roman" w:eastAsia="仿宋_GB2312" w:cs="Times New Roman"/>
                <w:b/>
                <w:bCs/>
                <w:color w:val="auto"/>
                <w:kern w:val="2"/>
                <w:sz w:val="32"/>
                <w:szCs w:val="32"/>
                <w:lang w:val="en-US" w:eastAsia="zh-CN" w:bidi="ar-SA"/>
              </w:rPr>
              <w:t>注册正经文创公司，团伙内部实行企业化管理</w:t>
            </w:r>
            <w:r>
              <w:rPr>
                <w:rFonts w:hint="default" w:ascii="Times New Roman" w:hAnsi="Times New Roman" w:eastAsia="仿宋_GB2312" w:cs="Times New Roman"/>
                <w:color w:val="auto"/>
                <w:kern w:val="2"/>
                <w:sz w:val="32"/>
                <w:szCs w:val="32"/>
                <w:lang w:val="en-US" w:eastAsia="zh-CN" w:bidi="ar-SA"/>
              </w:rPr>
              <w:t>，设生产组、财务组、销售组、仓管组，从原料采购、模具制作、生产加工到包装仓储、网络销售，形成</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上游工厂定制生产-中游团伙包装加工-下游线上渠道销售</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的完整链条，各环节分工明确、协同运作，呈现专业化、规模化作案特征。</w:t>
            </w:r>
            <w:r>
              <w:rPr>
                <w:rFonts w:hint="default" w:ascii="Times New Roman" w:hAnsi="Times New Roman" w:eastAsia="仿宋_GB2312" w:cs="Times New Roman"/>
                <w:b/>
                <w:bCs/>
                <w:color w:val="auto"/>
                <w:kern w:val="2"/>
                <w:sz w:val="32"/>
                <w:szCs w:val="32"/>
                <w:lang w:val="en-US" w:eastAsia="zh-CN" w:bidi="ar-SA"/>
              </w:rPr>
              <w:t>三是销售网络隐蔽复杂。</w:t>
            </w:r>
            <w:r>
              <w:rPr>
                <w:rFonts w:hint="default" w:ascii="Times New Roman" w:hAnsi="Times New Roman" w:eastAsia="仿宋_GB2312" w:cs="Times New Roman"/>
                <w:color w:val="auto"/>
                <w:kern w:val="2"/>
                <w:sz w:val="32"/>
                <w:szCs w:val="32"/>
                <w:lang w:val="en-US" w:eastAsia="zh-CN" w:bidi="ar-SA"/>
              </w:rPr>
              <w:t>犯罪分子利用多个电商平台、社交软件群组、直播引流等方式建立隐蔽销售渠道，交易过程中刻意隐瞒公司信息，团伙成员分工明确，各环节物理隔离，下游分销商遍布7个省（区、市），涉案人员众多，打击查处和跨省取证难度较大。</w:t>
            </w:r>
            <w:r>
              <w:rPr>
                <w:rFonts w:hint="default" w:ascii="Times New Roman" w:hAnsi="Times New Roman" w:eastAsia="仿宋_GB2312" w:cs="Times New Roman"/>
                <w:b/>
                <w:bCs/>
                <w:color w:val="auto"/>
                <w:kern w:val="2"/>
                <w:sz w:val="32"/>
                <w:szCs w:val="32"/>
                <w:lang w:val="en-US" w:eastAsia="zh-CN" w:bidi="ar-SA"/>
              </w:rPr>
              <w:t>四是知识产权侵权叠加。</w:t>
            </w:r>
            <w:r>
              <w:rPr>
                <w:rFonts w:hint="default" w:ascii="Times New Roman" w:hAnsi="Times New Roman" w:eastAsia="仿宋_GB2312" w:cs="Times New Roman"/>
                <w:color w:val="auto"/>
                <w:kern w:val="2"/>
                <w:sz w:val="32"/>
                <w:szCs w:val="32"/>
                <w:lang w:val="en-US" w:eastAsia="zh-CN" w:bidi="ar-SA"/>
              </w:rPr>
              <w:t>涉案侵权产品完全复制了</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Labubu</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系列形象，包括外形线条、色彩搭配、面部神态及标志性锯齿牙齿等独创性表达，达到实质性相似（侵犯著作权），还大量仿制外包装、防伪标签及配套身份卡，涉及商标权、著作权等多重知识产权侵权竞合。</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楷体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（二）</w:t>
            </w:r>
            <w:r>
              <w:rPr>
                <w:rFonts w:hint="eastAsia" w:ascii="Times New Roman" w:hAnsi="Times New Roman" w:eastAsia="楷体_GB2312" w:cs="Times New Roman"/>
                <w:color w:val="auto"/>
                <w:kern w:val="2"/>
                <w:sz w:val="32"/>
                <w:szCs w:val="32"/>
                <w:lang w:val="en-US" w:eastAsia="zh-CN" w:bidi="ar-SA"/>
              </w:rPr>
              <w:t>“</w:t>
            </w:r>
            <w:r>
              <w:rPr>
                <w:rFonts w:hint="default" w:ascii="Times New Roman" w:hAnsi="Times New Roman" w:eastAsia="楷体_GB2312" w:cs="Times New Roman"/>
                <w:color w:val="auto"/>
                <w:kern w:val="2"/>
                <w:sz w:val="32"/>
                <w:szCs w:val="32"/>
                <w:lang w:val="en-US" w:eastAsia="zh-CN" w:bidi="ar-SA"/>
              </w:rPr>
              <w:t>两必查一说明</w:t>
            </w:r>
            <w:r>
              <w:rPr>
                <w:rFonts w:hint="eastAsia" w:ascii="Times New Roman" w:hAnsi="Times New Roman" w:eastAsia="楷体_GB2312" w:cs="Times New Roman"/>
                <w:color w:val="auto"/>
                <w:kern w:val="2"/>
                <w:sz w:val="32"/>
                <w:szCs w:val="32"/>
                <w:lang w:val="en-US" w:eastAsia="zh-CN" w:bidi="ar-SA"/>
              </w:rPr>
              <w:t>”</w:t>
            </w:r>
            <w:r>
              <w:rPr>
                <w:rFonts w:hint="default" w:ascii="Times New Roman" w:hAnsi="Times New Roman" w:eastAsia="楷体_GB2312" w:cs="Times New Roman"/>
                <w:color w:val="auto"/>
                <w:kern w:val="2"/>
                <w:sz w:val="32"/>
                <w:szCs w:val="32"/>
                <w:lang w:val="en-US" w:eastAsia="zh-CN" w:bidi="ar-SA"/>
              </w:rPr>
              <w:tab/>
            </w:r>
            <w:r>
              <w:rPr>
                <w:rFonts w:hint="default" w:ascii="Times New Roman" w:hAnsi="Times New Roman" w:eastAsia="楷体_GB2312" w:cs="Times New Roman"/>
                <w:color w:val="auto"/>
                <w:kern w:val="2"/>
                <w:sz w:val="32"/>
                <w:szCs w:val="32"/>
                <w:lang w:val="en-US" w:eastAsia="zh-CN" w:bidi="ar-SA"/>
              </w:rPr>
              <w:t>情况</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贵港市公安机关坚决贯彻公安部跨省涉企犯罪案件管辖的相关规定精神，严格按照</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两必查一说明</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工作办法，坚决执行立案报批、办案协作、涉财产强制措施等程序规定，特别在跨省办案时，严格遵循公安部《关于进一步依法严格规范开展办案协作的通知》，依法开展侦查工作，向湖北襄阳等当地公安机关规范提出协作请求，并在当地公安机关协助下进行，不存在违规操作行为和逐利执法风险。</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eastAsia="zh-CN"/>
              </w:rPr>
              <w:t>三</w:t>
            </w:r>
            <w:r>
              <w:rPr>
                <w:rFonts w:hint="default" w:ascii="Times New Roman" w:hAnsi="Times New Roman" w:eastAsia="黑体" w:cs="Times New Roman"/>
                <w:b w:val="0"/>
                <w:bCs w:val="0"/>
                <w:color w:val="auto"/>
                <w:sz w:val="32"/>
                <w:szCs w:val="32"/>
              </w:rPr>
              <w:t>、</w:t>
            </w:r>
            <w:r>
              <w:rPr>
                <w:rFonts w:hint="default" w:ascii="Times New Roman" w:hAnsi="Times New Roman" w:eastAsia="黑体" w:cs="Times New Roman"/>
                <w:b w:val="0"/>
                <w:bCs w:val="0"/>
                <w:color w:val="auto"/>
                <w:sz w:val="32"/>
                <w:szCs w:val="32"/>
                <w:lang w:val="en-US" w:eastAsia="zh-CN"/>
              </w:rPr>
              <w:t>主要经验做法</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（一）创新警企协作，实现精准靶向打击</w:t>
            </w:r>
            <w:r>
              <w:rPr>
                <w:rFonts w:hint="default" w:ascii="Times New Roman" w:hAnsi="Times New Roman" w:eastAsia="仿宋_GB2312" w:cs="Times New Roman"/>
                <w:color w:val="auto"/>
                <w:kern w:val="2"/>
                <w:sz w:val="32"/>
                <w:szCs w:val="32"/>
                <w:lang w:val="en-US" w:eastAsia="zh-CN" w:bidi="ar-SA"/>
              </w:rPr>
              <w:t>。本案侦办中，贵港市公安机关突破传统办案模式，主动与著作权权利方建立知识产权保护警企联络</w:t>
            </w:r>
            <w:r>
              <w:rPr>
                <w:rFonts w:hint="default" w:ascii="Times New Roman" w:hAnsi="Times New Roman" w:eastAsia="仿宋_GB2312" w:cs="Times New Roman"/>
                <w:b w:val="0"/>
                <w:bCs w:val="0"/>
                <w:color w:val="auto"/>
                <w:kern w:val="2"/>
                <w:sz w:val="32"/>
                <w:szCs w:val="32"/>
                <w:lang w:val="en-US" w:eastAsia="zh-CN" w:bidi="ar-SA"/>
              </w:rPr>
              <w:t>机制，依托权利方专业版权鉴定能力，快速确认盗版作品属性及侵权特征，有效破解了</w:t>
            </w:r>
            <w:r>
              <w:rPr>
                <w:rFonts w:hint="eastAsia" w:ascii="Times New Roman" w:hAnsi="Times New Roman" w:eastAsia="仿宋_GB2312" w:cs="Times New Roman"/>
                <w:b w:val="0"/>
                <w:bCs w:val="0"/>
                <w:color w:val="auto"/>
                <w:kern w:val="2"/>
                <w:sz w:val="32"/>
                <w:szCs w:val="32"/>
                <w:lang w:val="en-US" w:eastAsia="zh-CN" w:bidi="ar-SA"/>
              </w:rPr>
              <w:t>“</w:t>
            </w:r>
            <w:r>
              <w:rPr>
                <w:rFonts w:hint="default" w:ascii="Times New Roman" w:hAnsi="Times New Roman" w:eastAsia="仿宋_GB2312" w:cs="Times New Roman"/>
                <w:b w:val="0"/>
                <w:bCs w:val="0"/>
                <w:color w:val="auto"/>
                <w:kern w:val="2"/>
                <w:sz w:val="32"/>
                <w:szCs w:val="32"/>
                <w:lang w:val="en-US" w:eastAsia="zh-CN" w:bidi="ar-SA"/>
              </w:rPr>
              <w:t>鉴别难、取证慢</w:t>
            </w:r>
            <w:r>
              <w:rPr>
                <w:rFonts w:hint="eastAsia" w:ascii="Times New Roman" w:hAnsi="Times New Roman" w:eastAsia="仿宋_GB2312" w:cs="Times New Roman"/>
                <w:b w:val="0"/>
                <w:bCs w:val="0"/>
                <w:color w:val="auto"/>
                <w:kern w:val="2"/>
                <w:sz w:val="32"/>
                <w:szCs w:val="32"/>
                <w:lang w:val="en-US" w:eastAsia="zh-CN" w:bidi="ar-SA"/>
              </w:rPr>
              <w:t>”</w:t>
            </w:r>
            <w:r>
              <w:rPr>
                <w:rFonts w:hint="default" w:ascii="Times New Roman" w:hAnsi="Times New Roman" w:eastAsia="仿宋_GB2312" w:cs="Times New Roman"/>
                <w:b w:val="0"/>
                <w:bCs w:val="0"/>
                <w:color w:val="auto"/>
                <w:kern w:val="2"/>
                <w:sz w:val="32"/>
                <w:szCs w:val="32"/>
                <w:lang w:val="en-US" w:eastAsia="zh-CN" w:bidi="ar-SA"/>
              </w:rPr>
              <w:t>的困境。</w:t>
            </w:r>
            <w:r>
              <w:rPr>
                <w:rFonts w:hint="default" w:ascii="Times New Roman" w:hAnsi="Times New Roman" w:eastAsia="仿宋_GB2312" w:cs="Times New Roman"/>
                <w:color w:val="auto"/>
                <w:kern w:val="2"/>
                <w:sz w:val="32"/>
                <w:szCs w:val="32"/>
                <w:lang w:val="en-US" w:eastAsia="zh-CN" w:bidi="ar-SA"/>
              </w:rPr>
              <w:t>权利方主动提供侵权线索和专业技术支持，警企双方在案件研判、样本比对、损害评估等方面密切配合，显著提升了线索发现和精准打击能力。</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（二）坚持全链条打击，纵深摧毁犯罪网络</w:t>
            </w:r>
            <w:r>
              <w:rPr>
                <w:rFonts w:hint="default" w:ascii="Times New Roman" w:hAnsi="Times New Roman" w:eastAsia="仿宋_GB2312" w:cs="Times New Roman"/>
                <w:color w:val="auto"/>
                <w:kern w:val="2"/>
                <w:sz w:val="32"/>
                <w:szCs w:val="32"/>
                <w:lang w:val="en-US" w:eastAsia="zh-CN" w:bidi="ar-SA"/>
              </w:rPr>
              <w:t>。在侦查环节，针对潮玩</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生产-运输-包装-销售</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分段运作的特点，专案组以网络销售端为切入口，整合数据研判与实地侦查力量，查清上游定制、中游仓储、下游分销的全流程轨迹，精准锁定主犯及核心窝点。在收网行动中，实施精准布控，对核心人员、生产窝点、销售末端同时发力、同步打击，一举捣毁了整个犯罪网络。</w:t>
            </w:r>
          </w:p>
          <w:p>
            <w:pPr>
              <w:keepNext w:val="0"/>
              <w:keepLines w:val="0"/>
              <w:pageBreakBefore w:val="0"/>
              <w:widowControl w:val="0"/>
              <w:numPr>
                <w:ilvl w:val="0"/>
                <w:numId w:val="0"/>
              </w:numPr>
              <w:kinsoku/>
              <w:wordWrap/>
              <w:overflowPunct/>
              <w:topLinePunct w:val="0"/>
              <w:autoSpaceDE/>
              <w:autoSpaceDN/>
              <w:bidi w:val="0"/>
              <w:adjustRightInd/>
              <w:snapToGrid/>
              <w:spacing w:after="0" w:line="580" w:lineRule="exact"/>
              <w:ind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（三）深化行刑衔接，提升案件办理质效</w:t>
            </w:r>
            <w:r>
              <w:rPr>
                <w:rFonts w:hint="default" w:ascii="Times New Roman" w:hAnsi="Times New Roman" w:eastAsia="仿宋_GB2312" w:cs="Times New Roman"/>
                <w:color w:val="auto"/>
                <w:kern w:val="2"/>
                <w:sz w:val="32"/>
                <w:szCs w:val="32"/>
                <w:lang w:val="en-US" w:eastAsia="zh-CN" w:bidi="ar-SA"/>
              </w:rPr>
              <w:t>。主动加强与版权部门的协作配合，在案件初查阶段即互相通报线索，围绕案件定性、法律适用等问题会商研究，并首次探索文创产品侵权认定标准，针对潮玩手办兼具艺术观赏性与工业产品性的双重属性</w:t>
            </w:r>
            <w:r>
              <w:rPr>
                <w:rFonts w:hint="default" w:ascii="Times New Roman" w:hAnsi="Times New Roman" w:eastAsia="仿宋_GB2312" w:cs="Times New Roman"/>
                <w:b/>
                <w:bCs/>
                <w:color w:val="auto"/>
                <w:kern w:val="2"/>
                <w:sz w:val="32"/>
                <w:szCs w:val="32"/>
                <w:lang w:val="en-US" w:eastAsia="zh-CN" w:bidi="ar-SA"/>
              </w:rPr>
              <w:t>，将以往常见的</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假冒注册商标罪</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打击路径，转向了更契合本案行为本质的</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侵犯著作权罪</w:t>
            </w:r>
            <w:r>
              <w:rPr>
                <w:rFonts w:hint="eastAsia" w:ascii="Times New Roman" w:hAnsi="Times New Roman" w:eastAsia="仿宋_GB2312" w:cs="Times New Roman"/>
                <w:b/>
                <w:bCs/>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定性打击，为全案精准定性奠定了坚实基础，</w:t>
            </w:r>
            <w:r>
              <w:rPr>
                <w:rFonts w:hint="default" w:ascii="Times New Roman" w:hAnsi="Times New Roman" w:eastAsia="仿宋_GB2312" w:cs="Times New Roman"/>
                <w:color w:val="auto"/>
                <w:kern w:val="2"/>
                <w:sz w:val="32"/>
                <w:szCs w:val="32"/>
                <w:lang w:val="en-US" w:eastAsia="zh-CN" w:bidi="ar-SA"/>
              </w:rPr>
              <w:t>也为此类案件的法律适用提供了实践范本。</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宋体" w:cs="Times New Roman"/>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四、申请督办理由</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（一）案件重大复杂</w:t>
            </w:r>
            <w:r>
              <w:rPr>
                <w:rFonts w:hint="default" w:ascii="Times New Roman" w:hAnsi="Times New Roman" w:eastAsia="仿宋_GB2312" w:cs="Times New Roman"/>
                <w:color w:val="auto"/>
                <w:kern w:val="2"/>
                <w:sz w:val="32"/>
                <w:szCs w:val="32"/>
                <w:lang w:val="en-US" w:eastAsia="zh-CN" w:bidi="ar-SA"/>
              </w:rPr>
              <w:t>。经对到案人员的通联关系、资金流水进行分析，排查发现上游加工商、下游分销商共有34人，涉及7个省（区、市），其中四川4人，重庆4人，广西3人，广东10人，河南2人，河北1人，上海</w:t>
            </w:r>
            <w:r>
              <w:rPr>
                <w:rFonts w:hint="default" w:ascii="Times New Roman" w:hAnsi="Times New Roman" w:eastAsia="仿宋_GB2312" w:cs="Times New Roman"/>
                <w:b w:val="0"/>
                <w:bCs w:val="0"/>
                <w:color w:val="auto"/>
                <w:kern w:val="2"/>
                <w:sz w:val="32"/>
                <w:szCs w:val="32"/>
                <w:lang w:val="en-US" w:eastAsia="zh-CN" w:bidi="ar-SA"/>
              </w:rPr>
              <w:t>10人。</w:t>
            </w:r>
            <w:r>
              <w:rPr>
                <w:rFonts w:hint="default" w:ascii="Times New Roman" w:hAnsi="Times New Roman" w:eastAsia="仿宋_GB2312" w:cs="Times New Roman"/>
                <w:b/>
                <w:bCs/>
                <w:color w:val="auto"/>
                <w:kern w:val="2"/>
                <w:sz w:val="32"/>
                <w:szCs w:val="32"/>
                <w:lang w:val="en-US" w:eastAsia="zh-CN" w:bidi="ar-SA"/>
              </w:rPr>
              <w:t>后续审讯深挖、扩线打击、跨省追逃及全链条取证工作协调面广、任务繁重</w:t>
            </w:r>
            <w:r>
              <w:rPr>
                <w:rFonts w:hint="default" w:ascii="Times New Roman" w:hAnsi="Times New Roman" w:eastAsia="仿宋_GB2312" w:cs="Times New Roman"/>
                <w:b w:val="0"/>
                <w:bCs w:val="0"/>
                <w:color w:val="auto"/>
                <w:kern w:val="2"/>
                <w:sz w:val="32"/>
                <w:szCs w:val="32"/>
                <w:lang w:val="en-US" w:eastAsia="zh-CN" w:bidi="ar-SA"/>
              </w:rPr>
              <w:t>，申请挂牌督办，有利于在部局统一指挥下整合各地警力资源，形</w:t>
            </w:r>
            <w:r>
              <w:rPr>
                <w:rFonts w:hint="default" w:ascii="Times New Roman" w:hAnsi="Times New Roman" w:eastAsia="仿宋_GB2312" w:cs="Times New Roman"/>
                <w:color w:val="auto"/>
                <w:kern w:val="2"/>
                <w:sz w:val="32"/>
                <w:szCs w:val="32"/>
                <w:lang w:val="en-US" w:eastAsia="zh-CN" w:bidi="ar-SA"/>
              </w:rPr>
              <w:t>成打击合力，防止因分段处置导致战果流失。</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（二）典型意义突出</w:t>
            </w:r>
            <w:r>
              <w:rPr>
                <w:rFonts w:hint="default"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b/>
                <w:bCs/>
                <w:color w:val="auto"/>
                <w:kern w:val="2"/>
                <w:sz w:val="32"/>
                <w:szCs w:val="32"/>
                <w:lang w:val="en-US" w:eastAsia="zh-CN" w:bidi="ar-SA"/>
              </w:rPr>
              <w:t>当前潮玩经济发展迅速，侵犯知名IP著作权案件呈多发态势，本案仿冒的是现象级国潮IP，犯罪模式具有高度代表性</w:t>
            </w:r>
            <w:r>
              <w:rPr>
                <w:rFonts w:hint="default" w:ascii="Times New Roman" w:hAnsi="Times New Roman" w:eastAsia="仿宋_GB2312" w:cs="Times New Roman"/>
                <w:b w:val="0"/>
                <w:bCs w:val="0"/>
                <w:color w:val="auto"/>
                <w:kern w:val="2"/>
                <w:sz w:val="32"/>
                <w:szCs w:val="32"/>
                <w:lang w:val="en-US" w:eastAsia="zh-CN" w:bidi="ar-SA"/>
              </w:rPr>
              <w:t>，对该类文创作品著作权的有效保护，</w:t>
            </w:r>
            <w:r>
              <w:rPr>
                <w:rFonts w:hint="default" w:ascii="Times New Roman" w:hAnsi="Times New Roman" w:eastAsia="仿宋_GB2312" w:cs="Times New Roman"/>
                <w:color w:val="auto"/>
                <w:kern w:val="2"/>
                <w:sz w:val="32"/>
                <w:szCs w:val="32"/>
                <w:lang w:val="en-US" w:eastAsia="zh-CN" w:bidi="ar-SA"/>
              </w:rPr>
              <w:t>直接关乎我国知识产权保护的国际形象。本案的成功侦办及后续深挖，不仅有力维护相关著作权人合法权益，更是公安机关贯彻落实知识产权强国战略、优化营商环境、激发社会创新创造活力的具体行动与</w:t>
            </w:r>
            <w:r>
              <w:rPr>
                <w:rFonts w:hint="default" w:ascii="Times New Roman" w:hAnsi="Times New Roman" w:eastAsia="仿宋_GB2312" w:cs="Times New Roman"/>
                <w:b w:val="0"/>
                <w:bCs w:val="0"/>
                <w:color w:val="auto"/>
                <w:kern w:val="2"/>
                <w:sz w:val="32"/>
                <w:szCs w:val="32"/>
                <w:lang w:val="en-US" w:eastAsia="zh-CN" w:bidi="ar-SA"/>
              </w:rPr>
              <w:t>务实举措。</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color w:val="auto"/>
                <w:kern w:val="2"/>
                <w:sz w:val="32"/>
                <w:szCs w:val="32"/>
                <w:lang w:val="en-US" w:eastAsia="zh-CN" w:bidi="ar-SA"/>
              </w:rPr>
            </w:pPr>
            <w:r>
              <w:rPr>
                <w:rFonts w:hint="default" w:ascii="Times New Roman" w:hAnsi="Times New Roman" w:eastAsia="楷体_GB2312" w:cs="Times New Roman"/>
                <w:color w:val="auto"/>
                <w:kern w:val="2"/>
                <w:sz w:val="32"/>
                <w:szCs w:val="32"/>
                <w:lang w:val="en-US" w:eastAsia="zh-CN" w:bidi="ar-SA"/>
              </w:rPr>
              <w:t>（三）示范效应明显</w:t>
            </w:r>
            <w:r>
              <w:rPr>
                <w:rFonts w:hint="default" w:ascii="Times New Roman" w:hAnsi="Times New Roman" w:eastAsia="仿宋_GB2312" w:cs="Times New Roman"/>
                <w:b w:val="0"/>
                <w:bCs w:val="0"/>
                <w:color w:val="auto"/>
                <w:kern w:val="2"/>
                <w:sz w:val="32"/>
                <w:szCs w:val="32"/>
                <w:lang w:val="en-US" w:eastAsia="zh-CN" w:bidi="ar-SA"/>
              </w:rPr>
              <w:t>。本案集中体现了当前同类犯罪的突出特征：侵权对象聚焦高价值IP；产业链条完整闭合，分工日趋专业化；依托互联网搭建隐蔽网络销售渠道等。这些特征在全国同类案件中具有高度典型性与广泛代表性。将本案列为挂牌督办案件，</w:t>
            </w:r>
            <w:r>
              <w:rPr>
                <w:rFonts w:hint="default" w:ascii="Times New Roman" w:hAnsi="Times New Roman" w:eastAsia="仿宋_GB2312" w:cs="Times New Roman"/>
                <w:b/>
                <w:bCs/>
                <w:color w:val="auto"/>
                <w:kern w:val="2"/>
                <w:sz w:val="32"/>
                <w:szCs w:val="32"/>
                <w:lang w:val="en-US" w:eastAsia="zh-CN" w:bidi="ar-SA"/>
              </w:rPr>
              <w:t>有利于集中优势侦查资源攻坚克难，形成一套可复制、可推广的侦查技战法与标准化办案规范，为全国办理同类案件提供借鉴参考，推动侵犯著作权犯罪打击工作质效提升</w:t>
            </w:r>
            <w:r>
              <w:rPr>
                <w:rFonts w:hint="default" w:ascii="Times New Roman" w:hAnsi="Times New Roman" w:eastAsia="仿宋_GB2312" w:cs="Times New Roman"/>
                <w:b w:val="0"/>
                <w:bCs w:val="0"/>
                <w:color w:val="auto"/>
                <w:kern w:val="2"/>
                <w:sz w:val="32"/>
                <w:szCs w:val="32"/>
                <w:lang w:val="en-US" w:eastAsia="zh-CN" w:bidi="ar-SA"/>
              </w:rPr>
              <w:t>。</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黑体" w:cs="Times New Roman"/>
                <w:b w:val="0"/>
                <w:bCs w:val="0"/>
                <w:color w:val="auto"/>
                <w:sz w:val="32"/>
                <w:szCs w:val="32"/>
                <w:lang w:val="en-US" w:eastAsia="zh-CN"/>
              </w:rPr>
              <w:t>五、下一步工作</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3"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b/>
                <w:bCs/>
                <w:color w:val="auto"/>
                <w:kern w:val="2"/>
                <w:sz w:val="32"/>
                <w:szCs w:val="32"/>
                <w:lang w:val="en-US" w:eastAsia="zh-CN" w:bidi="ar-SA"/>
              </w:rPr>
              <w:t>一是深挖源头扩大战果</w:t>
            </w:r>
            <w:r>
              <w:rPr>
                <w:rFonts w:hint="default" w:ascii="Times New Roman" w:hAnsi="Times New Roman" w:eastAsia="仿宋_GB2312" w:cs="Times New Roman"/>
                <w:color w:val="auto"/>
                <w:kern w:val="2"/>
                <w:sz w:val="32"/>
                <w:szCs w:val="32"/>
                <w:lang w:val="en-US" w:eastAsia="zh-CN" w:bidi="ar-SA"/>
              </w:rPr>
              <w:t>。加快案件审讯与证据固定，重点追查上游假冒玩偶生产工厂及防伪贴供应商以及下游经销商，力争全链条摧毁犯罪网络；</w:t>
            </w:r>
            <w:r>
              <w:rPr>
                <w:rFonts w:hint="default" w:ascii="Times New Roman" w:hAnsi="Times New Roman" w:eastAsia="仿宋_GB2312" w:cs="Times New Roman"/>
                <w:b/>
                <w:bCs/>
                <w:color w:val="auto"/>
                <w:kern w:val="2"/>
                <w:sz w:val="32"/>
                <w:szCs w:val="32"/>
                <w:lang w:val="en-US" w:eastAsia="zh-CN" w:bidi="ar-SA"/>
              </w:rPr>
              <w:t>二是强化重点领域整治</w:t>
            </w:r>
            <w:r>
              <w:rPr>
                <w:rFonts w:hint="default" w:ascii="Times New Roman" w:hAnsi="Times New Roman" w:eastAsia="仿宋_GB2312" w:cs="Times New Roman"/>
                <w:color w:val="auto"/>
                <w:kern w:val="2"/>
                <w:sz w:val="32"/>
                <w:szCs w:val="32"/>
                <w:lang w:val="en-US" w:eastAsia="zh-CN" w:bidi="ar-SA"/>
              </w:rPr>
              <w:t>。聚焦潮玩、文创等知识产权密集领域，联合版权、市场监管部门开展专项排查，紧盯城乡结合部玩具加工厂、网络直播间等重点场所，及时发现取缔制假售假窝点；</w:t>
            </w:r>
            <w:r>
              <w:rPr>
                <w:rFonts w:hint="default" w:ascii="Times New Roman" w:hAnsi="Times New Roman" w:eastAsia="仿宋_GB2312" w:cs="Times New Roman"/>
                <w:b/>
                <w:bCs/>
                <w:color w:val="auto"/>
                <w:kern w:val="2"/>
                <w:sz w:val="32"/>
                <w:szCs w:val="32"/>
                <w:lang w:val="en-US" w:eastAsia="zh-CN" w:bidi="ar-SA"/>
              </w:rPr>
              <w:t>三是开展普法宣传</w:t>
            </w:r>
            <w:r>
              <w:rPr>
                <w:rFonts w:hint="default" w:ascii="Times New Roman" w:hAnsi="Times New Roman" w:eastAsia="仿宋_GB2312" w:cs="Times New Roman"/>
                <w:color w:val="auto"/>
                <w:kern w:val="2"/>
                <w:sz w:val="32"/>
                <w:szCs w:val="32"/>
                <w:lang w:val="en-US" w:eastAsia="zh-CN" w:bidi="ar-SA"/>
              </w:rPr>
              <w:t>。联合版权部门、权利人等开展</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进社区、进商圈</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宣传活动，通过公布典型案例、讲解识假技巧等方式，引导消费者识假拒假，共同营造尊重知识产权的良好社会氛围。</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黑体" w:cs="Times New Roman"/>
                <w:b w:val="0"/>
                <w:bCs w:val="0"/>
                <w:color w:val="auto"/>
                <w:kern w:val="2"/>
                <w:sz w:val="32"/>
                <w:szCs w:val="32"/>
                <w:lang w:val="en-US" w:eastAsia="zh-CN"/>
              </w:rPr>
            </w:pPr>
            <w:r>
              <w:rPr>
                <w:rFonts w:hint="default" w:ascii="Times New Roman" w:hAnsi="Times New Roman" w:eastAsia="黑体" w:cs="Times New Roman"/>
                <w:b w:val="0"/>
                <w:bCs w:val="0"/>
                <w:color w:val="auto"/>
                <w:kern w:val="2"/>
                <w:sz w:val="32"/>
                <w:szCs w:val="32"/>
                <w:lang w:val="en-US" w:eastAsia="zh-CN"/>
              </w:rPr>
              <w:t>六、责任领导及办案民警</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楷体_GB2312" w:cs="Times New Roman"/>
                <w:b w:val="0"/>
                <w:bCs w:val="0"/>
                <w:color w:val="auto"/>
                <w:kern w:val="0"/>
                <w:sz w:val="32"/>
                <w:szCs w:val="32"/>
              </w:rPr>
            </w:pPr>
            <w:r>
              <w:rPr>
                <w:rFonts w:hint="default" w:ascii="Times New Roman" w:hAnsi="Times New Roman" w:eastAsia="楷体_GB2312" w:cs="Times New Roman"/>
                <w:b w:val="0"/>
                <w:bCs w:val="0"/>
                <w:color w:val="auto"/>
                <w:kern w:val="0"/>
                <w:sz w:val="32"/>
                <w:szCs w:val="32"/>
                <w:lang w:val="en-US" w:eastAsia="zh-CN"/>
              </w:rPr>
              <w:t>总负责人：</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仿宋_GB2312" w:cs="Times New Roman"/>
                <w:b w:val="0"/>
                <w:bCs w:val="0"/>
                <w:color w:val="auto"/>
                <w:kern w:val="0"/>
                <w:sz w:val="32"/>
                <w:szCs w:val="32"/>
              </w:rPr>
            </w:pPr>
            <w:r>
              <w:rPr>
                <w:rFonts w:hint="default" w:ascii="Times New Roman" w:hAnsi="Times New Roman" w:eastAsia="仿宋_GB2312" w:cs="Times New Roman"/>
                <w:b w:val="0"/>
                <w:bCs w:val="0"/>
                <w:color w:val="auto"/>
                <w:kern w:val="0"/>
                <w:sz w:val="32"/>
                <w:szCs w:val="32"/>
                <w:lang w:val="en-US" w:eastAsia="zh-CN"/>
              </w:rPr>
              <w:t xml:space="preserve">伍晓阳  </w:t>
            </w:r>
            <w:r>
              <w:rPr>
                <w:rFonts w:hint="default" w:ascii="Times New Roman" w:hAnsi="Times New Roman" w:eastAsia="仿宋_GB2312" w:cs="Times New Roman"/>
                <w:color w:val="auto"/>
                <w:sz w:val="32"/>
                <w:szCs w:val="32"/>
              </w:rPr>
              <w:t>自治区公安厅</w:t>
            </w:r>
            <w:r>
              <w:rPr>
                <w:rFonts w:hint="default" w:ascii="Times New Roman" w:hAnsi="Times New Roman" w:eastAsia="仿宋_GB2312" w:cs="Times New Roman"/>
                <w:color w:val="auto"/>
                <w:sz w:val="32"/>
                <w:szCs w:val="32"/>
                <w:lang w:eastAsia="zh-CN"/>
              </w:rPr>
              <w:t>环食药侦</w:t>
            </w:r>
            <w:r>
              <w:rPr>
                <w:rFonts w:hint="default" w:ascii="Times New Roman" w:hAnsi="Times New Roman" w:eastAsia="仿宋_GB2312" w:cs="Times New Roman"/>
                <w:color w:val="auto"/>
                <w:sz w:val="32"/>
                <w:szCs w:val="32"/>
              </w:rPr>
              <w:t>总队</w:t>
            </w:r>
            <w:r>
              <w:rPr>
                <w:rFonts w:hint="default" w:ascii="Times New Roman" w:hAnsi="Times New Roman" w:eastAsia="仿宋_GB2312" w:cs="Times New Roman"/>
                <w:b w:val="0"/>
                <w:bCs w:val="0"/>
                <w:color w:val="auto"/>
                <w:kern w:val="0"/>
                <w:sz w:val="32"/>
                <w:szCs w:val="32"/>
                <w:lang w:val="en-US" w:eastAsia="zh-CN"/>
              </w:rPr>
              <w:t>总队长</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楷体_GB2312" w:cs="Times New Roman"/>
                <w:b w:val="0"/>
                <w:bCs w:val="0"/>
                <w:color w:val="auto"/>
                <w:kern w:val="0"/>
                <w:sz w:val="32"/>
                <w:szCs w:val="32"/>
              </w:rPr>
            </w:pPr>
            <w:r>
              <w:rPr>
                <w:rFonts w:hint="default" w:ascii="Times New Roman" w:hAnsi="Times New Roman" w:eastAsia="楷体_GB2312" w:cs="Times New Roman"/>
                <w:b w:val="0"/>
                <w:bCs w:val="0"/>
                <w:color w:val="auto"/>
                <w:kern w:val="0"/>
                <w:sz w:val="32"/>
                <w:szCs w:val="32"/>
                <w:lang w:val="en-US" w:eastAsia="zh-CN"/>
              </w:rPr>
              <w:t>主要负责人：</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仿宋_GB2312" w:cs="Times New Roman"/>
                <w:b w:val="0"/>
                <w:bCs w:val="0"/>
                <w:color w:val="auto"/>
                <w:kern w:val="0"/>
                <w:sz w:val="32"/>
                <w:szCs w:val="32"/>
              </w:rPr>
            </w:pPr>
            <w:r>
              <w:rPr>
                <w:rFonts w:hint="default" w:ascii="Times New Roman" w:hAnsi="Times New Roman" w:eastAsia="仿宋_GB2312" w:cs="Times New Roman"/>
                <w:b w:val="0"/>
                <w:bCs w:val="0"/>
                <w:color w:val="auto"/>
                <w:kern w:val="0"/>
                <w:sz w:val="32"/>
                <w:szCs w:val="32"/>
                <w:lang w:val="en-US" w:eastAsia="zh-CN"/>
              </w:rPr>
              <w:t xml:space="preserve">谭兴艺  </w:t>
            </w:r>
            <w:r>
              <w:rPr>
                <w:rFonts w:hint="default" w:ascii="Times New Roman" w:hAnsi="Times New Roman" w:eastAsia="仿宋_GB2312" w:cs="Times New Roman"/>
                <w:color w:val="auto"/>
                <w:sz w:val="32"/>
                <w:szCs w:val="32"/>
              </w:rPr>
              <w:t>自治区公安厅</w:t>
            </w:r>
            <w:r>
              <w:rPr>
                <w:rFonts w:hint="default" w:ascii="Times New Roman" w:hAnsi="Times New Roman" w:eastAsia="仿宋_GB2312" w:cs="Times New Roman"/>
                <w:color w:val="auto"/>
                <w:sz w:val="32"/>
                <w:szCs w:val="32"/>
                <w:lang w:eastAsia="zh-CN"/>
              </w:rPr>
              <w:t>环食药侦</w:t>
            </w:r>
            <w:r>
              <w:rPr>
                <w:rFonts w:hint="default" w:ascii="Times New Roman" w:hAnsi="Times New Roman" w:eastAsia="仿宋_GB2312" w:cs="Times New Roman"/>
                <w:color w:val="auto"/>
                <w:sz w:val="32"/>
                <w:szCs w:val="32"/>
              </w:rPr>
              <w:t>总队</w:t>
            </w:r>
            <w:r>
              <w:rPr>
                <w:rFonts w:hint="default" w:ascii="Times New Roman" w:hAnsi="Times New Roman" w:eastAsia="仿宋_GB2312" w:cs="Times New Roman"/>
                <w:b w:val="0"/>
                <w:bCs w:val="0"/>
                <w:color w:val="auto"/>
                <w:kern w:val="0"/>
                <w:sz w:val="32"/>
                <w:szCs w:val="32"/>
                <w:lang w:val="en-US" w:eastAsia="zh-CN"/>
              </w:rPr>
              <w:t>副总队长</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楷体_GB2312" w:cs="Times New Roman"/>
                <w:b w:val="0"/>
                <w:bCs w:val="0"/>
                <w:color w:val="auto"/>
                <w:kern w:val="0"/>
                <w:sz w:val="32"/>
                <w:szCs w:val="32"/>
              </w:rPr>
            </w:pPr>
            <w:r>
              <w:rPr>
                <w:rFonts w:hint="default" w:ascii="Times New Roman" w:hAnsi="Times New Roman" w:eastAsia="楷体_GB2312" w:cs="Times New Roman"/>
                <w:b w:val="0"/>
                <w:bCs w:val="0"/>
                <w:color w:val="auto"/>
                <w:kern w:val="0"/>
                <w:sz w:val="32"/>
                <w:szCs w:val="32"/>
                <w:lang w:val="en-US" w:eastAsia="zh-CN"/>
              </w:rPr>
              <w:t>直接负责人：</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right="0" w:firstLine="640" w:firstLineChars="200"/>
              <w:jc w:val="left"/>
              <w:textAlignment w:val="auto"/>
              <w:rPr>
                <w:rFonts w:hint="default" w:ascii="Times New Roman" w:hAnsi="Times New Roman" w:eastAsia="仿宋_GB2312" w:cs="Times New Roman"/>
                <w:b w:val="0"/>
                <w:bCs w:val="0"/>
                <w:color w:val="auto"/>
                <w:kern w:val="0"/>
                <w:sz w:val="32"/>
                <w:szCs w:val="32"/>
              </w:rPr>
            </w:pPr>
            <w:r>
              <w:rPr>
                <w:rFonts w:hint="default" w:ascii="Times New Roman" w:hAnsi="Times New Roman" w:eastAsia="仿宋_GB2312" w:cs="Times New Roman"/>
                <w:b w:val="0"/>
                <w:bCs w:val="0"/>
                <w:color w:val="auto"/>
                <w:kern w:val="0"/>
                <w:sz w:val="32"/>
                <w:szCs w:val="32"/>
                <w:lang w:val="en-US" w:eastAsia="zh-CN"/>
              </w:rPr>
              <w:t xml:space="preserve">廖裔磊  </w:t>
            </w:r>
            <w:r>
              <w:rPr>
                <w:rFonts w:hint="default" w:ascii="Times New Roman" w:hAnsi="Times New Roman" w:eastAsia="仿宋_GB2312" w:cs="Times New Roman"/>
                <w:color w:val="auto"/>
                <w:sz w:val="32"/>
                <w:szCs w:val="32"/>
              </w:rPr>
              <w:t>自治区公安厅</w:t>
            </w:r>
            <w:r>
              <w:rPr>
                <w:rFonts w:hint="default" w:ascii="Times New Roman" w:hAnsi="Times New Roman" w:eastAsia="仿宋_GB2312" w:cs="Times New Roman"/>
                <w:color w:val="auto"/>
                <w:sz w:val="32"/>
                <w:szCs w:val="32"/>
                <w:lang w:eastAsia="zh-CN"/>
              </w:rPr>
              <w:t>环食药侦</w:t>
            </w:r>
            <w:r>
              <w:rPr>
                <w:rFonts w:hint="default" w:ascii="Times New Roman" w:hAnsi="Times New Roman" w:eastAsia="仿宋_GB2312" w:cs="Times New Roman"/>
                <w:color w:val="auto"/>
                <w:sz w:val="32"/>
                <w:szCs w:val="32"/>
              </w:rPr>
              <w:t>总队</w:t>
            </w:r>
            <w:r>
              <w:rPr>
                <w:rFonts w:hint="default" w:ascii="Times New Roman" w:hAnsi="Times New Roman" w:eastAsia="仿宋_GB2312" w:cs="Times New Roman"/>
                <w:color w:val="auto"/>
                <w:sz w:val="32"/>
                <w:szCs w:val="32"/>
                <w:lang w:val="en-US" w:eastAsia="zh-CN"/>
              </w:rPr>
              <w:t>知识产权支队</w:t>
            </w:r>
            <w:r>
              <w:rPr>
                <w:rFonts w:hint="default" w:ascii="Times New Roman" w:hAnsi="Times New Roman" w:eastAsia="仿宋_GB2312" w:cs="Times New Roman"/>
                <w:b w:val="0"/>
                <w:bCs w:val="0"/>
                <w:color w:val="auto"/>
                <w:kern w:val="0"/>
                <w:sz w:val="32"/>
                <w:szCs w:val="32"/>
                <w:lang w:val="en-US" w:eastAsia="zh-CN"/>
              </w:rPr>
              <w:t xml:space="preserve">支队长 </w:t>
            </w:r>
          </w:p>
          <w:p>
            <w:pPr>
              <w:keepNext w:val="0"/>
              <w:keepLines w:val="0"/>
              <w:pageBreakBefore w:val="0"/>
              <w:widowControl w:val="0"/>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卓义永  贵港市公安局环食药侦支队支队长</w:t>
            </w:r>
          </w:p>
          <w:p>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580" w:lineRule="exact"/>
              <w:ind w:left="0" w:leftChars="0" w:right="0" w:rightChars="0" w:firstLine="640" w:firstLineChars="200"/>
              <w:jc w:val="both"/>
              <w:textAlignment w:val="auto"/>
              <w:outlineLvl w:val="9"/>
              <w:rPr>
                <w:rFonts w:hint="default" w:ascii="Times New Roman" w:hAnsi="Times New Roman" w:eastAsia="楷体_GB2312" w:cs="Times New Roman"/>
                <w:color w:val="auto"/>
                <w:kern w:val="0"/>
                <w:sz w:val="32"/>
                <w:szCs w:val="32"/>
                <w:lang w:val="en-US" w:eastAsia="zh-CN" w:bidi="ar-SA"/>
              </w:rPr>
            </w:pPr>
            <w:r>
              <w:rPr>
                <w:rFonts w:hint="default" w:ascii="Times New Roman" w:hAnsi="Times New Roman" w:eastAsia="楷体_GB2312" w:cs="Times New Roman"/>
                <w:color w:val="auto"/>
                <w:kern w:val="0"/>
                <w:sz w:val="32"/>
                <w:szCs w:val="32"/>
                <w:lang w:val="en-US" w:eastAsia="zh-CN" w:bidi="ar-SA"/>
              </w:rPr>
              <w:t>办案民警及联系方式：</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仿宋_GB2312" w:cs="Times New Roman"/>
                <w:b w:val="0"/>
                <w:bCs w:val="0"/>
                <w:color w:val="auto"/>
                <w:kern w:val="0"/>
                <w:sz w:val="32"/>
                <w:szCs w:val="32"/>
                <w:lang w:val="en-US" w:eastAsia="zh-CN"/>
              </w:rPr>
            </w:pPr>
            <w:r>
              <w:rPr>
                <w:rFonts w:hint="default" w:ascii="Times New Roman" w:hAnsi="Times New Roman" w:eastAsia="仿宋_GB2312" w:cs="Times New Roman"/>
                <w:b w:val="0"/>
                <w:bCs w:val="0"/>
                <w:color w:val="auto"/>
                <w:kern w:val="0"/>
                <w:sz w:val="32"/>
                <w:szCs w:val="32"/>
                <w:lang w:val="en-US" w:eastAsia="zh-CN"/>
              </w:rPr>
              <w:t>陆  益  贵港市公安局港北分局治安大队大队长13878596161</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仿宋_GB2312" w:cs="Times New Roman"/>
                <w:b w:val="0"/>
                <w:bCs w:val="0"/>
                <w:color w:val="auto"/>
                <w:kern w:val="0"/>
                <w:sz w:val="32"/>
                <w:szCs w:val="32"/>
                <w:lang w:val="en-US" w:eastAsia="zh-CN"/>
              </w:rPr>
            </w:pPr>
            <w:r>
              <w:rPr>
                <w:rFonts w:hint="default" w:ascii="Times New Roman" w:hAnsi="Times New Roman" w:eastAsia="仿宋_GB2312" w:cs="Times New Roman"/>
                <w:b w:val="0"/>
                <w:bCs w:val="0"/>
                <w:color w:val="auto"/>
                <w:kern w:val="0"/>
                <w:sz w:val="32"/>
                <w:szCs w:val="32"/>
                <w:lang w:val="en-US" w:eastAsia="zh-CN"/>
              </w:rPr>
              <w:t xml:space="preserve">甘益治  贵港市公安局港北分局治安大队民警17878581133               </w:t>
            </w:r>
          </w:p>
          <w:p>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default" w:ascii="Times New Roman" w:hAnsi="Times New Roman" w:eastAsia="仿宋_GB2312" w:cs="Times New Roman"/>
                <w:b w:val="0"/>
                <w:bCs w:val="0"/>
                <w:color w:val="auto"/>
                <w:kern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after="0" w:afterAutospacing="0" w:line="580" w:lineRule="exact"/>
              <w:ind w:firstLine="640" w:firstLineChars="200"/>
              <w:jc w:val="both"/>
              <w:textAlignment w:val="auto"/>
              <w:outlineLvl w:val="9"/>
              <w:rPr>
                <w:rFonts w:hint="default" w:ascii="Times New Roman" w:hAnsi="Times New Roman" w:eastAsia="仿宋_GB2312" w:cs="Times New Roman"/>
                <w:color w:val="auto"/>
                <w:sz w:val="32"/>
                <w:szCs w:val="32"/>
                <w:lang w:val="en-US" w:eastAsia="zh-CN" w:bidi="ar-SA"/>
              </w:rPr>
            </w:pPr>
            <w:r>
              <w:rPr>
                <w:rFonts w:hint="default" w:ascii="Times New Roman" w:hAnsi="Times New Roman" w:eastAsia="仿宋_GB2312" w:cs="Times New Roman"/>
                <w:color w:val="auto"/>
                <w:sz w:val="32"/>
                <w:szCs w:val="32"/>
                <w:lang w:val="en-US" w:eastAsia="zh-CN" w:bidi="ar-SA"/>
              </w:rPr>
              <w:t>附件：1.</w:t>
            </w:r>
            <w:r>
              <w:rPr>
                <w:rFonts w:hint="default" w:ascii="Times New Roman" w:hAnsi="Times New Roman" w:eastAsia="仿宋_GB2312" w:cs="Times New Roman"/>
                <w:color w:val="auto"/>
                <w:kern w:val="2"/>
                <w:sz w:val="32"/>
                <w:szCs w:val="32"/>
                <w:lang w:val="en-US" w:eastAsia="zh-CN" w:bidi="ar-SA"/>
              </w:rPr>
              <w:t>主要犯罪嫌疑人简要信息</w:t>
            </w:r>
          </w:p>
          <w:p>
            <w:pPr>
              <w:pStyle w:val="9"/>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sz w:val="32"/>
                <w:szCs w:val="32"/>
                <w:lang w:val="en-US" w:eastAsia="zh-CN" w:bidi="ar-SA"/>
              </w:rPr>
              <w:t xml:space="preserve">        2.</w:t>
            </w:r>
            <w:r>
              <w:rPr>
                <w:rFonts w:hint="default" w:ascii="Times New Roman" w:hAnsi="Times New Roman" w:eastAsia="仿宋_GB2312" w:cs="Times New Roman"/>
                <w:color w:val="auto"/>
                <w:kern w:val="2"/>
                <w:sz w:val="32"/>
                <w:szCs w:val="32"/>
                <w:lang w:val="en-US" w:eastAsia="zh-CN" w:bidi="ar-SA"/>
              </w:rPr>
              <w:t>犯罪团伙人员构架图</w:t>
            </w:r>
          </w:p>
          <w:p>
            <w:pPr>
              <w:keepNext w:val="0"/>
              <w:keepLines w:val="0"/>
              <w:pageBreakBefore w:val="0"/>
              <w:widowControl w:val="0"/>
              <w:kinsoku/>
              <w:wordWrap/>
              <w:overflowPunct/>
              <w:topLinePunct w:val="0"/>
              <w:autoSpaceDE/>
              <w:autoSpaceDN/>
              <w:bidi w:val="0"/>
              <w:adjustRightInd/>
              <w:snapToGrid/>
              <w:spacing w:after="0" w:line="580" w:lineRule="exact"/>
              <w:jc w:val="both"/>
              <w:textAlignment w:val="auto"/>
              <w:outlineLvl w:val="9"/>
              <w:rPr>
                <w:rFonts w:hint="default" w:ascii="Times New Roman" w:hAnsi="Times New Roman" w:eastAsia="仿宋_GB2312" w:cs="Times New Roman"/>
                <w:color w:val="auto"/>
                <w:kern w:val="0"/>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after="0" w:line="580" w:lineRule="exact"/>
              <w:ind w:left="0" w:leftChars="0" w:firstLine="5440" w:firstLineChars="1700"/>
              <w:jc w:val="both"/>
              <w:textAlignment w:val="auto"/>
              <w:outlineLvl w:val="9"/>
              <w:rPr>
                <w:rFonts w:hint="default" w:ascii="Times New Roman" w:hAnsi="Times New Roman" w:eastAsia="仿宋_GB2312" w:cs="Times New Roman"/>
                <w:color w:val="auto"/>
                <w:kern w:val="0"/>
                <w:sz w:val="32"/>
                <w:szCs w:val="32"/>
                <w:lang w:val="en-US" w:eastAsia="zh-CN" w:bidi="ar-SA"/>
              </w:rPr>
            </w:pPr>
            <w:r>
              <w:rPr>
                <w:rFonts w:hint="default" w:ascii="Times New Roman" w:hAnsi="Times New Roman" w:eastAsia="仿宋_GB2312" w:cs="Times New Roman"/>
                <w:color w:val="auto"/>
                <w:kern w:val="0"/>
                <w:sz w:val="32"/>
                <w:szCs w:val="32"/>
                <w:lang w:val="en-US" w:eastAsia="zh-CN" w:bidi="ar-SA"/>
              </w:rPr>
              <w:t>广西壮族自治区</w:t>
            </w:r>
          </w:p>
          <w:p>
            <w:pPr>
              <w:keepNext w:val="0"/>
              <w:keepLines w:val="0"/>
              <w:pageBreakBefore w:val="0"/>
              <w:widowControl w:val="0"/>
              <w:kinsoku/>
              <w:wordWrap/>
              <w:overflowPunct/>
              <w:topLinePunct w:val="0"/>
              <w:autoSpaceDE/>
              <w:autoSpaceDN/>
              <w:bidi w:val="0"/>
              <w:adjustRightInd/>
              <w:snapToGrid/>
              <w:spacing w:after="0" w:line="580" w:lineRule="exact"/>
              <w:ind w:left="0" w:leftChars="0" w:firstLine="4480" w:firstLineChars="1400"/>
              <w:jc w:val="both"/>
              <w:textAlignment w:val="auto"/>
              <w:outlineLvl w:val="9"/>
              <w:rPr>
                <w:rFonts w:hint="default" w:ascii="Times New Roman" w:hAnsi="Times New Roman" w:eastAsia="仿宋_GB2312" w:cs="Times New Roman"/>
                <w:color w:val="auto"/>
                <w:kern w:val="0"/>
                <w:sz w:val="32"/>
                <w:szCs w:val="32"/>
                <w:lang w:val="en-US" w:eastAsia="zh-CN" w:bidi="ar-SA"/>
              </w:rPr>
            </w:pPr>
            <w:r>
              <w:rPr>
                <w:rFonts w:hint="default" w:ascii="Times New Roman" w:hAnsi="Times New Roman" w:eastAsia="仿宋_GB2312" w:cs="Times New Roman"/>
                <w:color w:val="auto"/>
                <w:kern w:val="0"/>
                <w:sz w:val="32"/>
                <w:szCs w:val="32"/>
                <w:lang w:val="en-US" w:eastAsia="zh-CN" w:bidi="ar-SA"/>
              </w:rPr>
              <w:t>公安厅知识产权犯罪侦查总队</w:t>
            </w:r>
          </w:p>
          <w:p>
            <w:pPr>
              <w:keepNext w:val="0"/>
              <w:keepLines w:val="0"/>
              <w:pageBreakBefore w:val="0"/>
              <w:widowControl w:val="0"/>
              <w:kinsoku/>
              <w:wordWrap/>
              <w:overflowPunct/>
              <w:topLinePunct w:val="0"/>
              <w:autoSpaceDE/>
              <w:autoSpaceDN/>
              <w:bidi w:val="0"/>
              <w:adjustRightInd/>
              <w:snapToGrid/>
              <w:spacing w:after="0" w:line="580" w:lineRule="exact"/>
              <w:ind w:firstLine="640" w:firstLineChars="200"/>
              <w:jc w:val="both"/>
              <w:textAlignment w:val="auto"/>
              <w:outlineLvl w:val="9"/>
              <w:rPr>
                <w:rFonts w:hint="default" w:ascii="Times New Roman" w:hAnsi="Times New Roman" w:eastAsia="仿宋_GB2312" w:cs="Times New Roman"/>
                <w:color w:val="auto"/>
                <w:kern w:val="0"/>
                <w:sz w:val="32"/>
                <w:szCs w:val="32"/>
                <w:lang w:val="en-US" w:eastAsia="zh-CN" w:bidi="ar-SA"/>
              </w:rPr>
            </w:pPr>
            <w:r>
              <w:rPr>
                <w:rFonts w:hint="default" w:ascii="Times New Roman" w:hAnsi="Times New Roman" w:eastAsia="仿宋_GB2312" w:cs="Times New Roman"/>
                <w:color w:val="auto"/>
                <w:kern w:val="0"/>
                <w:sz w:val="32"/>
                <w:szCs w:val="32"/>
                <w:lang w:val="en-US" w:eastAsia="zh-CN" w:bidi="ar-SA"/>
              </w:rPr>
              <w:t xml:space="preserve">                             2026年6月15日</w:t>
            </w:r>
          </w:p>
          <w:p>
            <w:pPr>
              <w:keepNext w:val="0"/>
              <w:keepLines w:val="0"/>
              <w:pageBreakBefore w:val="0"/>
              <w:widowControl w:val="0"/>
              <w:numPr>
                <w:ilvl w:val="0"/>
                <w:numId w:val="0"/>
              </w:numPr>
              <w:kinsoku/>
              <w:wordWrap/>
              <w:overflowPunct/>
              <w:topLinePunct w:val="0"/>
              <w:autoSpaceDE/>
              <w:autoSpaceDN/>
              <w:bidi w:val="0"/>
              <w:adjustRightInd/>
              <w:snapToGrid/>
              <w:spacing w:before="0" w:after="0" w:line="580" w:lineRule="exact"/>
              <w:ind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color w:val="auto"/>
                <w:kern w:val="0"/>
                <w:sz w:val="32"/>
                <w:szCs w:val="32"/>
                <w:highlight w:val="none"/>
                <w:lang w:val="en-US" w:eastAsia="zh-CN"/>
              </w:rPr>
              <w:t>（联系人及电话：</w:t>
            </w:r>
            <w:r>
              <w:rPr>
                <w:rFonts w:hint="default" w:ascii="Times New Roman" w:hAnsi="Times New Roman" w:eastAsia="仿宋_GB2312" w:cs="Times New Roman"/>
                <w:b w:val="0"/>
                <w:bCs w:val="0"/>
                <w:color w:val="auto"/>
                <w:spacing w:val="-6"/>
                <w:kern w:val="2"/>
                <w:sz w:val="32"/>
                <w:szCs w:val="32"/>
                <w:highlight w:val="none"/>
                <w:lang w:val="en-US" w:eastAsia="zh-CN" w:bidi="ar-SA"/>
              </w:rPr>
              <w:t>冯基兰，13907717977</w:t>
            </w:r>
            <w:r>
              <w:rPr>
                <w:rFonts w:hint="default" w:ascii="Times New Roman" w:hAnsi="Times New Roman" w:eastAsia="仿宋_GB2312" w:cs="Times New Roman"/>
                <w:b w:val="0"/>
                <w:bCs w:val="0"/>
                <w:color w:val="auto"/>
                <w:kern w:val="0"/>
                <w:sz w:val="32"/>
                <w:szCs w:val="32"/>
                <w:highlight w:val="none"/>
                <w:lang w:val="en-US" w:eastAsia="zh-CN"/>
              </w:rPr>
              <w:t>）</w:t>
            </w:r>
          </w:p>
        </w:tc>
      </w:tr>
    </w:tbl>
    <w:p>
      <w:pPr>
        <w:rPr>
          <w:rFonts w:hint="default" w:ascii="Times New Roman" w:hAnsi="Times New Roman" w:cs="Times New Roma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right="0" w:rightChars="0"/>
        <w:jc w:val="both"/>
        <w:textAlignment w:val="auto"/>
        <w:outlineLvl w:val="9"/>
        <w:rPr>
          <w:rFonts w:hint="default" w:ascii="Times New Roman" w:hAnsi="Times New Roman" w:eastAsia="仿宋_GB2312" w:cs="Times New Roman"/>
          <w:b w:val="0"/>
          <w:bCs w:val="0"/>
          <w:color w:val="auto"/>
          <w:sz w:val="32"/>
          <w:szCs w:val="32"/>
          <w:lang w:eastAsia="zh-CN"/>
        </w:rPr>
      </w:pPr>
    </w:p>
    <w:p>
      <w:pPr>
        <w:rPr>
          <w:rFonts w:hint="default" w:ascii="Times New Roman" w:hAnsi="Times New Roman" w:cs="Times New Roman"/>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rPr>
      </w:pPr>
      <w:r>
        <w:rPr>
          <w:rFonts w:hint="default" w:ascii="Times New Roman" w:hAnsi="Times New Roman" w:eastAsia="黑体" w:cs="Times New Roman"/>
          <w:b w:val="0"/>
          <w:bCs w:val="0"/>
          <w:color w:val="auto"/>
          <w:sz w:val="32"/>
          <w:szCs w:val="32"/>
          <w:lang w:eastAsia="zh-CN"/>
        </w:rPr>
        <w:t>十二、</w:t>
      </w:r>
      <w:r>
        <w:rPr>
          <w:rFonts w:hint="default" w:ascii="Times New Roman" w:hAnsi="Times New Roman" w:eastAsia="黑体" w:cs="Times New Roman"/>
          <w:b w:val="0"/>
          <w:bCs w:val="0"/>
          <w:color w:val="auto"/>
          <w:sz w:val="32"/>
          <w:szCs w:val="32"/>
        </w:rPr>
        <w:t>批复</w:t>
      </w:r>
    </w:p>
    <w:p>
      <w:pPr>
        <w:spacing w:line="500" w:lineRule="exact"/>
        <w:jc w:val="both"/>
        <w:rPr>
          <w:rFonts w:hint="default" w:ascii="Times New Roman" w:hAnsi="Times New Roman" w:cs="Times New Roman"/>
          <w:b/>
          <w:color w:val="FF0000"/>
          <w:sz w:val="52"/>
          <w:szCs w:val="52"/>
        </w:rPr>
      </w:pPr>
    </w:p>
    <w:p>
      <w:pPr>
        <w:jc w:val="center"/>
        <w:outlineLvl w:val="0"/>
        <w:rPr>
          <w:rFonts w:hint="default" w:ascii="Times New Roman" w:hAnsi="Times New Roman" w:eastAsia="方正小标宋简体" w:cs="Times New Roman"/>
          <w:b w:val="0"/>
          <w:bCs/>
          <w:color w:val="FF0000"/>
          <w:sz w:val="60"/>
          <w:szCs w:val="60"/>
        </w:rPr>
      </w:pPr>
      <w:r>
        <w:rPr>
          <w:rFonts w:hint="default" w:ascii="Times New Roman" w:hAnsi="Times New Roman" w:eastAsia="方正小标宋简体" w:cs="Times New Roman"/>
          <w:b w:val="0"/>
          <w:bCs/>
          <w:color w:val="FF0000"/>
          <w:spacing w:val="62"/>
          <w:w w:val="100"/>
          <w:kern w:val="0"/>
          <w:sz w:val="60"/>
          <w:szCs w:val="60"/>
          <w:fitText w:val="6000" w:id="922974676"/>
        </w:rPr>
        <w:t>广</w:t>
      </w:r>
      <w:r>
        <w:rPr>
          <w:rFonts w:hint="default" w:ascii="Times New Roman" w:hAnsi="Times New Roman" w:eastAsia="方正小标宋简体" w:cs="Times New Roman"/>
          <w:b w:val="0"/>
          <w:bCs/>
          <w:color w:val="FF0000"/>
          <w:spacing w:val="62"/>
          <w:w w:val="100"/>
          <w:kern w:val="0"/>
          <w:sz w:val="10"/>
          <w:szCs w:val="10"/>
          <w:fitText w:val="6000" w:id="922974676"/>
        </w:rPr>
        <w:t xml:space="preserve"> </w:t>
      </w:r>
      <w:r>
        <w:rPr>
          <w:rFonts w:hint="default" w:ascii="Times New Roman" w:hAnsi="Times New Roman" w:eastAsia="方正小标宋简体" w:cs="Times New Roman"/>
          <w:b w:val="0"/>
          <w:bCs/>
          <w:color w:val="FF0000"/>
          <w:spacing w:val="62"/>
          <w:w w:val="100"/>
          <w:kern w:val="0"/>
          <w:sz w:val="60"/>
          <w:szCs w:val="60"/>
          <w:fitText w:val="6000" w:id="922974676"/>
        </w:rPr>
        <w:t>西</w:t>
      </w:r>
      <w:r>
        <w:rPr>
          <w:rFonts w:hint="default" w:ascii="Times New Roman" w:hAnsi="Times New Roman" w:eastAsia="方正小标宋简体" w:cs="Times New Roman"/>
          <w:b w:val="0"/>
          <w:bCs/>
          <w:color w:val="FF0000"/>
          <w:spacing w:val="62"/>
          <w:w w:val="100"/>
          <w:kern w:val="0"/>
          <w:sz w:val="10"/>
          <w:szCs w:val="10"/>
          <w:fitText w:val="6000" w:id="922974676"/>
        </w:rPr>
        <w:t xml:space="preserve"> </w:t>
      </w:r>
      <w:r>
        <w:rPr>
          <w:rFonts w:hint="default" w:ascii="Times New Roman" w:hAnsi="Times New Roman" w:eastAsia="方正小标宋简体" w:cs="Times New Roman"/>
          <w:b w:val="0"/>
          <w:bCs/>
          <w:color w:val="FF0000"/>
          <w:spacing w:val="62"/>
          <w:w w:val="100"/>
          <w:kern w:val="0"/>
          <w:sz w:val="60"/>
          <w:szCs w:val="60"/>
          <w:fitText w:val="6000" w:id="922974676"/>
        </w:rPr>
        <w:t>壮</w:t>
      </w:r>
      <w:r>
        <w:rPr>
          <w:rFonts w:hint="default" w:ascii="Times New Roman" w:hAnsi="Times New Roman" w:eastAsia="方正小标宋简体" w:cs="Times New Roman"/>
          <w:b w:val="0"/>
          <w:bCs/>
          <w:color w:val="FF0000"/>
          <w:spacing w:val="62"/>
          <w:w w:val="100"/>
          <w:kern w:val="0"/>
          <w:sz w:val="10"/>
          <w:szCs w:val="10"/>
          <w:fitText w:val="6000" w:id="922974676"/>
        </w:rPr>
        <w:t xml:space="preserve"> </w:t>
      </w:r>
      <w:r>
        <w:rPr>
          <w:rFonts w:hint="default" w:ascii="Times New Roman" w:hAnsi="Times New Roman" w:eastAsia="方正小标宋简体" w:cs="Times New Roman"/>
          <w:b w:val="0"/>
          <w:bCs/>
          <w:color w:val="FF0000"/>
          <w:spacing w:val="62"/>
          <w:w w:val="100"/>
          <w:kern w:val="0"/>
          <w:sz w:val="60"/>
          <w:szCs w:val="60"/>
          <w:fitText w:val="6000" w:id="922974676"/>
        </w:rPr>
        <w:t>族</w:t>
      </w:r>
      <w:r>
        <w:rPr>
          <w:rFonts w:hint="default" w:ascii="Times New Roman" w:hAnsi="Times New Roman" w:eastAsia="方正小标宋简体" w:cs="Times New Roman"/>
          <w:b w:val="0"/>
          <w:bCs/>
          <w:color w:val="FF0000"/>
          <w:spacing w:val="62"/>
          <w:w w:val="100"/>
          <w:kern w:val="0"/>
          <w:sz w:val="10"/>
          <w:szCs w:val="10"/>
          <w:fitText w:val="6000" w:id="922974676"/>
        </w:rPr>
        <w:t xml:space="preserve"> </w:t>
      </w:r>
      <w:r>
        <w:rPr>
          <w:rFonts w:hint="default" w:ascii="Times New Roman" w:hAnsi="Times New Roman" w:eastAsia="方正小标宋简体" w:cs="Times New Roman"/>
          <w:b w:val="0"/>
          <w:bCs/>
          <w:color w:val="FF0000"/>
          <w:spacing w:val="62"/>
          <w:w w:val="100"/>
          <w:kern w:val="0"/>
          <w:sz w:val="60"/>
          <w:szCs w:val="60"/>
          <w:fitText w:val="6000" w:id="922974676"/>
        </w:rPr>
        <w:t>自</w:t>
      </w:r>
      <w:r>
        <w:rPr>
          <w:rFonts w:hint="default" w:ascii="Times New Roman" w:hAnsi="Times New Roman" w:eastAsia="方正小标宋简体" w:cs="Times New Roman"/>
          <w:b w:val="0"/>
          <w:bCs/>
          <w:color w:val="FF0000"/>
          <w:spacing w:val="62"/>
          <w:w w:val="100"/>
          <w:kern w:val="0"/>
          <w:sz w:val="10"/>
          <w:szCs w:val="10"/>
          <w:fitText w:val="6000" w:id="922974676"/>
        </w:rPr>
        <w:t xml:space="preserve"> </w:t>
      </w:r>
      <w:r>
        <w:rPr>
          <w:rFonts w:hint="default" w:ascii="Times New Roman" w:hAnsi="Times New Roman" w:eastAsia="方正小标宋简体" w:cs="Times New Roman"/>
          <w:b w:val="0"/>
          <w:bCs/>
          <w:color w:val="FF0000"/>
          <w:spacing w:val="62"/>
          <w:w w:val="100"/>
          <w:kern w:val="0"/>
          <w:sz w:val="60"/>
          <w:szCs w:val="60"/>
          <w:fitText w:val="6000" w:id="922974676"/>
        </w:rPr>
        <w:t>治</w:t>
      </w:r>
      <w:r>
        <w:rPr>
          <w:rFonts w:hint="default" w:ascii="Times New Roman" w:hAnsi="Times New Roman" w:eastAsia="方正小标宋简体" w:cs="Times New Roman"/>
          <w:b w:val="0"/>
          <w:bCs/>
          <w:color w:val="FF0000"/>
          <w:spacing w:val="62"/>
          <w:w w:val="100"/>
          <w:kern w:val="0"/>
          <w:sz w:val="10"/>
          <w:szCs w:val="10"/>
          <w:fitText w:val="6000" w:id="922974676"/>
        </w:rPr>
        <w:t xml:space="preserve"> </w:t>
      </w:r>
      <w:r>
        <w:rPr>
          <w:rFonts w:hint="default" w:ascii="Times New Roman" w:hAnsi="Times New Roman" w:eastAsia="方正小标宋简体" w:cs="Times New Roman"/>
          <w:b w:val="0"/>
          <w:bCs/>
          <w:color w:val="FF0000"/>
          <w:spacing w:val="6"/>
          <w:w w:val="100"/>
          <w:kern w:val="0"/>
          <w:sz w:val="60"/>
          <w:szCs w:val="60"/>
          <w:fitText w:val="6000" w:id="922974676"/>
        </w:rPr>
        <w:t>区</w:t>
      </w:r>
    </w:p>
    <w:p>
      <w:pPr>
        <w:spacing w:line="500" w:lineRule="exact"/>
        <w:jc w:val="center"/>
        <w:rPr>
          <w:rFonts w:hint="default" w:ascii="Times New Roman" w:hAnsi="Times New Roman" w:eastAsia="方正小标宋简体" w:cs="Times New Roman"/>
          <w:b w:val="0"/>
          <w:bCs/>
          <w:color w:val="FF0000"/>
          <w:sz w:val="52"/>
          <w:szCs w:val="52"/>
        </w:rPr>
      </w:pPr>
    </w:p>
    <w:p>
      <w:pPr>
        <w:jc w:val="center"/>
        <w:outlineLvl w:val="0"/>
        <w:rPr>
          <w:rFonts w:hint="default" w:ascii="Times New Roman" w:hAnsi="Times New Roman" w:eastAsia="方正小标宋简体" w:cs="Times New Roman"/>
          <w:b/>
          <w:color w:val="FF0000"/>
          <w:sz w:val="96"/>
          <w:szCs w:val="96"/>
        </w:rPr>
      </w:pPr>
      <w:r>
        <w:rPr>
          <w:rFonts w:hint="default" w:ascii="Times New Roman" w:hAnsi="Times New Roman" w:eastAsia="方正小标宋简体" w:cs="Times New Roman"/>
          <w:b w:val="0"/>
          <w:bCs/>
          <w:color w:val="FF0000"/>
          <w:spacing w:val="120"/>
          <w:kern w:val="0"/>
          <w:sz w:val="96"/>
          <w:szCs w:val="96"/>
          <w:fitText w:val="8640" w:id="1780615551"/>
        </w:rPr>
        <w:t xml:space="preserve">公 安 厅 文 </w:t>
      </w:r>
      <w:r>
        <w:rPr>
          <w:rFonts w:hint="default" w:ascii="Times New Roman" w:hAnsi="Times New Roman" w:eastAsia="方正小标宋简体" w:cs="Times New Roman"/>
          <w:b w:val="0"/>
          <w:bCs/>
          <w:color w:val="FF0000"/>
          <w:spacing w:val="0"/>
          <w:kern w:val="0"/>
          <w:sz w:val="96"/>
          <w:szCs w:val="96"/>
          <w:fitText w:val="8640" w:id="1780615551"/>
        </w:rPr>
        <w:t>件</w:t>
      </w:r>
    </w:p>
    <w:p>
      <w:pPr>
        <w:jc w:val="both"/>
        <w:rPr>
          <w:rFonts w:hint="default" w:ascii="Times New Roman" w:hAnsi="Times New Roman" w:eastAsia="华文仿宋" w:cs="Times New Roman"/>
          <w:b/>
          <w:color w:val="FF0000"/>
          <w:sz w:val="32"/>
          <w:szCs w:val="32"/>
        </w:rPr>
      </w:pPr>
    </w:p>
    <w:p>
      <w:pPr>
        <w:jc w:val="center"/>
        <w:outlineLvl w:val="0"/>
        <w:rPr>
          <w:rFonts w:hint="default" w:ascii="Times New Roman" w:hAnsi="Times New Roman" w:cs="Times New Roman"/>
          <w:sz w:val="30"/>
          <w:szCs w:val="30"/>
        </w:rPr>
      </w:pPr>
      <w:r>
        <w:rPr>
          <w:rFonts w:hint="default" w:ascii="Times New Roman" w:hAnsi="Times New Roman" w:eastAsia="仿宋_GB2312" w:cs="Times New Roman"/>
          <w:sz w:val="32"/>
          <w:szCs w:val="32"/>
          <w:lang w:val="en-US" w:eastAsia="zh-CN"/>
        </w:rPr>
        <w:t>桂公复〔2024〕29号</w:t>
      </w:r>
    </w:p>
    <w:p>
      <w:pPr>
        <w:jc w:val="both"/>
        <w:rPr>
          <w:rFonts w:hint="default" w:ascii="Times New Roman" w:hAnsi="Times New Roman" w:eastAsia="仿宋_GB2312" w:cs="Times New Roman"/>
          <w:sz w:val="28"/>
          <w:szCs w:val="28"/>
        </w:rPr>
      </w:pPr>
      <w:r>
        <w:rPr>
          <w:rFonts w:hint="default" w:ascii="Times New Roman" w:hAnsi="Times New Roman" w:eastAsia="华文仿宋" w:cs="Times New Roman"/>
          <w:b/>
          <w:color w:val="FF0000"/>
          <w:sz w:val="84"/>
          <w:szCs w:val="84"/>
        </w:rPr>
        <mc:AlternateContent>
          <mc:Choice Requires="wps">
            <w:drawing>
              <wp:anchor distT="0" distB="0" distL="114300" distR="114300" simplePos="0" relativeHeight="251685888" behindDoc="0" locked="0" layoutInCell="1" allowOverlap="1">
                <wp:simplePos x="0" y="0"/>
                <wp:positionH relativeFrom="column">
                  <wp:posOffset>-114300</wp:posOffset>
                </wp:positionH>
                <wp:positionV relativeFrom="paragraph">
                  <wp:posOffset>99060</wp:posOffset>
                </wp:positionV>
                <wp:extent cx="5943600" cy="0"/>
                <wp:effectExtent l="0" t="19050" r="0" b="19050"/>
                <wp:wrapNone/>
                <wp:docPr id="59" name="直接连接符 59"/>
                <wp:cNvGraphicFramePr/>
                <a:graphic xmlns:a="http://schemas.openxmlformats.org/drawingml/2006/main">
                  <a:graphicData uri="http://schemas.microsoft.com/office/word/2010/wordprocessingShape">
                    <wps:wsp>
                      <wps:cNvCnPr/>
                      <wps:spPr>
                        <a:xfrm>
                          <a:off x="0" y="0"/>
                          <a:ext cx="5943600" cy="0"/>
                        </a:xfrm>
                        <a:prstGeom prst="line">
                          <a:avLst/>
                        </a:prstGeom>
                        <a:ln w="381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9pt;margin-top:7.8pt;height:0pt;width:468pt;z-index:251685888;mso-width-relative:page;mso-height-relative:page;" filled="f" stroked="t" coordsize="21600,21600" o:gfxdata="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rP0b3YAAAACQEAAA8AAAAAAAAAAQAgAAAAIgAAAGRycy9kb3ducmV2Lnht&#10;bFBLAQIUABQAAAAIAIdO4kD7RAlq+QEAAOcDAAAOAAAAAAAAAAEAIAAAACcBAABkcnMvZTJvRG9j&#10;LnhtbFBLBQYAAAAABgAGAFkBAACSBQAAAAA=&#10;">
                <v:fill on="f" focussize="0,0"/>
                <v:stroke weight="3pt" color="#FF0000" joinstyle="round"/>
                <v:imagedata o:title=""/>
                <o:lock v:ext="edit" aspectratio="f"/>
              </v:line>
            </w:pict>
          </mc:Fallback>
        </mc:AlternateContent>
      </w:r>
    </w:p>
    <w:p>
      <w:pPr>
        <w:pStyle w:val="15"/>
        <w:spacing w:line="640" w:lineRule="exact"/>
        <w:jc w:val="center"/>
        <w:rPr>
          <w:rFonts w:hint="default" w:ascii="Times New Roman" w:hAnsi="Times New Roman" w:eastAsia="方正小标宋简体" w:cs="Times New Roman"/>
          <w:sz w:val="44"/>
          <w:szCs w:val="44"/>
          <w:lang w:val="en-US" w:eastAsia="zh-CN"/>
        </w:rPr>
      </w:pPr>
    </w:p>
    <w:p>
      <w:pPr>
        <w:pStyle w:val="15"/>
        <w:spacing w:line="640" w:lineRule="exact"/>
        <w:jc w:val="center"/>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广西壮族自治区公安厅关于</w:t>
      </w:r>
    </w:p>
    <w:p>
      <w:pPr>
        <w:pStyle w:val="15"/>
        <w:spacing w:line="640" w:lineRule="exact"/>
        <w:jc w:val="center"/>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同意集中销毁各类缴获毒品的批复</w:t>
      </w:r>
    </w:p>
    <w:p>
      <w:pPr>
        <w:pStyle w:val="15"/>
        <w:jc w:val="left"/>
        <w:rPr>
          <w:rFonts w:hint="default" w:ascii="Times New Roman" w:hAnsi="Times New Roman" w:eastAsia="仿宋_GB2312" w:cs="Times New Roman"/>
          <w:sz w:val="32"/>
          <w:szCs w:val="32"/>
          <w:lang w:val="en-US" w:eastAsia="zh-CN"/>
        </w:rPr>
      </w:pPr>
    </w:p>
    <w:p>
      <w:pPr>
        <w:pStyle w:val="15"/>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百色市公安局：</w:t>
      </w:r>
    </w:p>
    <w:p>
      <w:pPr>
        <w:pStyle w:val="15"/>
        <w:keepNext w:val="0"/>
        <w:keepLines w:val="0"/>
        <w:pageBreakBefore w:val="0"/>
        <w:widowControl w:val="0"/>
        <w:kinsoku/>
        <w:wordWrap/>
        <w:overflowPunct/>
        <w:topLinePunct w:val="0"/>
        <w:autoSpaceDE/>
        <w:autoSpaceDN/>
        <w:bidi w:val="0"/>
        <w:adjustRightInd/>
        <w:snapToGrid/>
        <w:spacing w:line="240" w:lineRule="auto"/>
        <w:ind w:firstLine="640"/>
        <w:jc w:val="left"/>
        <w:textAlignment w:val="auto"/>
        <w:rPr>
          <w:rFonts w:hint="default" w:ascii="Times New Roman" w:hAnsi="Times New Roman" w:eastAsia="仿宋_GB2312" w:cs="Times New Roman"/>
          <w:kern w:val="2"/>
          <w:sz w:val="32"/>
          <w:szCs w:val="32"/>
          <w:lang w:val="en-US" w:eastAsia="zh-CN"/>
        </w:rPr>
      </w:pPr>
      <w:r>
        <w:rPr>
          <w:rFonts w:hint="default" w:ascii="Times New Roman" w:hAnsi="Times New Roman" w:eastAsia="仿宋_GB2312" w:cs="Times New Roman"/>
          <w:sz w:val="32"/>
          <w:szCs w:val="32"/>
          <w:lang w:val="en-US" w:eastAsia="zh-CN"/>
        </w:rPr>
        <w:t>《关于开展2024年各类缴获毒品销毁的请示》收悉，经研究，同意你局对截至2024年9月底，经检察院、法院作出不起诉决定或者判决、裁定发生法律效力，或者行政处罚已过复议诉讼期限的104起案件，保管涉及缴获的各类毒品201份，重量共计27.34千克、依托咪酯烟弹153枚（颗）、罂粟植株769株</w:t>
      </w:r>
      <w:r>
        <w:rPr>
          <w:rFonts w:hint="default" w:ascii="Times New Roman" w:hAnsi="Times New Roman" w:eastAsia="仿宋_GB2312" w:cs="Times New Roman"/>
          <w:sz w:val="32"/>
          <w:szCs w:val="32"/>
          <w:lang w:eastAsia="zh-CN"/>
        </w:rPr>
        <w:t>，交由华润环保工程（百色）有限公司</w:t>
      </w:r>
      <w:r>
        <w:rPr>
          <w:rFonts w:hint="default" w:ascii="Times New Roman" w:hAnsi="Times New Roman" w:eastAsia="仿宋_GB2312" w:cs="Times New Roman"/>
          <w:kern w:val="2"/>
          <w:sz w:val="32"/>
          <w:szCs w:val="32"/>
          <w:lang w:val="en-US" w:eastAsia="zh-CN"/>
        </w:rPr>
        <w:t>进行集中无害化处理销毁。</w:t>
      </w:r>
    </w:p>
    <w:p>
      <w:pPr>
        <w:pStyle w:val="1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right="0" w:firstLine="640" w:firstLineChars="200"/>
        <w:jc w:val="both"/>
        <w:textAlignment w:val="auto"/>
        <w:rPr>
          <w:rFonts w:hint="default" w:ascii="Times New Roman" w:hAnsi="Times New Roman" w:eastAsia="仿宋_GB2312" w:cs="Times New Roman"/>
          <w:sz w:val="32"/>
          <w:szCs w:val="32"/>
          <w:lang w:val="en-US"/>
        </w:rPr>
      </w:pPr>
      <w:r>
        <w:rPr>
          <w:rFonts w:hint="default" w:ascii="Times New Roman" w:hAnsi="Times New Roman" w:eastAsia="仿宋_GB2312" w:cs="Times New Roman"/>
          <w:kern w:val="2"/>
          <w:sz w:val="32"/>
          <w:szCs w:val="32"/>
          <w:lang w:val="en-US" w:eastAsia="zh-CN"/>
        </w:rPr>
        <w:t>在处理销毁过程中，请务必高度重视，切实加强组织领导，制定周详的处理销毁方案和应急处置预案，并严格按照公安部《公安机关缴获毒品管理规定》（公禁毒〔2016〕486号）有关规定办理，自觉接受监管部门监督，确保万无一失。</w:t>
      </w:r>
    </w:p>
    <w:p>
      <w:pPr>
        <w:pStyle w:val="1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660"/>
        <w:jc w:val="both"/>
        <w:textAlignment w:val="auto"/>
        <w:rPr>
          <w:rFonts w:hint="default" w:ascii="Times New Roman" w:hAnsi="Times New Roman" w:eastAsia="仿宋_GB2312" w:cs="Times New Roman"/>
          <w:kern w:val="2"/>
          <w:sz w:val="32"/>
          <w:szCs w:val="32"/>
          <w:lang w:val="en-US" w:eastAsia="zh-CN"/>
        </w:rPr>
      </w:pPr>
      <w:r>
        <w:rPr>
          <w:rFonts w:hint="default" w:ascii="Times New Roman" w:hAnsi="Times New Roman" w:eastAsia="仿宋_GB2312" w:cs="Times New Roman"/>
          <w:kern w:val="2"/>
          <w:sz w:val="32"/>
          <w:szCs w:val="32"/>
          <w:lang w:val="en-US" w:eastAsia="zh-CN"/>
        </w:rPr>
        <w:t>此复。</w:t>
      </w:r>
    </w:p>
    <w:p>
      <w:pPr>
        <w:pStyle w:val="18"/>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仿宋_GB2312" w:hAnsi="仿宋_GB2312" w:eastAsia="仿宋_GB2312" w:cs="仿宋_GB2312"/>
          <w:b w:val="0"/>
          <w:bCs/>
          <w:sz w:val="32"/>
          <w:szCs w:val="32"/>
        </w:rPr>
      </w:pPr>
    </w:p>
    <w:p>
      <w:pPr>
        <w:pStyle w:val="15"/>
        <w:rPr>
          <w:rFonts w:hint="eastAsia" w:ascii="仿宋_GB2312" w:hAnsi="仿宋_GB2312" w:eastAsia="仿宋_GB2312" w:cs="仿宋_GB2312"/>
          <w:sz w:val="32"/>
          <w:szCs w:val="32"/>
          <w:lang w:val="en-US" w:eastAsia="zh-CN"/>
        </w:rPr>
      </w:pPr>
    </w:p>
    <w:p>
      <w:pPr>
        <w:pStyle w:val="18"/>
        <w:ind w:firstLine="4480" w:firstLineChars="1400"/>
        <w:rPr>
          <w:rFonts w:hint="default" w:ascii="Times New Roman" w:hAnsi="Times New Roman" w:eastAsia="仿宋_GB2312" w:cs="Times New Roman"/>
          <w:b w:val="0"/>
          <w:bCs/>
          <w:kern w:val="2"/>
          <w:sz w:val="32"/>
          <w:szCs w:val="32"/>
          <w:lang w:val="en-US" w:eastAsia="zh-CN"/>
        </w:rPr>
      </w:pPr>
      <w:r>
        <w:rPr>
          <w:rFonts w:hint="default" w:ascii="Times New Roman" w:hAnsi="Times New Roman" w:eastAsia="仿宋_GB2312" w:cs="Times New Roman"/>
          <w:b w:val="0"/>
          <w:bCs/>
          <w:kern w:val="2"/>
          <w:sz w:val="32"/>
          <w:szCs w:val="32"/>
          <w:lang w:val="en-US" w:eastAsia="zh-CN"/>
        </w:rPr>
        <w:t>广西壮族自治区公安厅</w:t>
      </w:r>
    </w:p>
    <w:p>
      <w:pPr>
        <w:pStyle w:val="15"/>
        <w:ind w:firstLine="4800" w:firstLineChars="1500"/>
        <w:rPr>
          <w:rFonts w:hint="default" w:ascii="Times New Roman" w:hAnsi="Times New Roman" w:cs="Times New Roman"/>
          <w:sz w:val="32"/>
          <w:szCs w:val="32"/>
          <w:lang w:val="en-US"/>
        </w:rPr>
      </w:pPr>
      <w:r>
        <w:rPr>
          <w:rFonts w:hint="default" w:ascii="Times New Roman" w:hAnsi="Times New Roman" w:eastAsia="仿宋_GB2312" w:cs="Times New Roman"/>
          <w:sz w:val="32"/>
          <w:szCs w:val="32"/>
          <w:lang w:val="en-US" w:eastAsia="zh-CN"/>
        </w:rPr>
        <w:t>2024年10月30日</w:t>
      </w:r>
    </w:p>
    <w:p>
      <w:pPr>
        <w:pStyle w:val="15"/>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outlineLvl w:val="9"/>
        <w:rPr>
          <w:rFonts w:hint="default" w:ascii="Times New Roman" w:hAnsi="Times New Roman" w:eastAsia="仿宋_GB2312" w:cs="Times New Roman"/>
          <w:b w:val="0"/>
          <w:bCs/>
          <w:color w:val="000000"/>
          <w:sz w:val="32"/>
          <w:szCs w:val="32"/>
          <w:lang w:val="en-US" w:eastAsia="zh-CN"/>
        </w:rPr>
      </w:pPr>
      <w:r>
        <w:rPr>
          <w:rFonts w:hint="default" w:ascii="Times New Roman" w:hAnsi="Times New Roman" w:eastAsia="仿宋_GB2312" w:cs="Times New Roman"/>
          <w:b w:val="0"/>
          <w:bCs/>
          <w:color w:val="000000"/>
          <w:sz w:val="32"/>
          <w:szCs w:val="32"/>
          <w:lang w:val="en-US" w:eastAsia="zh-CN"/>
        </w:rPr>
        <w:t>（联系人及电话：肖军力，0771</w:t>
      </w:r>
      <w:r>
        <w:rPr>
          <w:rFonts w:hint="default" w:ascii="Times New Roman" w:hAnsi="Times New Roman" w:eastAsia="汉仪旗黑-30简" w:cs="Times New Roman"/>
          <w:b w:val="0"/>
          <w:bCs/>
          <w:color w:val="000000"/>
          <w:sz w:val="32"/>
          <w:szCs w:val="32"/>
          <w:lang w:val="en-US" w:eastAsia="zh-CN"/>
        </w:rPr>
        <w:t>—</w:t>
      </w:r>
      <w:r>
        <w:rPr>
          <w:rFonts w:hint="default" w:ascii="Times New Roman" w:hAnsi="Times New Roman" w:eastAsia="仿宋_GB2312" w:cs="Times New Roman"/>
          <w:b w:val="0"/>
          <w:bCs/>
          <w:color w:val="000000"/>
          <w:sz w:val="32"/>
          <w:szCs w:val="32"/>
          <w:lang w:val="en-US" w:eastAsia="zh-CN"/>
        </w:rPr>
        <w:t>2893583、18677110217）</w:t>
      </w:r>
    </w:p>
    <w:p>
      <w:pPr>
        <w:pStyle w:val="15"/>
        <w:rPr>
          <w:rFonts w:hint="default" w:ascii="Times New Roman" w:hAnsi="Times New Roman" w:cs="Times New Roman"/>
        </w:rPr>
      </w:pPr>
    </w:p>
    <w:p>
      <w:pPr>
        <w:pStyle w:val="15"/>
        <w:keepNext w:val="0"/>
        <w:keepLines w:val="0"/>
        <w:pageBreakBefore w:val="0"/>
        <w:widowControl w:val="0"/>
        <w:kinsoku/>
        <w:wordWrap/>
        <w:overflowPunct/>
        <w:topLinePunct w:val="0"/>
        <w:autoSpaceDE/>
        <w:autoSpaceDN/>
        <w:bidi w:val="0"/>
        <w:adjustRightInd w:val="0"/>
        <w:snapToGrid w:val="0"/>
        <w:spacing w:line="640" w:lineRule="exact"/>
        <w:ind w:firstLine="420" w:firstLineChars="200"/>
        <w:textAlignment w:val="auto"/>
        <w:rPr>
          <w:rFonts w:hint="default" w:ascii="Times New Roman" w:hAnsi="Times New Roman" w:cs="Times New Roman"/>
        </w:rPr>
      </w:pPr>
    </w:p>
    <w:p>
      <w:pPr>
        <w:pStyle w:val="15"/>
        <w:keepNext w:val="0"/>
        <w:keepLines w:val="0"/>
        <w:pageBreakBefore w:val="0"/>
        <w:widowControl w:val="0"/>
        <w:kinsoku/>
        <w:wordWrap/>
        <w:overflowPunct/>
        <w:topLinePunct w:val="0"/>
        <w:autoSpaceDE/>
        <w:autoSpaceDN/>
        <w:bidi w:val="0"/>
        <w:adjustRightInd w:val="0"/>
        <w:snapToGrid w:val="0"/>
        <w:spacing w:line="640" w:lineRule="exact"/>
        <w:ind w:firstLine="420" w:firstLineChars="200"/>
        <w:textAlignment w:val="auto"/>
        <w:rPr>
          <w:rFonts w:hint="default" w:ascii="Times New Roman" w:hAnsi="Times New Roman" w:cs="Times New Roman"/>
        </w:rPr>
      </w:pPr>
    </w:p>
    <w:p>
      <w:pPr>
        <w:pStyle w:val="15"/>
        <w:keepNext w:val="0"/>
        <w:keepLines w:val="0"/>
        <w:pageBreakBefore w:val="0"/>
        <w:widowControl w:val="0"/>
        <w:kinsoku/>
        <w:wordWrap/>
        <w:overflowPunct/>
        <w:topLinePunct w:val="0"/>
        <w:autoSpaceDE/>
        <w:autoSpaceDN/>
        <w:bidi w:val="0"/>
        <w:adjustRightInd w:val="0"/>
        <w:snapToGrid w:val="0"/>
        <w:spacing w:line="640" w:lineRule="exact"/>
        <w:ind w:firstLine="420" w:firstLineChars="200"/>
        <w:textAlignment w:val="auto"/>
        <w:rPr>
          <w:rFonts w:hint="default" w:ascii="Times New Roman" w:hAnsi="Times New Roman" w:cs="Times New Roman"/>
        </w:rPr>
      </w:pPr>
    </w:p>
    <w:p>
      <w:pPr>
        <w:pStyle w:val="15"/>
        <w:keepNext w:val="0"/>
        <w:keepLines w:val="0"/>
        <w:pageBreakBefore w:val="0"/>
        <w:widowControl w:val="0"/>
        <w:kinsoku/>
        <w:wordWrap/>
        <w:overflowPunct/>
        <w:topLinePunct w:val="0"/>
        <w:autoSpaceDE/>
        <w:autoSpaceDN/>
        <w:bidi w:val="0"/>
        <w:adjustRightInd w:val="0"/>
        <w:snapToGrid w:val="0"/>
        <w:spacing w:line="640" w:lineRule="exact"/>
        <w:ind w:firstLine="420" w:firstLineChars="200"/>
        <w:textAlignment w:val="auto"/>
        <w:rPr>
          <w:rFonts w:hint="default" w:ascii="Times New Roman" w:hAnsi="Times New Roman" w:cs="Times New Roman"/>
        </w:rPr>
      </w:pPr>
    </w:p>
    <w:p>
      <w:pPr>
        <w:rPr>
          <w:rFonts w:hint="default" w:ascii="Times New Roman" w:hAnsi="Times New Roman" w:eastAsia="仿宋_GB2312" w:cs="Times New Roman"/>
          <w:sz w:val="32"/>
          <w:szCs w:val="32"/>
        </w:rPr>
      </w:pPr>
    </w:p>
    <w:p>
      <w:pPr>
        <w:pStyle w:val="9"/>
        <w:rPr>
          <w:rFonts w:hint="default" w:ascii="Times New Roman" w:hAnsi="Times New Roman" w:eastAsia="仿宋_GB2312" w:cs="Times New Roman"/>
          <w:sz w:val="32"/>
          <w:szCs w:val="32"/>
        </w:rPr>
      </w:pPr>
    </w:p>
    <w:p>
      <w:pPr>
        <w:rPr>
          <w:rFonts w:hint="default" w:ascii="Times New Roman" w:hAnsi="Times New Roman" w:cs="Times New Roman"/>
        </w:rPr>
      </w:pPr>
    </w:p>
    <w:p>
      <w:pPr>
        <w:rPr>
          <w:rFonts w:hint="default" w:ascii="Times New Roman" w:hAnsi="Times New Roman" w:eastAsia="仿宋_GB2312" w:cs="Times New Roman"/>
          <w:sz w:val="32"/>
          <w:szCs w:val="32"/>
        </w:rPr>
      </w:pPr>
    </w:p>
    <w:p>
      <w:pPr>
        <w:ind w:firstLine="640" w:firstLineChars="200"/>
        <w:outlineLvl w:val="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公开前需经政府信息公开审查</w:t>
      </w:r>
      <w:r>
        <w:rPr>
          <w:rFonts w:hint="default" w:ascii="Times New Roman" w:hAnsi="Times New Roman" w:eastAsia="仿宋_GB2312" w:cs="Times New Roman"/>
          <w:sz w:val="32"/>
          <w:szCs w:val="32"/>
        </w:rPr>
        <w:t>）</w:t>
      </w:r>
    </w:p>
    <w:p>
      <w:pPr>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default" w:ascii="Times New Roman" w:hAnsi="Times New Roman" w:cs="Times New Roma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5829300" cy="0"/>
                <wp:effectExtent l="0" t="9525" r="0" b="9525"/>
                <wp:wrapNone/>
                <wp:docPr id="60" name="直接连接符 60"/>
                <wp:cNvGraphicFramePr/>
                <a:graphic xmlns:a="http://schemas.openxmlformats.org/drawingml/2006/main">
                  <a:graphicData uri="http://schemas.microsoft.com/office/word/2010/wordprocessingShape">
                    <wps:wsp>
                      <wps:cNvCnPr/>
                      <wps:spPr>
                        <a:xfrm>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pt;height:0pt;width:459pt;z-index:251687936;mso-width-relative:page;mso-height-relative:page;" filled="f" stroked="t" coordsize="21600,21600" o:gfxdata="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ZukhTPAAAAAgEAAA8AAAAAAAAAAQAgAAAAIgAAAGRycy9kb3ducmV2LnhtbFBLAQIUABQAAAAI&#10;AIdO4kBMLF/K9gEAAOcDAAAOAAAAAAAAAAEAIAAAAB4BAABkcnMvZTJvRG9jLnhtbFBLBQYAAAAA&#10;BgAGAFkBAACGBQ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lang w:eastAsia="zh-CN"/>
        </w:rPr>
        <w:t>抄</w:t>
      </w:r>
      <w:r>
        <w:rPr>
          <w:rFonts w:hint="default" w:ascii="Times New Roman" w:hAnsi="Times New Roman" w:eastAsia="仿宋_GB2312" w:cs="Times New Roman"/>
          <w:sz w:val="28"/>
          <w:szCs w:val="28"/>
        </w:rPr>
        <w:t>送：本厅领导、厅办公室、禁毒总队</w:t>
      </w:r>
      <w:r>
        <w:rPr>
          <w:rFonts w:hint="default" w:ascii="Times New Roman" w:hAnsi="Times New Roman" w:eastAsia="仿宋_GB2312" w:cs="Times New Roman"/>
          <w:sz w:val="28"/>
          <w:szCs w:val="28"/>
          <w:lang w:eastAsia="zh-CN"/>
        </w:rPr>
        <w:t>。</w:t>
      </w:r>
      <w:r>
        <w:rPr>
          <w:rFonts w:hint="default" w:ascii="Times New Roman" w:hAnsi="Times New Roman" w:cs="Times New Roman"/>
        </w:rPr>
        <w:t xml:space="preserve">                        </w:t>
      </w:r>
    </w:p>
    <w:p>
      <w:pPr>
        <w:tabs>
          <w:tab w:val="left" w:pos="3830"/>
        </w:tabs>
        <w:ind w:left="279" w:leftChars="133" w:firstLine="0" w:firstLineChars="0"/>
        <w:jc w:val="left"/>
        <w:rPr>
          <w:rFonts w:hint="default" w:ascii="Times New Roman" w:hAnsi="Times New Roman" w:eastAsia="黑体" w:cs="Times New Roman"/>
          <w:b w:val="0"/>
          <w:bCs w:val="0"/>
          <w:color w:val="FF0000"/>
          <w:sz w:val="32"/>
          <w:szCs w:val="32"/>
          <w:lang w:eastAsia="zh-C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88960" behindDoc="0" locked="0" layoutInCell="1" allowOverlap="1">
                <wp:simplePos x="0" y="0"/>
                <wp:positionH relativeFrom="column">
                  <wp:posOffset>6985</wp:posOffset>
                </wp:positionH>
                <wp:positionV relativeFrom="paragraph">
                  <wp:posOffset>352425</wp:posOffset>
                </wp:positionV>
                <wp:extent cx="5829300" cy="0"/>
                <wp:effectExtent l="0" t="9525" r="0" b="9525"/>
                <wp:wrapNone/>
                <wp:docPr id="61" name="直接连接符 61"/>
                <wp:cNvGraphicFramePr/>
                <a:graphic xmlns:a="http://schemas.openxmlformats.org/drawingml/2006/main">
                  <a:graphicData uri="http://schemas.microsoft.com/office/word/2010/wordprocessingShape">
                    <wps:wsp>
                      <wps:cNvCnPr/>
                      <wps:spPr>
                        <a:xfrm flipV="1">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55pt;margin-top:27.75pt;height:0pt;width:459pt;z-index:251688960;mso-width-relative:page;mso-height-relative:page;" filled="f" stroked="t" coordsize="21600,21600" o:gfxdata="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h4QhH0gAAAAcBAAAPAAAAAAAAAAEAIAAAACIAAABkcnMvZG93bnJldi54bWxQ&#10;SwECFAAUAAAACACHTuJApFAWCf0BAADxAwAADgAAAAAAAAABACAAAAAhAQAAZHJzL2Uyb0RvYy54&#10;bWxQSwUGAAAAAAYABgBZAQAAkAU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5829300" cy="0"/>
                <wp:effectExtent l="0" t="0" r="0" b="0"/>
                <wp:wrapNone/>
                <wp:docPr id="64" name="直接连接符 64"/>
                <wp:cNvGraphicFramePr/>
                <a:graphic xmlns:a="http://schemas.openxmlformats.org/drawingml/2006/main">
                  <a:graphicData uri="http://schemas.microsoft.com/office/word/2010/wordprocessingShape">
                    <wps:wsp>
                      <wps:cNvCnPr/>
                      <wps:spPr>
                        <a:xfrm flipV="1">
                          <a:off x="0" y="0"/>
                          <a:ext cx="5829300" cy="0"/>
                        </a:xfrm>
                        <a:prstGeom prst="line">
                          <a:avLst/>
                        </a:prstGeom>
                        <a:ln w="13589"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pt;margin-top:0pt;height:0pt;width:459pt;z-index:251686912;mso-width-relative:page;mso-height-relative:page;" filled="f" stroked="t" coordsize="21600,21600" o:gfxdata="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JvaiM0AAAAAIBAAAPAAAAAAAAAAEAIAAAACIAAABkcnMvZG93bnJldi54bWxQ&#10;SwECFAAUAAAACACHTuJAwD7L9P8BAADxAwAADgAAAAAAAAABACAAAAAfAQAAZHJzL2Uyb0RvYy54&#10;bWxQSwUGAAAAAAYABgBZAQAAkAUAAAAA&#10;">
                <v:fill on="f" focussize="0,0"/>
                <v:stroke weight="1.07pt" color="#000000" joinstyle="round"/>
                <v:imagedata o:title=""/>
                <o:lock v:ext="edit" aspectratio="f"/>
              </v:line>
            </w:pict>
          </mc:Fallback>
        </mc:AlternateContent>
      </w:r>
      <w:r>
        <w:rPr>
          <w:rFonts w:hint="default" w:ascii="Times New Roman" w:hAnsi="Times New Roman" w:eastAsia="仿宋_GB2312" w:cs="Times New Roman"/>
          <w:sz w:val="28"/>
          <w:szCs w:val="28"/>
        </w:rPr>
        <w:t>广西壮族自治区公安厅办公室</w:t>
      </w:r>
      <w:r>
        <w:rPr>
          <w:rFonts w:hint="default" w:ascii="Times New Roman" w:hAnsi="Times New Roman" w:eastAsia="仿宋_GB2312" w:cs="Times New Roman"/>
          <w:sz w:val="28"/>
          <w:szCs w:val="28"/>
          <w:lang w:val="en-US" w:eastAsia="zh-CN"/>
        </w:rPr>
        <w:t xml:space="preserve">           2024年10月30日</w:t>
      </w:r>
      <w:r>
        <w:rPr>
          <w:rFonts w:hint="default" w:ascii="Times New Roman" w:hAnsi="Times New Roman" w:eastAsia="仿宋_GB2312" w:cs="Times New Roman"/>
          <w:sz w:val="28"/>
          <w:szCs w:val="28"/>
        </w:rPr>
        <w:t>印发</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FF0000"/>
          <w:sz w:val="32"/>
          <w:szCs w:val="32"/>
        </w:rPr>
      </w:pPr>
      <w:r>
        <w:rPr>
          <w:rFonts w:hint="default" w:ascii="Times New Roman" w:hAnsi="Times New Roman" w:eastAsia="黑体" w:cs="Times New Roman"/>
          <w:b w:val="0"/>
          <w:bCs w:val="0"/>
          <w:color w:val="FF0000"/>
          <w:sz w:val="32"/>
          <w:szCs w:val="32"/>
          <w:lang w:eastAsia="zh-CN"/>
        </w:rPr>
        <w:t>十三、</w:t>
      </w:r>
      <w:r>
        <w:rPr>
          <w:rFonts w:hint="default" w:ascii="Times New Roman" w:hAnsi="Times New Roman" w:eastAsia="黑体" w:cs="Times New Roman"/>
          <w:b w:val="0"/>
          <w:bCs w:val="0"/>
          <w:color w:val="FF0000"/>
          <w:sz w:val="32"/>
          <w:szCs w:val="32"/>
        </w:rPr>
        <w:t>函</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（一）反馈意见类</w:t>
      </w:r>
    </w:p>
    <w:p>
      <w:pPr>
        <w:ind w:left="-420" w:leftChars="-200" w:firstLine="0" w:firstLineChars="0"/>
        <w:rPr>
          <w:rFonts w:hint="default" w:ascii="Times New Roman" w:hAnsi="Times New Roman" w:eastAsia="仿宋_GB2312" w:cs="Times New Roman"/>
          <w:sz w:val="32"/>
          <w:szCs w:val="32"/>
          <w:lang w:eastAsia="zh-CN"/>
        </w:rPr>
      </w:pPr>
    </w:p>
    <w:p>
      <w:pPr>
        <w:ind w:left="-420" w:leftChars="-200" w:firstLine="0" w:firstLineChars="0"/>
        <w:rPr>
          <w:rFonts w:hint="default" w:ascii="Times New Roman" w:hAnsi="Times New Roman" w:eastAsia="仿宋_GB2312" w:cs="Times New Roman"/>
          <w:b/>
          <w:color w:val="FF0000"/>
          <w:sz w:val="24"/>
          <w:lang w:val="en-US" w:eastAsia="zh-CN"/>
        </w:rPr>
      </w:pPr>
      <w:r>
        <w:rPr>
          <w:rFonts w:hint="default" w:ascii="Times New Roman" w:hAnsi="Times New Roman" w:eastAsia="仿宋_GB2312" w:cs="Times New Roman"/>
          <w:sz w:val="32"/>
          <w:szCs w:val="32"/>
          <w:lang w:eastAsia="zh-CN"/>
        </w:rPr>
        <w:t>编号：20260166号</w:t>
      </w:r>
    </w:p>
    <w:p>
      <w:pPr>
        <w:jc w:val="distribute"/>
        <w:rPr>
          <w:rFonts w:hint="default" w:ascii="Times New Roman" w:hAnsi="Times New Roman" w:eastAsia="方正小标宋简体" w:cs="Times New Roman"/>
          <w:b/>
          <w:color w:val="FF0000"/>
          <w:sz w:val="64"/>
          <w:szCs w:val="64"/>
        </w:rPr>
      </w:pPr>
      <w:r>
        <w:rPr>
          <w:rFonts w:hint="default" w:ascii="Times New Roman" w:hAnsi="Times New Roman" w:eastAsia="方正小标宋简体" w:cs="Times New Roman"/>
          <w:b/>
          <w:color w:val="FF0000"/>
          <w:sz w:val="64"/>
          <w:szCs w:val="64"/>
        </w:rPr>
        <w:t>广西壮族自治区公安厅</w:t>
      </w: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91008" behindDoc="0" locked="0" layoutInCell="1" allowOverlap="1">
                <wp:simplePos x="0" y="0"/>
                <wp:positionH relativeFrom="column">
                  <wp:posOffset>-219075</wp:posOffset>
                </wp:positionH>
                <wp:positionV relativeFrom="paragraph">
                  <wp:posOffset>158115</wp:posOffset>
                </wp:positionV>
                <wp:extent cx="5716905" cy="0"/>
                <wp:effectExtent l="0" t="9525" r="17145" b="9525"/>
                <wp:wrapNone/>
                <wp:docPr id="65" name="直接连接符 65"/>
                <wp:cNvGraphicFramePr/>
                <a:graphic xmlns:a="http://schemas.openxmlformats.org/drawingml/2006/main">
                  <a:graphicData uri="http://schemas.microsoft.com/office/word/2010/wordprocessingShape">
                    <wps:wsp>
                      <wps:cNvCnPr/>
                      <wps:spPr>
                        <a:xfrm>
                          <a:off x="0" y="0"/>
                          <a:ext cx="5716905" cy="0"/>
                        </a:xfrm>
                        <a:prstGeom prst="line">
                          <a:avLst/>
                        </a:prstGeom>
                        <a:ln w="1905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12.45pt;height:0pt;width:450.15pt;z-index:251691008;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LhWINkAAAAJAQAADwAAAAAAAAABACAAAAAiAAAAZHJzL2Rvd25y&#10;ZXYueG1sUEsBAhQAFAAAAAgAh07iQC66xQ39AQAA9QMAAA4AAAAAAAAAAQAgAAAAKAEAAGRycy9l&#10;Mm9Eb2MueG1sUEsFBgAAAAAGAAYAWQEAAJcFAAAAAA==&#10;">
                <v:fill on="f" focussize="0,0"/>
                <v:stroke weight="1.5pt" color="#FF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89984" behindDoc="0" locked="0" layoutInCell="1" allowOverlap="1">
                <wp:simplePos x="0" y="0"/>
                <wp:positionH relativeFrom="column">
                  <wp:posOffset>-219075</wp:posOffset>
                </wp:positionH>
                <wp:positionV relativeFrom="paragraph">
                  <wp:posOffset>100965</wp:posOffset>
                </wp:positionV>
                <wp:extent cx="5715000" cy="0"/>
                <wp:effectExtent l="0" t="19050" r="0" b="19050"/>
                <wp:wrapNone/>
                <wp:docPr id="70" name="直接连接符 70"/>
                <wp:cNvGraphicFramePr/>
                <a:graphic xmlns:a="http://schemas.openxmlformats.org/drawingml/2006/main">
                  <a:graphicData uri="http://schemas.microsoft.com/office/word/2010/wordprocessingShape">
                    <wps:wsp>
                      <wps:cNvCnPr/>
                      <wps:spPr>
                        <a:xfrm>
                          <a:off x="0" y="0"/>
                          <a:ext cx="571500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7.95pt;height:0pt;width:450pt;z-index:251689984;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ukbpvaAAAACQEAAA8AAAAAAAAAAQAgAAAAIgAAAGRycy9kb3ducmV2&#10;LnhtbFBLAQIUABQAAAAIAIdO4kAca7je+gEAAPUDAAAOAAAAAAAAAAEAIAAAACkBAABkcnMvZTJv&#10;RG9jLnhtbFBLBQYAAAAABgAGAFkBAACVBQAAAAA=&#10;">
                <v:fill on="f" focussize="0,0"/>
                <v:stroke weight="3pt" color="#FF0000" joinstyle="round"/>
                <v:imagedata o:title=""/>
                <o:lock v:ext="edit" aspectratio="f"/>
              </v:line>
            </w:pict>
          </mc:Fallback>
        </mc:AlternateContent>
      </w:r>
    </w:p>
    <w:p>
      <w:pPr>
        <w:ind w:left="220" w:leftChars="-95" w:hanging="419" w:hangingChars="131"/>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lang w:eastAsia="zh-CN"/>
        </w:rPr>
        <w:t xml:space="preserve"> </w:t>
      </w:r>
    </w:p>
    <w:p>
      <w:pPr>
        <w:keepNext w:val="0"/>
        <w:keepLines w:val="0"/>
        <w:pageBreakBefore w:val="0"/>
        <w:widowControl w:val="0"/>
        <w:kinsoku/>
        <w:wordWrap/>
        <w:overflowPunct w:val="0"/>
        <w:topLinePunct/>
        <w:autoSpaceDE/>
        <w:autoSpaceDN/>
        <w:bidi w:val="0"/>
        <w:adjustRightInd/>
        <w:snapToGrid/>
        <w:spacing w:line="700" w:lineRule="exact"/>
        <w:jc w:val="center"/>
        <w:textAlignment w:val="auto"/>
        <w:rPr>
          <w:rFonts w:hint="default" w:ascii="Times New Roman" w:hAnsi="Times New Roman" w:eastAsia="方正小标宋简体" w:cs="Times New Roman"/>
          <w:spacing w:val="0"/>
          <w:sz w:val="44"/>
          <w:szCs w:val="44"/>
          <w:shd w:val="clear" w:color="auto" w:fill="FFFFFF"/>
        </w:rPr>
      </w:pPr>
      <w:r>
        <w:rPr>
          <w:rFonts w:hint="default" w:ascii="Times New Roman" w:hAnsi="Times New Roman" w:eastAsia="方正小标宋简体" w:cs="Times New Roman"/>
          <w:spacing w:val="0"/>
          <w:sz w:val="44"/>
          <w:szCs w:val="44"/>
          <w:shd w:val="clear" w:color="auto" w:fill="FFFFFF"/>
          <w:lang w:val="en-US" w:eastAsia="zh-CN"/>
        </w:rPr>
        <w:t>广西壮族自治区公安厅</w:t>
      </w:r>
      <w:r>
        <w:rPr>
          <w:rFonts w:hint="default" w:ascii="Times New Roman" w:hAnsi="Times New Roman" w:eastAsia="方正小标宋简体" w:cs="Times New Roman"/>
          <w:spacing w:val="0"/>
          <w:sz w:val="44"/>
          <w:szCs w:val="44"/>
          <w:shd w:val="clear" w:color="auto" w:fill="FFFFFF"/>
          <w:lang w:eastAsia="zh-CN"/>
        </w:rPr>
        <w:t>关于</w:t>
      </w:r>
      <w:r>
        <w:rPr>
          <w:rFonts w:hint="default" w:ascii="Times New Roman" w:hAnsi="Times New Roman" w:eastAsia="方正小标宋简体" w:cs="Times New Roman"/>
          <w:spacing w:val="0"/>
          <w:sz w:val="44"/>
          <w:szCs w:val="44"/>
          <w:shd w:val="clear" w:color="auto" w:fill="FFFFFF"/>
        </w:rPr>
        <w:t>自治区党委</w:t>
      </w:r>
    </w:p>
    <w:p>
      <w:pPr>
        <w:keepNext w:val="0"/>
        <w:keepLines w:val="0"/>
        <w:pageBreakBefore w:val="0"/>
        <w:widowControl w:val="0"/>
        <w:kinsoku/>
        <w:wordWrap/>
        <w:overflowPunct w:val="0"/>
        <w:topLinePunct/>
        <w:autoSpaceDE/>
        <w:autoSpaceDN/>
        <w:bidi w:val="0"/>
        <w:adjustRightInd/>
        <w:snapToGrid/>
        <w:spacing w:line="700" w:lineRule="exact"/>
        <w:jc w:val="center"/>
        <w:textAlignment w:val="auto"/>
        <w:rPr>
          <w:rFonts w:hint="default" w:ascii="Times New Roman" w:hAnsi="Times New Roman" w:eastAsia="方正小标宋简体" w:cs="Times New Roman"/>
          <w:spacing w:val="0"/>
          <w:sz w:val="44"/>
          <w:szCs w:val="44"/>
          <w:shd w:val="clear" w:color="auto" w:fill="FFFFFF"/>
        </w:rPr>
      </w:pPr>
      <w:r>
        <w:rPr>
          <w:rFonts w:hint="default" w:ascii="Times New Roman" w:hAnsi="Times New Roman" w:eastAsia="方正小标宋简体" w:cs="Times New Roman"/>
          <w:spacing w:val="0"/>
          <w:sz w:val="44"/>
          <w:szCs w:val="44"/>
          <w:shd w:val="clear" w:color="auto" w:fill="FFFFFF"/>
        </w:rPr>
        <w:t>生态环境保护和督察工作领导小组</w:t>
      </w:r>
    </w:p>
    <w:p>
      <w:pPr>
        <w:keepNext w:val="0"/>
        <w:keepLines w:val="0"/>
        <w:pageBreakBefore w:val="0"/>
        <w:widowControl w:val="0"/>
        <w:kinsoku/>
        <w:wordWrap/>
        <w:overflowPunct w:val="0"/>
        <w:topLinePunct/>
        <w:autoSpaceDE/>
        <w:autoSpaceDN/>
        <w:bidi w:val="0"/>
        <w:adjustRightInd/>
        <w:snapToGrid/>
        <w:spacing w:line="700" w:lineRule="exact"/>
        <w:jc w:val="center"/>
        <w:textAlignment w:val="auto"/>
        <w:rPr>
          <w:rFonts w:hint="default" w:ascii="Times New Roman" w:hAnsi="Times New Roman" w:eastAsia="方正小标宋简体" w:cs="Times New Roman"/>
          <w:color w:val="000000"/>
          <w:sz w:val="44"/>
          <w:szCs w:val="44"/>
          <w:shd w:val="clear" w:color="auto" w:fill="FFFFFF"/>
          <w:lang w:eastAsia="zh-CN"/>
        </w:rPr>
      </w:pPr>
      <w:r>
        <w:rPr>
          <w:rFonts w:hint="default" w:ascii="Times New Roman" w:hAnsi="Times New Roman" w:eastAsia="方正小标宋简体" w:cs="Times New Roman"/>
          <w:spacing w:val="0"/>
          <w:sz w:val="44"/>
          <w:szCs w:val="44"/>
          <w:shd w:val="clear" w:color="auto" w:fill="FFFFFF"/>
        </w:rPr>
        <w:t>2026年工作要点</w:t>
      </w:r>
      <w:r>
        <w:rPr>
          <w:rFonts w:hint="default" w:ascii="Times New Roman" w:hAnsi="Times New Roman" w:eastAsia="方正小标宋简体" w:cs="Times New Roman"/>
          <w:sz w:val="44"/>
          <w:szCs w:val="44"/>
          <w:shd w:val="clear" w:color="auto" w:fill="FFFFFF"/>
          <w:lang w:eastAsia="zh-CN"/>
        </w:rPr>
        <w:t>意见</w:t>
      </w:r>
      <w:r>
        <w:rPr>
          <w:rFonts w:hint="default" w:ascii="Times New Roman" w:hAnsi="Times New Roman" w:eastAsia="方正小标宋简体" w:cs="Times New Roman"/>
          <w:spacing w:val="0"/>
          <w:sz w:val="44"/>
          <w:szCs w:val="44"/>
          <w:shd w:val="clear" w:color="auto" w:fill="FFFFFF"/>
          <w:lang w:eastAsia="zh-CN"/>
        </w:rPr>
        <w:t>的函</w:t>
      </w:r>
    </w:p>
    <w:p>
      <w:pPr>
        <w:keepNext w:val="0"/>
        <w:keepLines w:val="0"/>
        <w:pageBreakBefore w:val="0"/>
        <w:widowControl w:val="0"/>
        <w:kinsoku/>
        <w:wordWrap/>
        <w:overflowPunct/>
        <w:topLinePunct w:val="0"/>
        <w:autoSpaceDE/>
        <w:autoSpaceDN/>
        <w:bidi w:val="0"/>
        <w:adjustRightInd/>
        <w:snapToGrid/>
        <w:spacing w:line="700" w:lineRule="exact"/>
        <w:ind w:left="0" w:leftChars="0" w:right="0" w:rightChars="0"/>
        <w:jc w:val="both"/>
        <w:textAlignment w:val="auto"/>
        <w:outlineLvl w:val="9"/>
        <w:rPr>
          <w:rFonts w:hint="default" w:ascii="Times New Roman" w:hAnsi="Times New Roman" w:eastAsia="仿宋_GB2312" w:cs="Times New Roman"/>
          <w:sz w:val="32"/>
          <w:szCs w:val="32"/>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ind w:left="0" w:leftChars="0" w:right="0" w:rightChars="0"/>
        <w:jc w:val="both"/>
        <w:textAlignment w:val="auto"/>
        <w:outlineLvl w:val="9"/>
        <w:rPr>
          <w:rFonts w:hint="default" w:ascii="Times New Roman" w:hAnsi="Times New Roman" w:eastAsia="仿宋_GB2312" w:cs="Times New Roman"/>
          <w:sz w:val="32"/>
          <w:szCs w:val="32"/>
          <w:shd w:val="clear" w:color="auto" w:fill="FFFFFF"/>
          <w:lang w:val="en-US" w:eastAsia="zh-CN"/>
        </w:rPr>
      </w:pPr>
      <w:r>
        <w:rPr>
          <w:rFonts w:hint="default" w:ascii="Times New Roman" w:hAnsi="Times New Roman" w:eastAsia="仿宋_GB2312" w:cs="Times New Roman"/>
          <w:sz w:val="32"/>
          <w:szCs w:val="32"/>
          <w:shd w:val="clear" w:color="auto" w:fill="FFFFFF"/>
          <w:lang w:eastAsia="zh-CN"/>
        </w:rPr>
        <w:t>自治区党委生态环境保护和督察工作领导小组办公室</w:t>
      </w:r>
      <w:r>
        <w:rPr>
          <w:rFonts w:hint="default" w:ascii="Times New Roman" w:hAnsi="Times New Roman" w:eastAsia="仿宋_GB2312" w:cs="Times New Roman"/>
          <w:sz w:val="32"/>
          <w:szCs w:val="32"/>
          <w:shd w:val="clear" w:color="auto" w:fill="FFFFFF"/>
          <w:lang w:val="en-US" w:eastAsia="zh-CN"/>
        </w:rPr>
        <w:t>：</w:t>
      </w:r>
    </w:p>
    <w:p>
      <w:pPr>
        <w:keepNext w:val="0"/>
        <w:keepLines w:val="0"/>
        <w:pageBreakBefore w:val="0"/>
        <w:widowControl w:val="0"/>
        <w:kinsoku/>
        <w:wordWrap/>
        <w:overflowPunct/>
        <w:topLinePunct w:val="0"/>
        <w:autoSpaceDE/>
        <w:autoSpaceDN/>
        <w:bidi w:val="0"/>
        <w:adjustRightInd/>
        <w:snapToGrid/>
        <w:spacing w:line="700" w:lineRule="exact"/>
        <w:ind w:left="0" w:leftChars="0" w:right="0" w:rightChars="0" w:firstLine="640"/>
        <w:jc w:val="both"/>
        <w:textAlignment w:val="auto"/>
        <w:outlineLvl w:val="9"/>
        <w:rPr>
          <w:rFonts w:hint="default" w:ascii="Times New Roman" w:hAnsi="Times New Roman" w:eastAsia="仿宋_GB2312" w:cs="Times New Roman"/>
          <w:color w:val="auto"/>
          <w:sz w:val="32"/>
          <w:szCs w:val="32"/>
          <w:shd w:val="clear" w:color="auto" w:fill="FFFFFF"/>
          <w:lang w:val="en-US" w:eastAsia="zh-CN"/>
        </w:rPr>
      </w:pPr>
      <w:r>
        <w:rPr>
          <w:rFonts w:hint="default" w:ascii="Times New Roman" w:hAnsi="Times New Roman" w:eastAsia="仿宋_GB2312" w:cs="Times New Roman"/>
          <w:color w:val="auto"/>
          <w:sz w:val="32"/>
          <w:szCs w:val="32"/>
          <w:shd w:val="clear" w:color="auto" w:fill="FFFFFF"/>
          <w:lang w:val="en-US" w:eastAsia="zh-CN"/>
        </w:rPr>
        <w:t>《自治区党委生态环境保护和督察工作领导小组办公室关于征求〈自治区党委生态环境保护和督察工作领导小组2026年工作要点（征求意见稿）〉意见的函》（</w:t>
      </w:r>
      <w:r>
        <w:rPr>
          <w:rFonts w:hint="default" w:ascii="Times New Roman" w:hAnsi="Times New Roman" w:eastAsia="仿宋_GB2312" w:cs="Times New Roman"/>
          <w:color w:val="auto"/>
          <w:sz w:val="32"/>
          <w:szCs w:val="32"/>
          <w:shd w:val="clear" w:color="auto" w:fill="FFFFFF"/>
        </w:rPr>
        <w:t>桂环督办函〔2026〕17号</w:t>
      </w:r>
      <w:r>
        <w:rPr>
          <w:rFonts w:hint="default" w:ascii="Times New Roman" w:hAnsi="Times New Roman" w:eastAsia="仿宋_GB2312" w:cs="Times New Roman"/>
          <w:color w:val="auto"/>
          <w:sz w:val="32"/>
          <w:szCs w:val="32"/>
          <w:shd w:val="clear" w:color="auto" w:fill="FFFFFF"/>
          <w:lang w:eastAsia="zh-CN"/>
        </w:rPr>
        <w:t>）</w:t>
      </w:r>
      <w:r>
        <w:rPr>
          <w:rFonts w:hint="default" w:ascii="Times New Roman" w:hAnsi="Times New Roman" w:eastAsia="仿宋_GB2312" w:cs="Times New Roman"/>
          <w:color w:val="auto"/>
          <w:sz w:val="32"/>
          <w:szCs w:val="32"/>
          <w:shd w:val="clear" w:color="auto" w:fill="FFFFFF"/>
          <w:lang w:val="en-US" w:eastAsia="zh-CN"/>
        </w:rPr>
        <w:t>收悉。经研究，我厅意见如下：</w:t>
      </w:r>
    </w:p>
    <w:p>
      <w:pPr>
        <w:keepNext w:val="0"/>
        <w:keepLines w:val="0"/>
        <w:pageBreakBefore w:val="0"/>
        <w:widowControl w:val="0"/>
        <w:kinsoku/>
        <w:wordWrap/>
        <w:overflowPunct/>
        <w:topLinePunct w:val="0"/>
        <w:autoSpaceDE/>
        <w:autoSpaceDN/>
        <w:bidi w:val="0"/>
        <w:adjustRightInd/>
        <w:snapToGrid/>
        <w:spacing w:line="700" w:lineRule="exact"/>
        <w:ind w:firstLine="640"/>
        <w:jc w:val="both"/>
        <w:textAlignment w:val="auto"/>
        <w:outlineLvl w:val="9"/>
        <w:rPr>
          <w:rFonts w:hint="default" w:ascii="Times New Roman" w:hAnsi="Times New Roman" w:eastAsia="仿宋_GB2312" w:cs="Times New Roman"/>
          <w:color w:val="000000"/>
          <w:sz w:val="32"/>
          <w:szCs w:val="32"/>
          <w:shd w:val="clear" w:color="auto" w:fill="FFFFFF"/>
          <w:lang w:eastAsia="zh-CN"/>
        </w:rPr>
      </w:pPr>
      <w:r>
        <w:rPr>
          <w:rFonts w:hint="default" w:ascii="Times New Roman" w:hAnsi="Times New Roman" w:eastAsia="仿宋_GB2312" w:cs="Times New Roman"/>
          <w:color w:val="000000"/>
          <w:sz w:val="32"/>
          <w:szCs w:val="32"/>
          <w:shd w:val="clear" w:color="auto" w:fill="FFFFFF"/>
          <w:lang w:eastAsia="zh-CN"/>
        </w:rPr>
        <w:t>建议在</w:t>
      </w:r>
      <w:r>
        <w:rPr>
          <w:rFonts w:hint="eastAsia" w:ascii="Times New Roman" w:hAnsi="Times New Roman" w:eastAsia="仿宋_GB2312" w:cs="Times New Roman"/>
          <w:color w:val="000000"/>
          <w:sz w:val="32"/>
          <w:szCs w:val="32"/>
          <w:shd w:val="clear" w:color="auto" w:fill="FFFFFF"/>
          <w:lang w:eastAsia="zh-CN"/>
        </w:rPr>
        <w:t>“</w:t>
      </w:r>
      <w:r>
        <w:rPr>
          <w:rFonts w:hint="default" w:ascii="Times New Roman" w:hAnsi="Times New Roman" w:eastAsia="仿宋_GB2312" w:cs="Times New Roman"/>
          <w:color w:val="000000"/>
          <w:sz w:val="32"/>
          <w:szCs w:val="32"/>
          <w:shd w:val="clear" w:color="auto" w:fill="FFFFFF"/>
          <w:lang w:eastAsia="zh-CN"/>
        </w:rPr>
        <w:t>（十二）加强监管执法</w:t>
      </w:r>
      <w:r>
        <w:rPr>
          <w:rFonts w:hint="eastAsia" w:ascii="Times New Roman" w:hAnsi="Times New Roman" w:eastAsia="仿宋_GB2312" w:cs="Times New Roman"/>
          <w:color w:val="000000"/>
          <w:sz w:val="32"/>
          <w:szCs w:val="32"/>
          <w:shd w:val="clear" w:color="auto" w:fill="FFFFFF"/>
          <w:lang w:eastAsia="zh-CN"/>
        </w:rPr>
        <w:t>”</w:t>
      </w:r>
      <w:r>
        <w:rPr>
          <w:rFonts w:hint="default" w:ascii="Times New Roman" w:hAnsi="Times New Roman" w:eastAsia="仿宋_GB2312" w:cs="Times New Roman"/>
          <w:color w:val="000000"/>
          <w:sz w:val="32"/>
          <w:szCs w:val="32"/>
          <w:shd w:val="clear" w:color="auto" w:fill="FFFFFF"/>
          <w:lang w:eastAsia="zh-CN"/>
        </w:rPr>
        <w:t>中的</w:t>
      </w:r>
      <w:r>
        <w:rPr>
          <w:rFonts w:hint="eastAsia" w:ascii="Times New Roman" w:hAnsi="Times New Roman" w:eastAsia="仿宋_GB2312" w:cs="Times New Roman"/>
          <w:color w:val="000000"/>
          <w:sz w:val="32"/>
          <w:szCs w:val="32"/>
          <w:shd w:val="clear" w:color="auto" w:fill="FFFFFF"/>
          <w:lang w:eastAsia="zh-CN"/>
        </w:rPr>
        <w:t>“</w:t>
      </w:r>
      <w:r>
        <w:rPr>
          <w:rFonts w:hint="default" w:ascii="Times New Roman" w:hAnsi="Times New Roman" w:eastAsia="仿宋_GB2312" w:cs="Times New Roman"/>
          <w:color w:val="000000"/>
          <w:sz w:val="32"/>
          <w:szCs w:val="32"/>
          <w:shd w:val="clear" w:color="auto" w:fill="FFFFFF"/>
          <w:lang w:eastAsia="zh-CN"/>
        </w:rPr>
        <w:t>……</w:t>
      </w:r>
      <w:r>
        <w:rPr>
          <w:rFonts w:hint="default" w:ascii="Times New Roman" w:hAnsi="Times New Roman" w:eastAsia="仿宋" w:cs="Times New Roman"/>
          <w:color w:val="000000"/>
          <w:kern w:val="2"/>
          <w:sz w:val="32"/>
          <w:szCs w:val="32"/>
          <w:highlight w:val="none"/>
          <w:lang w:val="en-US" w:eastAsia="zh-CN" w:bidi="ar-SA"/>
        </w:rPr>
        <w:t>加强重点领域联合执法监管</w:t>
      </w:r>
      <w:r>
        <w:rPr>
          <w:rFonts w:hint="eastAsia" w:ascii="Times New Roman" w:hAnsi="Times New Roman" w:eastAsia="仿宋_GB2312" w:cs="Times New Roman"/>
          <w:color w:val="000000"/>
          <w:sz w:val="32"/>
          <w:szCs w:val="32"/>
          <w:shd w:val="clear" w:color="auto" w:fill="FFFFFF"/>
          <w:lang w:eastAsia="zh-CN"/>
        </w:rPr>
        <w:t>”</w:t>
      </w:r>
      <w:r>
        <w:rPr>
          <w:rFonts w:hint="default" w:ascii="Times New Roman" w:hAnsi="Times New Roman" w:eastAsia="仿宋_GB2312" w:cs="Times New Roman"/>
          <w:color w:val="000000"/>
          <w:sz w:val="32"/>
          <w:szCs w:val="32"/>
          <w:shd w:val="clear" w:color="auto" w:fill="FFFFFF"/>
          <w:lang w:eastAsia="zh-CN"/>
        </w:rPr>
        <w:t>前</w:t>
      </w:r>
      <w:r>
        <w:rPr>
          <w:rFonts w:hint="default" w:ascii="Times New Roman" w:hAnsi="Times New Roman" w:eastAsia="仿宋_GB2312" w:cs="Times New Roman"/>
          <w:b/>
          <w:bCs/>
          <w:color w:val="000000"/>
          <w:sz w:val="32"/>
          <w:szCs w:val="32"/>
          <w:shd w:val="clear" w:color="auto" w:fill="FFFFFF"/>
          <w:lang w:eastAsia="zh-CN"/>
        </w:rPr>
        <w:t>增加</w:t>
      </w:r>
      <w:r>
        <w:rPr>
          <w:rFonts w:hint="eastAsia" w:ascii="Times New Roman" w:hAnsi="Times New Roman" w:eastAsia="仿宋_GB2312" w:cs="Times New Roman"/>
          <w:color w:val="000000"/>
          <w:sz w:val="32"/>
          <w:szCs w:val="32"/>
          <w:shd w:val="clear" w:color="auto" w:fill="FFFFFF"/>
          <w:lang w:eastAsia="zh-CN"/>
        </w:rPr>
        <w:t>“</w:t>
      </w:r>
      <w:r>
        <w:rPr>
          <w:rFonts w:hint="default" w:ascii="Times New Roman" w:hAnsi="Times New Roman" w:eastAsia="仿宋_GB2312" w:cs="Times New Roman"/>
          <w:color w:val="000000"/>
          <w:sz w:val="32"/>
          <w:szCs w:val="32"/>
          <w:shd w:val="clear" w:color="auto" w:fill="FFFFFF"/>
        </w:rPr>
        <w:t>大力推进生态警务机制建设</w:t>
      </w:r>
      <w:r>
        <w:rPr>
          <w:rFonts w:hint="default" w:ascii="Times New Roman" w:hAnsi="Times New Roman" w:eastAsia="仿宋_GB2312" w:cs="Times New Roman"/>
          <w:color w:val="000000"/>
          <w:sz w:val="32"/>
          <w:szCs w:val="32"/>
          <w:shd w:val="clear" w:color="auto" w:fill="FFFFFF"/>
          <w:lang w:eastAsia="zh-CN"/>
        </w:rPr>
        <w:t>，</w:t>
      </w:r>
      <w:r>
        <w:rPr>
          <w:rFonts w:hint="eastAsia" w:ascii="Times New Roman" w:hAnsi="Times New Roman" w:eastAsia="仿宋_GB2312" w:cs="Times New Roman"/>
          <w:color w:val="000000"/>
          <w:sz w:val="32"/>
          <w:szCs w:val="32"/>
          <w:shd w:val="clear" w:color="auto" w:fill="FFFFFF"/>
          <w:lang w:eastAsia="zh-CN"/>
        </w:rPr>
        <w:t>”</w:t>
      </w:r>
      <w:r>
        <w:rPr>
          <w:rFonts w:hint="default" w:ascii="Times New Roman" w:hAnsi="Times New Roman" w:eastAsia="仿宋_GB2312" w:cs="Times New Roman"/>
          <w:color w:val="000000"/>
          <w:sz w:val="32"/>
          <w:szCs w:val="32"/>
          <w:shd w:val="clear" w:color="auto" w:fill="FFFFFF"/>
          <w:lang w:eastAsia="zh-CN"/>
        </w:rPr>
        <w:t>。</w:t>
      </w:r>
      <w:r>
        <w:rPr>
          <w:rFonts w:hint="default" w:ascii="Times New Roman" w:hAnsi="Times New Roman" w:eastAsia="仿宋_GB2312" w:cs="Times New Roman"/>
          <w:b/>
          <w:bCs/>
          <w:color w:val="000000"/>
          <w:sz w:val="32"/>
          <w:szCs w:val="32"/>
          <w:shd w:val="clear" w:color="auto" w:fill="FFFFFF"/>
          <w:lang w:eastAsia="zh-CN"/>
        </w:rPr>
        <w:t>理由</w:t>
      </w:r>
      <w:r>
        <w:rPr>
          <w:rFonts w:hint="default" w:ascii="Times New Roman" w:hAnsi="Times New Roman" w:eastAsia="仿宋_GB2312" w:cs="Times New Roman"/>
          <w:color w:val="000000"/>
          <w:sz w:val="32"/>
          <w:szCs w:val="32"/>
          <w:shd w:val="clear" w:color="auto" w:fill="FFFFFF"/>
        </w:rPr>
        <w:t>：</w:t>
      </w:r>
      <w:r>
        <w:rPr>
          <w:rFonts w:hint="default" w:ascii="Times New Roman" w:hAnsi="Times New Roman" w:eastAsia="仿宋_GB2312" w:cs="Times New Roman"/>
          <w:color w:val="000000"/>
          <w:sz w:val="32"/>
          <w:szCs w:val="32"/>
          <w:shd w:val="clear" w:color="auto" w:fill="FFFFFF"/>
          <w:lang w:eastAsia="zh-CN"/>
        </w:rPr>
        <w:t>根据</w:t>
      </w:r>
      <w:r>
        <w:rPr>
          <w:rFonts w:hint="default" w:ascii="Times New Roman" w:hAnsi="Times New Roman" w:eastAsia="仿宋_GB2312" w:cs="Times New Roman"/>
          <w:color w:val="000000"/>
          <w:sz w:val="32"/>
          <w:szCs w:val="32"/>
          <w:shd w:val="clear" w:color="auto" w:fill="FFFFFF"/>
        </w:rPr>
        <w:t>公安部、国家发展改革委、司法部、自然资源部、生态环境部、交通运输部、水利部、农业农村部、国家林业和草原局、中国海警局等十部委联合</w:t>
      </w:r>
      <w:r>
        <w:rPr>
          <w:rFonts w:hint="default" w:ascii="Times New Roman" w:hAnsi="Times New Roman" w:eastAsia="仿宋_GB2312" w:cs="Times New Roman"/>
          <w:color w:val="000000"/>
          <w:sz w:val="32"/>
          <w:szCs w:val="32"/>
          <w:shd w:val="clear" w:color="auto" w:fill="FFFFFF"/>
          <w:lang w:eastAsia="zh-CN"/>
        </w:rPr>
        <w:t>印发</w:t>
      </w:r>
      <w:r>
        <w:rPr>
          <w:rFonts w:hint="default" w:ascii="Times New Roman" w:hAnsi="Times New Roman" w:eastAsia="仿宋_GB2312" w:cs="Times New Roman"/>
          <w:color w:val="000000"/>
          <w:sz w:val="32"/>
          <w:szCs w:val="32"/>
          <w:shd w:val="clear" w:color="auto" w:fill="FFFFFF"/>
        </w:rPr>
        <w:t>的《关于加强生态警务机制建设的意见》</w:t>
      </w:r>
      <w:r>
        <w:rPr>
          <w:rFonts w:hint="default" w:ascii="Times New Roman" w:hAnsi="Times New Roman" w:eastAsia="仿宋_GB2312" w:cs="Times New Roman"/>
          <w:color w:val="000000"/>
          <w:sz w:val="32"/>
          <w:szCs w:val="32"/>
          <w:shd w:val="clear" w:color="auto" w:fill="FFFFFF"/>
          <w:lang w:eastAsia="zh-CN"/>
        </w:rPr>
        <w:t>要求，作相应的工作安排。</w:t>
      </w:r>
    </w:p>
    <w:p>
      <w:pPr>
        <w:keepNext w:val="0"/>
        <w:keepLines w:val="0"/>
        <w:pageBreakBefore w:val="0"/>
        <w:widowControl w:val="0"/>
        <w:kinsoku/>
        <w:wordWrap/>
        <w:overflowPunct/>
        <w:topLinePunct w:val="0"/>
        <w:autoSpaceDE/>
        <w:autoSpaceDN/>
        <w:bidi w:val="0"/>
        <w:adjustRightInd/>
        <w:snapToGrid/>
        <w:spacing w:line="700" w:lineRule="exact"/>
        <w:ind w:firstLine="640"/>
        <w:jc w:val="both"/>
        <w:textAlignment w:val="auto"/>
        <w:outlineLvl w:val="9"/>
        <w:rPr>
          <w:rFonts w:hint="default" w:ascii="Times New Roman" w:hAnsi="Times New Roman" w:eastAsia="仿宋_GB2312" w:cs="Times New Roman"/>
          <w:sz w:val="32"/>
          <w:szCs w:val="32"/>
          <w:shd w:val="clear" w:color="auto" w:fill="FFFFFF"/>
          <w:lang w:val="en-US" w:eastAsia="zh-CN"/>
        </w:rPr>
      </w:pPr>
      <w:r>
        <w:rPr>
          <w:rFonts w:hint="default" w:ascii="Times New Roman" w:hAnsi="Times New Roman" w:eastAsia="仿宋_GB2312" w:cs="Times New Roman"/>
          <w:color w:val="000000"/>
          <w:sz w:val="32"/>
          <w:szCs w:val="32"/>
          <w:shd w:val="clear" w:color="auto" w:fill="FFFFFF"/>
          <w:lang w:eastAsia="zh-CN"/>
        </w:rPr>
        <w:t>以上意见，望采纳。</w:t>
      </w:r>
    </w:p>
    <w:p>
      <w:pPr>
        <w:keepNext w:val="0"/>
        <w:keepLines w:val="0"/>
        <w:pageBreakBefore w:val="0"/>
        <w:widowControl w:val="0"/>
        <w:kinsoku/>
        <w:wordWrap/>
        <w:overflowPunct/>
        <w:topLinePunct w:val="0"/>
        <w:autoSpaceDE/>
        <w:autoSpaceDN/>
        <w:bidi w:val="0"/>
        <w:adjustRightInd/>
        <w:snapToGrid/>
        <w:spacing w:line="700" w:lineRule="exact"/>
        <w:ind w:right="0" w:rightChars="0" w:firstLine="640" w:firstLineChars="200"/>
        <w:jc w:val="both"/>
        <w:textAlignment w:val="auto"/>
        <w:outlineLvl w:val="9"/>
        <w:rPr>
          <w:rFonts w:hint="default" w:ascii="Times New Roman" w:hAnsi="Times New Roman" w:eastAsia="仿宋_GB2312" w:cs="Times New Roman"/>
          <w:color w:val="000000"/>
          <w:sz w:val="32"/>
          <w:szCs w:val="32"/>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ind w:right="0" w:rightChars="0" w:firstLine="640" w:firstLineChars="200"/>
        <w:jc w:val="both"/>
        <w:textAlignment w:val="auto"/>
        <w:outlineLvl w:val="9"/>
        <w:rPr>
          <w:rFonts w:hint="default" w:ascii="Times New Roman" w:hAnsi="Times New Roman" w:eastAsia="仿宋_GB2312" w:cs="Times New Roman"/>
          <w:color w:val="000000"/>
          <w:sz w:val="32"/>
          <w:szCs w:val="32"/>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ind w:right="0" w:rightChars="0" w:firstLine="640" w:firstLineChars="200"/>
        <w:jc w:val="both"/>
        <w:textAlignment w:val="auto"/>
        <w:outlineLvl w:val="9"/>
        <w:rPr>
          <w:rFonts w:hint="default" w:ascii="Times New Roman" w:hAnsi="Times New Roman" w:eastAsia="仿宋_GB2312" w:cs="Times New Roman"/>
          <w:color w:val="000000"/>
          <w:sz w:val="32"/>
          <w:szCs w:val="32"/>
          <w:shd w:val="clear" w:color="auto" w:fill="FFFFFF"/>
          <w:lang w:val="en-US" w:eastAsia="zh-CN"/>
        </w:rPr>
      </w:pPr>
      <w:r>
        <w:rPr>
          <w:rFonts w:hint="default" w:ascii="Times New Roman" w:hAnsi="Times New Roman" w:eastAsia="仿宋_GB2312" w:cs="Times New Roman"/>
          <w:color w:val="000000"/>
          <w:sz w:val="32"/>
          <w:szCs w:val="32"/>
          <w:shd w:val="clear" w:color="auto" w:fill="FFFFFF"/>
          <w:lang w:val="en-US" w:eastAsia="zh-CN"/>
        </w:rPr>
        <w:t xml:space="preserve">                      广西壮族自治区公安厅</w:t>
      </w:r>
    </w:p>
    <w:p>
      <w:pPr>
        <w:keepNext w:val="0"/>
        <w:keepLines w:val="0"/>
        <w:pageBreakBefore w:val="0"/>
        <w:widowControl w:val="0"/>
        <w:kinsoku/>
        <w:wordWrap/>
        <w:overflowPunct/>
        <w:topLinePunct w:val="0"/>
        <w:autoSpaceDE/>
        <w:autoSpaceDN/>
        <w:bidi w:val="0"/>
        <w:adjustRightInd/>
        <w:snapToGrid/>
        <w:spacing w:line="700" w:lineRule="exact"/>
        <w:ind w:right="0" w:rightChars="0" w:firstLine="640" w:firstLineChars="200"/>
        <w:jc w:val="both"/>
        <w:textAlignment w:val="auto"/>
        <w:outlineLvl w:val="9"/>
        <w:rPr>
          <w:rFonts w:hint="default" w:ascii="Times New Roman" w:hAnsi="Times New Roman" w:eastAsia="仿宋_GB2312" w:cs="Times New Roman"/>
          <w:color w:val="000000"/>
          <w:sz w:val="32"/>
          <w:szCs w:val="32"/>
          <w:shd w:val="clear" w:color="auto" w:fill="FFFFFF"/>
          <w:lang w:val="en-US" w:eastAsia="zh-CN"/>
        </w:rPr>
      </w:pPr>
      <w:r>
        <w:rPr>
          <w:rFonts w:hint="default" w:ascii="Times New Roman" w:hAnsi="Times New Roman" w:eastAsia="仿宋_GB2312" w:cs="Times New Roman"/>
          <w:color w:val="000000"/>
          <w:sz w:val="32"/>
          <w:szCs w:val="32"/>
          <w:shd w:val="clear" w:color="auto" w:fill="FFFFFF"/>
          <w:lang w:val="en-US" w:eastAsia="zh-CN"/>
        </w:rPr>
        <w:t xml:space="preserve">                         2026年3月22日</w:t>
      </w:r>
    </w:p>
    <w:p>
      <w:pPr>
        <w:keepNext w:val="0"/>
        <w:keepLines w:val="0"/>
        <w:pageBreakBefore w:val="0"/>
        <w:widowControl w:val="0"/>
        <w:kinsoku/>
        <w:wordWrap/>
        <w:overflowPunct/>
        <w:topLinePunct w:val="0"/>
        <w:autoSpaceDE/>
        <w:autoSpaceDN/>
        <w:bidi w:val="0"/>
        <w:adjustRightInd/>
        <w:snapToGrid/>
        <w:spacing w:line="7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shd w:val="clear" w:color="auto" w:fill="FFFFFF"/>
          <w:lang w:val="en-US" w:eastAsia="zh-CN"/>
        </w:rPr>
        <w:t>（联系人及电话：苏智毅，18607710127）</w:t>
      </w:r>
    </w:p>
    <w:p>
      <w:pPr>
        <w:keepNext w:val="0"/>
        <w:keepLines w:val="0"/>
        <w:pageBreakBefore w:val="0"/>
        <w:widowControl w:val="0"/>
        <w:kinsoku/>
        <w:wordWrap/>
        <w:autoSpaceDE/>
        <w:autoSpaceDN/>
        <w:bidi w:val="0"/>
        <w:adjustRightInd/>
        <w:snapToGrid/>
        <w:spacing w:line="700" w:lineRule="exact"/>
        <w:ind w:firstLine="640" w:firstLineChars="200"/>
        <w:textAlignment w:val="auto"/>
        <w:outlineLvl w:val="0"/>
        <w:rPr>
          <w:rFonts w:hint="default" w:ascii="Times New Roman" w:hAnsi="Times New Roman" w:cs="Times New Roman"/>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eastAsia="zh-CN"/>
        </w:rPr>
        <w:t>公开前需经政府信息公开审查</w:t>
      </w:r>
      <w:r>
        <w:rPr>
          <w:rFonts w:hint="default" w:ascii="Times New Roman" w:hAnsi="Times New Roman" w:eastAsia="仿宋_GB2312" w:cs="Times New Roman"/>
          <w:sz w:val="32"/>
          <w:szCs w:val="32"/>
        </w:rPr>
        <w:t>）</w:t>
      </w:r>
    </w:p>
    <w:p>
      <w:pPr>
        <w:pStyle w:val="8"/>
        <w:jc w:val="both"/>
        <w:rPr>
          <w:rFonts w:hint="default" w:ascii="Times New Roman" w:hAnsi="Times New Roman" w:cs="Times New Roman"/>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（二）办案协作类</w:t>
      </w:r>
    </w:p>
    <w:p>
      <w:pPr>
        <w:pStyle w:val="8"/>
        <w:jc w:val="both"/>
        <w:rPr>
          <w:rFonts w:hint="default" w:ascii="Times New Roman" w:hAnsi="Times New Roman" w:cs="Times New Roman"/>
          <w:lang w:eastAsia="zh-CN"/>
        </w:rPr>
      </w:pPr>
    </w:p>
    <w:tbl>
      <w:tblPr>
        <w:tblStyle w:val="11"/>
        <w:tblW w:w="0" w:type="auto"/>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3321"/>
        <w:gridCol w:w="4959"/>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b/>
                <w:w w:val="50"/>
                <w:sz w:val="72"/>
                <w:szCs w:val="72"/>
              </w:rPr>
            </w:pPr>
            <w:r>
              <w:rPr>
                <w:rFonts w:hint="default" w:ascii="Times New Roman" w:hAnsi="Times New Roman" w:eastAsia="方正小标宋简体" w:cs="Times New Roman"/>
                <w:b/>
                <w:w w:val="50"/>
                <w:sz w:val="72"/>
                <w:szCs w:val="72"/>
              </w:rPr>
              <w:t>广西壮族自治区</w:t>
            </w:r>
          </w:p>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spacing w:val="-20"/>
                <w:w w:val="66"/>
                <w:sz w:val="110"/>
                <w:szCs w:val="110"/>
              </w:rPr>
              <w:t>内部传真电报</w:t>
            </w:r>
          </w:p>
        </w:tc>
      </w:tr>
    </w:tbl>
    <w:p>
      <w:pPr>
        <w:rPr>
          <w:rFonts w:hint="default" w:ascii="Times New Roman" w:hAnsi="Times New Roman" w:cs="Times New Roman"/>
        </w:rPr>
      </w:pPr>
    </w:p>
    <w:p>
      <w:pPr>
        <w:jc w:val="left"/>
        <w:rPr>
          <w:rFonts w:hint="default" w:ascii="Times New Roman" w:hAnsi="Times New Roman" w:cs="Times New Roman"/>
        </w:rPr>
      </w:pPr>
      <w:r>
        <w:rPr>
          <w:rFonts w:hint="default" w:ascii="Times New Roman" w:hAnsi="Times New Roman" w:cs="Times New Roman"/>
          <w:sz w:val="28"/>
          <w:szCs w:val="28"/>
        </w:rPr>
        <w:t xml:space="preserve">      </w:t>
      </w:r>
    </w:p>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470"/>
        <w:gridCol w:w="773"/>
        <w:gridCol w:w="34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276" w:type="dxa"/>
            <w:gridSpan w:val="2"/>
            <w:tcBorders>
              <w:top w:val="nil"/>
              <w:left w:val="nil"/>
              <w:bottom w:val="single" w:color="auto" w:sz="4" w:space="0"/>
              <w:right w:val="nil"/>
            </w:tcBorders>
            <w:noWrap w:val="0"/>
            <w:vAlign w:val="top"/>
          </w:tcPr>
          <w:p>
            <w:pPr>
              <w:rPr>
                <w:rFonts w:hint="default" w:ascii="Times New Roman" w:hAnsi="Times New Roman" w:cs="Times New Roman"/>
                <w:sz w:val="28"/>
              </w:rPr>
            </w:pPr>
            <w:r>
              <w:rPr>
                <w:rFonts w:hint="default" w:ascii="Times New Roman" w:hAnsi="Times New Roman" w:eastAsia="仿宋_GB2312" w:cs="Times New Roman"/>
                <w:color w:val="auto"/>
                <w:sz w:val="32"/>
                <w:szCs w:val="32"/>
                <w:lang w:val="en-US" w:eastAsia="zh-CN"/>
              </w:rPr>
              <w:t>桂公（环食药）网传〔2026〕334号</w:t>
            </w:r>
          </w:p>
        </w:tc>
        <w:tc>
          <w:tcPr>
            <w:tcW w:w="4222" w:type="dxa"/>
            <w:gridSpan w:val="2"/>
            <w:tcBorders>
              <w:top w:val="nil"/>
              <w:left w:val="nil"/>
              <w:bottom w:val="single" w:color="auto" w:sz="4" w:space="0"/>
              <w:right w:val="nil"/>
            </w:tcBorders>
            <w:noWrap w:val="0"/>
            <w:vAlign w:val="top"/>
          </w:tcPr>
          <w:p>
            <w:pPr>
              <w:wordWrap w:val="0"/>
              <w:ind w:right="160"/>
              <w:jc w:val="right"/>
              <w:rPr>
                <w:rFonts w:hint="default" w:ascii="Times New Roman" w:hAnsi="Times New Roman" w:cs="Times New Roman"/>
                <w:sz w:val="28"/>
              </w:rPr>
            </w:pPr>
            <w:r>
              <w:rPr>
                <w:rFonts w:hint="default" w:ascii="Times New Roman" w:hAnsi="Times New Roman" w:eastAsia="仿宋_GB2312" w:cs="Times New Roman"/>
                <w:sz w:val="32"/>
                <w:szCs w:val="32"/>
              </w:rPr>
              <w:t>签发人</w:t>
            </w:r>
            <w:r>
              <w:rPr>
                <w:rFonts w:hint="default" w:ascii="Times New Roman" w:hAnsi="Times New Roman" w:eastAsia="楷体_GB2312" w:cs="Times New Roman"/>
                <w:sz w:val="32"/>
                <w:szCs w:val="32"/>
              </w:rPr>
              <w:t>:</w:t>
            </w:r>
            <w:r>
              <w:rPr>
                <w:rFonts w:hint="default" w:ascii="Times New Roman" w:hAnsi="Times New Roman" w:eastAsia="楷体_GB2312" w:cs="Times New Roman"/>
              </w:rPr>
              <w:t xml:space="preserve"> </w:t>
            </w:r>
            <w:r>
              <w:rPr>
                <w:rFonts w:hint="default" w:ascii="Times New Roman" w:hAnsi="Times New Roman" w:eastAsia="楷体_GB2312" w:cs="Times New Roman"/>
                <w:sz w:val="32"/>
                <w:szCs w:val="32"/>
                <w:lang w:eastAsia="zh-CN"/>
              </w:rPr>
              <w:t>伍晓阳</w:t>
            </w:r>
            <w:r>
              <w:rPr>
                <w:rFonts w:hint="default" w:ascii="Times New Roman" w:hAnsi="Times New Roman" w:eastAsia="楷体_GB2312" w:cs="Times New Roman"/>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等级：</w:t>
            </w:r>
            <w:r>
              <w:rPr>
                <w:rFonts w:hint="default" w:ascii="Times New Roman" w:hAnsi="Times New Roman" w:eastAsia="仿宋_GB2312" w:cs="Times New Roman"/>
                <w:bCs/>
                <w:kern w:val="0"/>
                <w:sz w:val="28"/>
                <w:szCs w:val="28"/>
                <w:lang w:eastAsia="zh-CN"/>
              </w:rPr>
              <w:t>无</w:t>
            </w:r>
          </w:p>
        </w:tc>
        <w:tc>
          <w:tcPr>
            <w:tcW w:w="4243" w:type="dxa"/>
            <w:gridSpan w:val="2"/>
            <w:tcBorders>
              <w:left w:val="nil"/>
              <w:bottom w:val="single" w:color="auto" w:sz="4" w:space="0"/>
              <w:right w:val="nil"/>
            </w:tcBorders>
            <w:noWrap w:val="0"/>
            <w:vAlign w:val="top"/>
          </w:tcPr>
          <w:p>
            <w:pPr>
              <w:jc w:val="left"/>
              <w:rPr>
                <w:rFonts w:hint="default" w:ascii="Times New Roman" w:hAnsi="Times New Roman" w:eastAsia="楷体_GB2312" w:cs="Times New Roman"/>
                <w:sz w:val="28"/>
                <w:szCs w:val="28"/>
                <w:lang w:val="en-US" w:eastAsia="zh-CN"/>
              </w:rPr>
            </w:pPr>
            <w:r>
              <w:rPr>
                <w:rFonts w:hint="default" w:ascii="Times New Roman" w:hAnsi="Times New Roman" w:eastAsia="仿宋_GB2312" w:cs="Times New Roman"/>
                <w:sz w:val="28"/>
                <w:szCs w:val="28"/>
              </w:rPr>
              <w:t>发电时间：</w:t>
            </w:r>
            <w:r>
              <w:rPr>
                <w:rFonts w:hint="default" w:ascii="Times New Roman" w:hAnsi="Times New Roman" w:eastAsia="楷体_GB2312" w:cs="Times New Roman"/>
                <w:spacing w:val="-8"/>
                <w:sz w:val="30"/>
                <w:szCs w:val="30"/>
              </w:rPr>
              <w:t xml:space="preserve"> </w:t>
            </w:r>
            <w:r>
              <w:rPr>
                <w:rFonts w:hint="default" w:ascii="Times New Roman" w:hAnsi="Times New Roman" w:eastAsia="楷体_GB2312" w:cs="Times New Roman"/>
                <w:spacing w:val="-8"/>
                <w:sz w:val="30"/>
                <w:szCs w:val="30"/>
                <w:lang w:val="en-US" w:eastAsia="zh-CN"/>
              </w:rPr>
              <w:t>2026-06-18 15:49:03</w:t>
            </w:r>
          </w:p>
        </w:tc>
        <w:tc>
          <w:tcPr>
            <w:tcW w:w="3449"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承办单位：</w:t>
            </w:r>
            <w:r>
              <w:rPr>
                <w:rFonts w:hint="default" w:ascii="Times New Roman" w:hAnsi="Times New Roman" w:eastAsia="仿宋_GB2312" w:cs="Times New Roman"/>
                <w:sz w:val="28"/>
                <w:szCs w:val="28"/>
                <w:lang w:eastAsia="zh-CN"/>
              </w:rPr>
              <w:t>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keepNext w:val="0"/>
              <w:keepLines w:val="0"/>
              <w:pageBreakBefore w:val="0"/>
              <w:widowControl/>
              <w:kinsoku/>
              <w:wordWrap/>
              <w:overflowPunct/>
              <w:topLinePunct w:val="0"/>
              <w:autoSpaceDE/>
              <w:autoSpaceDN/>
              <w:bidi w:val="0"/>
              <w:adjustRightInd w:val="0"/>
              <w:snapToGrid w:val="0"/>
              <w:spacing w:after="0" w:line="640" w:lineRule="exact"/>
              <w:jc w:val="center"/>
              <w:textAlignment w:val="auto"/>
              <w:rPr>
                <w:rFonts w:hint="default" w:ascii="Times New Roman" w:hAnsi="Times New Roman" w:eastAsia="方正小标宋简体" w:cs="Times New Roman"/>
                <w:spacing w:val="0"/>
                <w:sz w:val="44"/>
                <w:szCs w:val="32"/>
                <w:lang w:val="en-US" w:eastAsia="zh-CN"/>
              </w:rPr>
            </w:pPr>
            <w:r>
              <w:rPr>
                <w:rFonts w:hint="default" w:ascii="Times New Roman" w:hAnsi="Times New Roman" w:eastAsia="方正小标宋简体" w:cs="Times New Roman"/>
                <w:spacing w:val="0"/>
                <w:sz w:val="44"/>
                <w:szCs w:val="44"/>
              </w:rPr>
              <w:t>关于商请协助</w:t>
            </w:r>
            <w:r>
              <w:rPr>
                <w:rFonts w:hint="default" w:ascii="Times New Roman" w:hAnsi="Times New Roman" w:eastAsia="方正小标宋简体" w:cs="Times New Roman"/>
                <w:spacing w:val="0"/>
                <w:sz w:val="44"/>
                <w:szCs w:val="32"/>
                <w:lang w:val="en-US" w:eastAsia="zh-CN"/>
              </w:rPr>
              <w:t>办理南宁市李冬兰</w:t>
            </w:r>
          </w:p>
          <w:p>
            <w:pPr>
              <w:keepNext w:val="0"/>
              <w:keepLines w:val="0"/>
              <w:pageBreakBefore w:val="0"/>
              <w:widowControl/>
              <w:kinsoku/>
              <w:wordWrap/>
              <w:overflowPunct/>
              <w:topLinePunct w:val="0"/>
              <w:autoSpaceDE/>
              <w:autoSpaceDN/>
              <w:bidi w:val="0"/>
              <w:adjustRightInd w:val="0"/>
              <w:snapToGrid w:val="0"/>
              <w:spacing w:after="0" w:line="640" w:lineRule="exact"/>
              <w:jc w:val="center"/>
              <w:textAlignment w:val="auto"/>
              <w:rPr>
                <w:rFonts w:hint="default" w:ascii="Times New Roman" w:hAnsi="Times New Roman" w:eastAsia="方正小标宋简体" w:cs="Times New Roman"/>
                <w:spacing w:val="0"/>
                <w:sz w:val="44"/>
                <w:szCs w:val="32"/>
                <w:lang w:val="en-US" w:eastAsia="zh-CN"/>
              </w:rPr>
            </w:pPr>
            <w:r>
              <w:rPr>
                <w:rFonts w:hint="default" w:ascii="Times New Roman" w:hAnsi="Times New Roman" w:eastAsia="方正小标宋简体" w:cs="Times New Roman"/>
                <w:spacing w:val="0"/>
                <w:sz w:val="44"/>
                <w:szCs w:val="32"/>
                <w:lang w:val="en-US" w:eastAsia="zh-CN"/>
              </w:rPr>
              <w:t>销售伪劣产品案的函</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方正小标宋简体" w:cs="Times New Roman"/>
                <w:spacing w:val="-11"/>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江西省公安厅环食药侦总队：</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近期，我区南宁市在侦</w:t>
            </w:r>
            <w:r>
              <w:rPr>
                <w:rFonts w:hint="eastAsia" w:ascii="Times New Roman" w:hAnsi="Times New Roman" w:eastAsia="仿宋_GB2312" w:cs="Times New Roman"/>
                <w:sz w:val="32"/>
                <w:szCs w:val="32"/>
                <w:lang w:val="en-US" w:eastAsia="zh-CN"/>
              </w:rPr>
              <w:t>办</w:t>
            </w:r>
            <w:r>
              <w:rPr>
                <w:rFonts w:hint="default" w:ascii="Times New Roman" w:hAnsi="Times New Roman" w:eastAsia="仿宋_GB2312" w:cs="Times New Roman"/>
                <w:sz w:val="32"/>
                <w:szCs w:val="32"/>
                <w:lang w:val="en-US" w:eastAsia="zh-CN"/>
              </w:rPr>
              <w:t>李冬兰销售伪劣产品案</w:t>
            </w:r>
            <w:r>
              <w:rPr>
                <w:rFonts w:hint="eastAsia" w:ascii="Times New Roman" w:hAnsi="Times New Roman" w:eastAsia="仿宋_GB2312" w:cs="Times New Roman"/>
                <w:sz w:val="32"/>
                <w:szCs w:val="32"/>
                <w:lang w:val="en-US" w:eastAsia="zh-CN"/>
              </w:rPr>
              <w:t>中</w:t>
            </w:r>
            <w:r>
              <w:rPr>
                <w:rFonts w:hint="default" w:ascii="Times New Roman" w:hAnsi="Times New Roman" w:eastAsia="仿宋_GB2312" w:cs="Times New Roman"/>
                <w:sz w:val="32"/>
                <w:szCs w:val="32"/>
                <w:lang w:val="en-US" w:eastAsia="zh-CN"/>
              </w:rPr>
              <w:t>研判发现涉案人员在贵省赣州市瑞金市、宁都县等地活动。为彻查全案，南宁市公安局廖屹、周元务等12名同志计划于近日（具体时间以办案单位沟通对接为准）赴贵省开展调查走访、侦查抓捕等工作。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此函，望大力</w:t>
            </w:r>
            <w:r>
              <w:rPr>
                <w:rFonts w:hint="default" w:ascii="Times New Roman" w:hAnsi="Times New Roman" w:eastAsia="仿宋_GB2312" w:cs="Times New Roman"/>
                <w:sz w:val="32"/>
                <w:szCs w:val="32"/>
                <w:lang w:val="en-US" w:eastAsia="zh-CN"/>
              </w:rPr>
              <w:t>支持为盼。</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right="0" w:firstLine="4800" w:firstLineChars="1500"/>
              <w:contextualSpacing/>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广西壮族自治区公安厅</w:t>
            </w:r>
          </w:p>
          <w:p>
            <w:pPr>
              <w:keepNext w:val="0"/>
              <w:keepLines w:val="0"/>
              <w:pageBreakBefore w:val="0"/>
              <w:widowControl w:val="0"/>
              <w:kinsoku/>
              <w:wordWrap/>
              <w:overflowPunct/>
              <w:topLinePunct w:val="0"/>
              <w:autoSpaceDE/>
              <w:autoSpaceDN/>
              <w:bidi w:val="0"/>
              <w:adjustRightInd/>
              <w:snapToGrid/>
              <w:spacing w:line="240" w:lineRule="auto"/>
              <w:ind w:right="0" w:firstLine="2880" w:firstLineChars="900"/>
              <w:contextualSpacing/>
              <w:jc w:val="center"/>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环境资源和食品药品犯罪侦查总队</w:t>
            </w:r>
          </w:p>
          <w:p>
            <w:pPr>
              <w:keepNext w:val="0"/>
              <w:keepLines w:val="0"/>
              <w:pageBreakBefore w:val="0"/>
              <w:widowControl w:val="0"/>
              <w:kinsoku/>
              <w:wordWrap/>
              <w:overflowPunct/>
              <w:topLinePunct w:val="0"/>
              <w:autoSpaceDE/>
              <w:autoSpaceDN/>
              <w:bidi w:val="0"/>
              <w:adjustRightInd/>
              <w:snapToGrid/>
              <w:spacing w:line="240" w:lineRule="auto"/>
              <w:ind w:right="0" w:firstLine="5120" w:firstLineChars="1600"/>
              <w:contextualSpacing/>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202</w:t>
            </w: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rPr>
              <w:t>年</w:t>
            </w: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rPr>
              <w:t>月</w:t>
            </w:r>
            <w:r>
              <w:rPr>
                <w:rFonts w:hint="default" w:ascii="Times New Roman" w:hAnsi="Times New Roman" w:eastAsia="仿宋_GB2312" w:cs="Times New Roman"/>
                <w:color w:val="auto"/>
                <w:sz w:val="32"/>
                <w:szCs w:val="32"/>
                <w:lang w:val="en-US" w:eastAsia="zh-CN"/>
              </w:rPr>
              <w:t>18</w:t>
            </w:r>
            <w:r>
              <w:rPr>
                <w:rFonts w:hint="default" w:ascii="Times New Roman" w:hAnsi="Times New Roman" w:eastAsia="仿宋_GB2312" w:cs="Times New Roman"/>
                <w:color w:val="auto"/>
                <w:sz w:val="32"/>
                <w:szCs w:val="32"/>
              </w:rPr>
              <w:t>日</w:t>
            </w:r>
          </w:p>
          <w:p>
            <w:pPr>
              <w:ind w:firstLine="640" w:firstLineChars="200"/>
              <w:contextualSpacing/>
              <w:rPr>
                <w:rFonts w:hint="default" w:ascii="Times New Roman" w:hAnsi="Times New Roman" w:cs="Times New Roman"/>
              </w:rPr>
            </w:pPr>
            <w:r>
              <w:rPr>
                <w:rFonts w:hint="default" w:ascii="Times New Roman" w:hAnsi="Times New Roman" w:eastAsia="仿宋_GB2312" w:cs="Times New Roman"/>
                <w:color w:val="auto"/>
                <w:sz w:val="32"/>
                <w:szCs w:val="32"/>
              </w:rPr>
              <w:t>（联系人及电话：</w:t>
            </w:r>
            <w:r>
              <w:rPr>
                <w:rFonts w:hint="default" w:ascii="Times New Roman" w:hAnsi="Times New Roman" w:eastAsia="仿宋_GB2312" w:cs="Times New Roman"/>
                <w:color w:val="000000"/>
                <w:spacing w:val="-6"/>
                <w:sz w:val="32"/>
                <w:szCs w:val="32"/>
                <w:u w:val="none"/>
                <w:lang w:val="en-US" w:eastAsia="zh-CN"/>
              </w:rPr>
              <w:t>总队食品药品犯罪侦查支队黄一峰</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18577077920；</w:t>
            </w:r>
            <w:r>
              <w:rPr>
                <w:rFonts w:hint="default" w:ascii="Times New Roman" w:hAnsi="Times New Roman" w:eastAsia="仿宋_GB2312" w:cs="Times New Roman"/>
                <w:color w:val="auto"/>
                <w:sz w:val="32"/>
                <w:szCs w:val="32"/>
              </w:rPr>
              <w:t>南宁市公安局西乡塘分局环食药侦大队大队长廖屹</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18577179220）</w:t>
            </w:r>
          </w:p>
          <w:p>
            <w:pPr>
              <w:pStyle w:val="7"/>
              <w:spacing w:line="640" w:lineRule="exact"/>
              <w:ind w:firstLine="0"/>
              <w:rPr>
                <w:rFonts w:hint="default" w:ascii="Times New Roman" w:hAnsi="Times New Roman" w:eastAsia="仿宋_GB2312" w:cs="Times New Roman"/>
                <w:sz w:val="32"/>
                <w:szCs w:val="32"/>
              </w:rPr>
            </w:pPr>
          </w:p>
        </w:tc>
      </w:tr>
    </w:tbl>
    <w:p>
      <w:pPr>
        <w:rPr>
          <w:rFonts w:hint="default" w:ascii="Times New Roman" w:hAnsi="Times New Roman" w:cs="Times New Roman"/>
        </w:rPr>
      </w:pPr>
    </w:p>
    <w:p>
      <w:pPr>
        <w:pStyle w:val="8"/>
        <w:jc w:val="both"/>
        <w:rPr>
          <w:rFonts w:hint="default" w:ascii="Times New Roman" w:hAnsi="Times New Roman" w:cs="Times New Roman"/>
          <w:lang w:eastAsia="zh-CN"/>
        </w:rPr>
      </w:pPr>
    </w:p>
    <w:p>
      <w:pPr>
        <w:rPr>
          <w:rFonts w:hint="default" w:ascii="Times New Roman" w:hAnsi="Times New Roman" w:cs="Times New Roman"/>
          <w:lang w:eastAsia="zh-CN"/>
        </w:rPr>
      </w:pPr>
    </w:p>
    <w:p>
      <w:pPr>
        <w:pStyle w:val="2"/>
        <w:rPr>
          <w:rFonts w:hint="default"/>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（三）开展工作类</w:t>
      </w:r>
    </w:p>
    <w:p>
      <w:pPr>
        <w:pStyle w:val="8"/>
        <w:jc w:val="both"/>
        <w:rPr>
          <w:rFonts w:hint="default" w:ascii="Times New Roman" w:hAnsi="Times New Roman" w:cs="Times New Roman"/>
          <w:lang w:eastAsia="zh-CN"/>
        </w:rPr>
      </w:pPr>
    </w:p>
    <w:tbl>
      <w:tblPr>
        <w:tblStyle w:val="11"/>
        <w:tblW w:w="0" w:type="auto"/>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3321"/>
        <w:gridCol w:w="4959"/>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b/>
                <w:w w:val="50"/>
                <w:sz w:val="72"/>
                <w:szCs w:val="72"/>
              </w:rPr>
            </w:pPr>
            <w:r>
              <w:rPr>
                <w:rFonts w:hint="default" w:ascii="Times New Roman" w:hAnsi="Times New Roman" w:eastAsia="方正小标宋简体" w:cs="Times New Roman"/>
                <w:b/>
                <w:w w:val="50"/>
                <w:sz w:val="72"/>
                <w:szCs w:val="72"/>
              </w:rPr>
              <w:t>广西壮族自治区</w:t>
            </w:r>
          </w:p>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spacing w:val="-20"/>
                <w:w w:val="66"/>
                <w:sz w:val="110"/>
                <w:szCs w:val="110"/>
              </w:rPr>
              <w:t>内部传真电报</w:t>
            </w:r>
          </w:p>
        </w:tc>
      </w:tr>
    </w:tbl>
    <w:p>
      <w:pPr>
        <w:jc w:val="left"/>
        <w:rPr>
          <w:rFonts w:hint="default" w:ascii="Times New Roman" w:hAnsi="Times New Roman" w:cs="Times New Roman"/>
          <w:sz w:val="28"/>
          <w:szCs w:val="28"/>
        </w:rPr>
      </w:pPr>
    </w:p>
    <w:p>
      <w:pPr>
        <w:jc w:val="left"/>
        <w:rPr>
          <w:rFonts w:hint="default" w:ascii="Times New Roman" w:hAnsi="Times New Roman" w:cs="Times New Roman"/>
        </w:rPr>
      </w:pPr>
      <w:r>
        <w:rPr>
          <w:rFonts w:hint="default" w:ascii="Times New Roman" w:hAnsi="Times New Roman" w:cs="Times New Roman"/>
          <w:sz w:val="28"/>
          <w:szCs w:val="28"/>
        </w:rPr>
        <w:t xml:space="preserve">      </w:t>
      </w:r>
    </w:p>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413"/>
        <w:gridCol w:w="830"/>
        <w:gridCol w:w="34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219" w:type="dxa"/>
            <w:gridSpan w:val="2"/>
            <w:tcBorders>
              <w:top w:val="nil"/>
              <w:left w:val="nil"/>
              <w:bottom w:val="single" w:color="auto" w:sz="4" w:space="0"/>
              <w:right w:val="nil"/>
            </w:tcBorders>
            <w:noWrap w:val="0"/>
            <w:vAlign w:val="top"/>
          </w:tcPr>
          <w:p>
            <w:pPr>
              <w:rPr>
                <w:rFonts w:hint="default" w:ascii="Times New Roman" w:hAnsi="Times New Roman" w:cs="Times New Roman"/>
                <w:sz w:val="28"/>
              </w:rPr>
            </w:pPr>
            <w:r>
              <w:rPr>
                <w:rFonts w:hint="default" w:ascii="Times New Roman" w:hAnsi="Times New Roman" w:eastAsia="仿宋_GB2312" w:cs="Times New Roman"/>
                <w:color w:val="auto"/>
                <w:sz w:val="32"/>
                <w:szCs w:val="32"/>
                <w:lang w:val="en-US" w:eastAsia="zh-CN"/>
              </w:rPr>
              <w:t>桂公（环食药）网传〔2026〕288号</w:t>
            </w:r>
          </w:p>
        </w:tc>
        <w:tc>
          <w:tcPr>
            <w:tcW w:w="4279" w:type="dxa"/>
            <w:gridSpan w:val="2"/>
            <w:tcBorders>
              <w:top w:val="nil"/>
              <w:left w:val="nil"/>
              <w:bottom w:val="single" w:color="auto" w:sz="4" w:space="0"/>
              <w:right w:val="nil"/>
            </w:tcBorders>
            <w:noWrap w:val="0"/>
            <w:vAlign w:val="top"/>
          </w:tcPr>
          <w:p>
            <w:pPr>
              <w:wordWrap w:val="0"/>
              <w:ind w:right="160"/>
              <w:jc w:val="right"/>
              <w:rPr>
                <w:rFonts w:hint="default" w:ascii="Times New Roman" w:hAnsi="Times New Roman" w:cs="Times New Roman"/>
                <w:sz w:val="28"/>
              </w:rPr>
            </w:pPr>
            <w:r>
              <w:rPr>
                <w:rFonts w:hint="default" w:ascii="Times New Roman" w:hAnsi="Times New Roman" w:eastAsia="仿宋_GB2312" w:cs="Times New Roman"/>
                <w:sz w:val="32"/>
                <w:szCs w:val="32"/>
              </w:rPr>
              <w:t>签发人:</w:t>
            </w:r>
            <w:r>
              <w:rPr>
                <w:rFonts w:hint="default" w:ascii="Times New Roman" w:hAnsi="Times New Roman" w:cs="Times New Roman"/>
              </w:rPr>
              <w:t xml:space="preserve"> </w:t>
            </w:r>
            <w:r>
              <w:rPr>
                <w:rFonts w:hint="default" w:ascii="Times New Roman" w:hAnsi="Times New Roman" w:eastAsia="楷体_GB2312" w:cs="Times New Roman"/>
                <w:sz w:val="32"/>
                <w:szCs w:val="32"/>
                <w:lang w:eastAsia="zh-CN"/>
              </w:rPr>
              <w:t>伍晓阳</w:t>
            </w:r>
            <w:r>
              <w:rPr>
                <w:rFonts w:hint="default" w:ascii="Times New Roman" w:hAnsi="Times New Roman" w:eastAsia="楷体_GB2312" w:cs="Times New Roman"/>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等级：</w:t>
            </w:r>
            <w:r>
              <w:rPr>
                <w:rFonts w:hint="default" w:ascii="Times New Roman" w:hAnsi="Times New Roman" w:eastAsia="仿宋_GB2312" w:cs="Times New Roman"/>
                <w:bCs/>
                <w:kern w:val="0"/>
                <w:sz w:val="28"/>
                <w:szCs w:val="28"/>
                <w:lang w:eastAsia="zh-CN"/>
              </w:rPr>
              <w:t>无</w:t>
            </w:r>
          </w:p>
        </w:tc>
        <w:tc>
          <w:tcPr>
            <w:tcW w:w="4243" w:type="dxa"/>
            <w:gridSpan w:val="2"/>
            <w:tcBorders>
              <w:left w:val="nil"/>
              <w:bottom w:val="single" w:color="auto" w:sz="4" w:space="0"/>
              <w:right w:val="nil"/>
            </w:tcBorders>
            <w:noWrap w:val="0"/>
            <w:vAlign w:val="top"/>
          </w:tcPr>
          <w:p>
            <w:pPr>
              <w:jc w:val="left"/>
              <w:rPr>
                <w:rFonts w:hint="default" w:ascii="Times New Roman" w:hAnsi="Times New Roman" w:eastAsia="楷体_GB2312" w:cs="Times New Roman"/>
                <w:sz w:val="28"/>
                <w:szCs w:val="28"/>
                <w:lang w:val="en-US" w:eastAsia="zh-CN"/>
              </w:rPr>
            </w:pPr>
            <w:r>
              <w:rPr>
                <w:rFonts w:hint="default" w:ascii="Times New Roman" w:hAnsi="Times New Roman" w:eastAsia="仿宋_GB2312" w:cs="Times New Roman"/>
                <w:sz w:val="28"/>
                <w:szCs w:val="28"/>
              </w:rPr>
              <w:t>发电时间：</w:t>
            </w:r>
            <w:r>
              <w:rPr>
                <w:rFonts w:hint="default" w:ascii="Times New Roman" w:hAnsi="Times New Roman" w:eastAsia="楷体_GB2312" w:cs="Times New Roman"/>
                <w:spacing w:val="-8"/>
                <w:sz w:val="30"/>
                <w:szCs w:val="30"/>
              </w:rPr>
              <w:t xml:space="preserve"> </w:t>
            </w:r>
            <w:r>
              <w:rPr>
                <w:rFonts w:hint="default" w:ascii="Times New Roman" w:hAnsi="Times New Roman" w:eastAsia="楷体_GB2312" w:cs="Times New Roman"/>
                <w:spacing w:val="-8"/>
                <w:sz w:val="30"/>
                <w:szCs w:val="30"/>
                <w:lang w:val="en-US" w:eastAsia="zh-CN"/>
              </w:rPr>
              <w:t>2026-05-29 15:22:04</w:t>
            </w:r>
          </w:p>
        </w:tc>
        <w:tc>
          <w:tcPr>
            <w:tcW w:w="3449"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承办单位：</w:t>
            </w:r>
            <w:r>
              <w:rPr>
                <w:rFonts w:hint="default" w:ascii="Times New Roman" w:hAnsi="Times New Roman" w:eastAsia="仿宋_GB2312" w:cs="Times New Roman"/>
                <w:sz w:val="28"/>
                <w:szCs w:val="28"/>
                <w:lang w:eastAsia="zh-CN"/>
              </w:rPr>
              <w:t>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关于赴江苏省公安厅环食药侦总队</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考察学习的函</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default" w:ascii="Times New Roman" w:hAnsi="Times New Roman" w:eastAsia="仿宋_GB2312"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left"/>
              <w:textAlignment w:val="auto"/>
              <w:outlineLvl w:val="9"/>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江苏省公安厅环食药侦总队：</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根据工作安排，我总队农好祥政委一行定于2026年6月1日赴贵总队就环食药数智警务建设、生态警务建设等相关工作的经验做法考察学习。</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此函，望予以支持为盼。</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附件：考察学习人员名单</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（此页无正文）</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广西壮族自治区公安厅</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2" w:firstLineChars="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环境资源和食品药品犯罪侦查总队</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2026年5月29日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（联系人及电话：张冲，</w:t>
            </w:r>
            <w:r>
              <w:rPr>
                <w:rFonts w:hint="default" w:ascii="Times New Roman" w:hAnsi="Times New Roman" w:eastAsia="仿宋_GB2312" w:cs="Times New Roman"/>
                <w:sz w:val="32"/>
                <w:szCs w:val="32"/>
              </w:rPr>
              <w:t>18377277711</w:t>
            </w:r>
            <w:r>
              <w:rPr>
                <w:rFonts w:hint="default" w:ascii="Times New Roman" w:hAnsi="Times New Roman" w:eastAsia="仿宋_GB2312"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left"/>
              <w:textAlignment w:val="auto"/>
              <w:outlineLvl w:val="9"/>
              <w:rPr>
                <w:rFonts w:hint="default" w:ascii="Times New Roman" w:hAnsi="Times New Roman" w:eastAsia="黑体"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附件</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left"/>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考察学习人员名单</w:t>
            </w:r>
          </w:p>
          <w:p>
            <w:pPr>
              <w:keepNext w:val="0"/>
              <w:keepLines w:val="0"/>
              <w:pageBreakBefore w:val="0"/>
              <w:widowControl w:val="0"/>
              <w:kinsoku/>
              <w:wordWrap/>
              <w:overflowPunct/>
              <w:topLinePunct w:val="0"/>
              <w:autoSpaceDE/>
              <w:autoSpaceDN/>
              <w:bidi w:val="0"/>
              <w:adjustRightInd/>
              <w:snapToGrid/>
              <w:spacing w:line="600" w:lineRule="exact"/>
              <w:ind w:right="0" w:rightChars="0" w:firstLine="0"/>
              <w:jc w:val="left"/>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firstLine="64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农好祥  广西公安厅环食药侦总队政委</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0"/>
              <w:jc w:val="left"/>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张  冲  广西公安厅环食药侦总队三级高级警长</w:t>
            </w:r>
          </w:p>
          <w:p>
            <w:pPr>
              <w:pStyle w:val="7"/>
              <w:spacing w:line="640" w:lineRule="exact"/>
              <w:ind w:firstLine="0"/>
              <w:rPr>
                <w:rFonts w:hint="default" w:ascii="Times New Roman" w:hAnsi="Times New Roman" w:eastAsia="仿宋_GB2312" w:cs="Times New Roman"/>
                <w:sz w:val="32"/>
                <w:szCs w:val="32"/>
              </w:rPr>
            </w:pPr>
          </w:p>
        </w:tc>
      </w:tr>
    </w:tbl>
    <w:p>
      <w:pPr>
        <w:rPr>
          <w:rFonts w:hint="default" w:ascii="Times New Roman" w:hAnsi="Times New Roman" w:eastAsia="仿宋_GB2312" w:cs="Times New Roman"/>
          <w:sz w:val="32"/>
          <w:szCs w:val="32"/>
        </w:rPr>
      </w:pPr>
    </w:p>
    <w:p>
      <w:pPr>
        <w:rPr>
          <w:rFonts w:hint="default" w:ascii="Times New Roman" w:hAnsi="Times New Roman" w:eastAsia="仿宋_GB2312" w:cs="Times New Roman"/>
          <w:sz w:val="32"/>
          <w:szCs w:val="32"/>
        </w:rPr>
      </w:pPr>
    </w:p>
    <w:tbl>
      <w:tblPr>
        <w:tblStyle w:val="11"/>
        <w:tblW w:w="0" w:type="auto"/>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3321"/>
        <w:gridCol w:w="4959"/>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b/>
                <w:w w:val="50"/>
                <w:sz w:val="72"/>
                <w:szCs w:val="72"/>
              </w:rPr>
            </w:pPr>
            <w:r>
              <w:rPr>
                <w:rFonts w:hint="default" w:ascii="Times New Roman" w:hAnsi="Times New Roman" w:eastAsia="方正小标宋简体" w:cs="Times New Roman"/>
                <w:b/>
                <w:w w:val="50"/>
                <w:sz w:val="72"/>
                <w:szCs w:val="72"/>
              </w:rPr>
              <w:t>广西壮族自治区</w:t>
            </w:r>
          </w:p>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default" w:ascii="Times New Roman" w:hAnsi="Times New Roman" w:eastAsia="方正小标宋简体" w:cs="Times New Roman"/>
                <w:vertAlign w:val="baseline"/>
              </w:rPr>
            </w:pPr>
            <w:r>
              <w:rPr>
                <w:rFonts w:hint="default" w:ascii="Times New Roman" w:hAnsi="Times New Roman" w:eastAsia="方正小标宋简体" w:cs="Times New Roman"/>
                <w:b/>
                <w:spacing w:val="-20"/>
                <w:w w:val="66"/>
                <w:sz w:val="110"/>
                <w:szCs w:val="110"/>
              </w:rPr>
              <w:t>内部传真电报</w:t>
            </w:r>
          </w:p>
        </w:tc>
      </w:tr>
    </w:tbl>
    <w:p>
      <w:pPr>
        <w:rPr>
          <w:rFonts w:hint="default" w:ascii="Times New Roman" w:hAnsi="Times New Roman" w:cs="Times New Roman"/>
        </w:rPr>
      </w:pPr>
    </w:p>
    <w:p>
      <w:pPr>
        <w:jc w:val="left"/>
        <w:rPr>
          <w:rFonts w:hint="default" w:ascii="Times New Roman" w:hAnsi="Times New Roman" w:cs="Times New Roman"/>
        </w:rPr>
      </w:pPr>
      <w:r>
        <w:rPr>
          <w:rFonts w:hint="default" w:ascii="Times New Roman" w:hAnsi="Times New Roman" w:cs="Times New Roman"/>
          <w:sz w:val="28"/>
          <w:szCs w:val="28"/>
        </w:rPr>
        <w:t xml:space="preserve">      </w:t>
      </w:r>
    </w:p>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385"/>
        <w:gridCol w:w="858"/>
        <w:gridCol w:w="34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191" w:type="dxa"/>
            <w:gridSpan w:val="2"/>
            <w:tcBorders>
              <w:top w:val="nil"/>
              <w:left w:val="nil"/>
              <w:bottom w:val="single" w:color="auto" w:sz="4" w:space="0"/>
              <w:right w:val="nil"/>
            </w:tcBorders>
            <w:noWrap w:val="0"/>
            <w:vAlign w:val="top"/>
          </w:tcPr>
          <w:p>
            <w:pPr>
              <w:rPr>
                <w:rFonts w:hint="default" w:ascii="Times New Roman" w:hAnsi="Times New Roman" w:cs="Times New Roman"/>
                <w:sz w:val="28"/>
              </w:rPr>
            </w:pPr>
            <w:r>
              <w:rPr>
                <w:rFonts w:hint="default" w:ascii="Times New Roman" w:hAnsi="Times New Roman" w:eastAsia="仿宋_GB2312" w:cs="Times New Roman"/>
                <w:color w:val="auto"/>
                <w:sz w:val="32"/>
                <w:szCs w:val="32"/>
                <w:lang w:val="en-US" w:eastAsia="zh-CN"/>
              </w:rPr>
              <w:t>桂公（环食药）网传〔2026〕233号</w:t>
            </w:r>
          </w:p>
        </w:tc>
        <w:tc>
          <w:tcPr>
            <w:tcW w:w="4307" w:type="dxa"/>
            <w:gridSpan w:val="2"/>
            <w:tcBorders>
              <w:top w:val="nil"/>
              <w:left w:val="nil"/>
              <w:bottom w:val="single" w:color="auto" w:sz="4" w:space="0"/>
              <w:right w:val="nil"/>
            </w:tcBorders>
            <w:noWrap w:val="0"/>
            <w:vAlign w:val="top"/>
          </w:tcPr>
          <w:p>
            <w:pPr>
              <w:wordWrap w:val="0"/>
              <w:ind w:right="160"/>
              <w:jc w:val="right"/>
              <w:rPr>
                <w:rFonts w:hint="default" w:ascii="Times New Roman" w:hAnsi="Times New Roman" w:cs="Times New Roman"/>
                <w:sz w:val="28"/>
              </w:rPr>
            </w:pPr>
            <w:r>
              <w:rPr>
                <w:rFonts w:hint="default" w:ascii="Times New Roman" w:hAnsi="Times New Roman" w:eastAsia="仿宋_GB2312" w:cs="Times New Roman"/>
                <w:sz w:val="32"/>
                <w:szCs w:val="32"/>
              </w:rPr>
              <w:t>签发人:</w:t>
            </w:r>
            <w:r>
              <w:rPr>
                <w:rFonts w:hint="default" w:ascii="Times New Roman" w:hAnsi="Times New Roman" w:cs="Times New Roman"/>
              </w:rPr>
              <w:t xml:space="preserve"> </w:t>
            </w:r>
            <w:r>
              <w:rPr>
                <w:rFonts w:hint="default" w:ascii="Times New Roman" w:hAnsi="Times New Roman" w:eastAsia="楷体_GB2312" w:cs="Times New Roman"/>
                <w:sz w:val="32"/>
                <w:szCs w:val="32"/>
                <w:lang w:eastAsia="zh-CN"/>
              </w:rPr>
              <w:t>张新成</w:t>
            </w:r>
            <w:r>
              <w:rPr>
                <w:rFonts w:hint="default" w:ascii="Times New Roman" w:hAnsi="Times New Roman" w:eastAsia="楷体_GB2312" w:cs="Times New Roman"/>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等级：</w:t>
            </w:r>
            <w:r>
              <w:rPr>
                <w:rFonts w:hint="default" w:ascii="Times New Roman" w:hAnsi="Times New Roman" w:eastAsia="仿宋_GB2312" w:cs="Times New Roman"/>
                <w:bCs/>
                <w:kern w:val="0"/>
                <w:sz w:val="28"/>
                <w:szCs w:val="28"/>
                <w:lang w:eastAsia="zh-CN"/>
              </w:rPr>
              <w:t>无</w:t>
            </w:r>
          </w:p>
        </w:tc>
        <w:tc>
          <w:tcPr>
            <w:tcW w:w="4243" w:type="dxa"/>
            <w:gridSpan w:val="2"/>
            <w:tcBorders>
              <w:left w:val="nil"/>
              <w:bottom w:val="single" w:color="auto" w:sz="4" w:space="0"/>
              <w:right w:val="nil"/>
            </w:tcBorders>
            <w:noWrap w:val="0"/>
            <w:vAlign w:val="top"/>
          </w:tcPr>
          <w:p>
            <w:pPr>
              <w:jc w:val="left"/>
              <w:rPr>
                <w:rFonts w:hint="default" w:ascii="Times New Roman" w:hAnsi="Times New Roman" w:eastAsia="楷体_GB2312" w:cs="Times New Roman"/>
                <w:sz w:val="28"/>
                <w:szCs w:val="28"/>
                <w:lang w:val="en-US" w:eastAsia="zh-CN"/>
              </w:rPr>
            </w:pPr>
            <w:r>
              <w:rPr>
                <w:rFonts w:hint="default" w:ascii="Times New Roman" w:hAnsi="Times New Roman" w:eastAsia="仿宋_GB2312" w:cs="Times New Roman"/>
                <w:sz w:val="28"/>
                <w:szCs w:val="28"/>
              </w:rPr>
              <w:t>发电时间：</w:t>
            </w:r>
            <w:r>
              <w:rPr>
                <w:rFonts w:hint="default" w:ascii="Times New Roman" w:hAnsi="Times New Roman" w:eastAsia="楷体_GB2312" w:cs="Times New Roman"/>
                <w:spacing w:val="-8"/>
                <w:sz w:val="30"/>
                <w:szCs w:val="30"/>
              </w:rPr>
              <w:t xml:space="preserve"> </w:t>
            </w:r>
            <w:r>
              <w:rPr>
                <w:rFonts w:hint="default" w:ascii="Times New Roman" w:hAnsi="Times New Roman" w:eastAsia="楷体_GB2312" w:cs="Times New Roman"/>
                <w:spacing w:val="-8"/>
                <w:sz w:val="30"/>
                <w:szCs w:val="30"/>
                <w:lang w:val="en-US" w:eastAsia="zh-CN"/>
              </w:rPr>
              <w:t>2026-05-08 18:05:45</w:t>
            </w:r>
          </w:p>
        </w:tc>
        <w:tc>
          <w:tcPr>
            <w:tcW w:w="3449" w:type="dxa"/>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承办单位：</w:t>
            </w:r>
            <w:r>
              <w:rPr>
                <w:rFonts w:hint="default" w:ascii="Times New Roman" w:hAnsi="Times New Roman" w:eastAsia="仿宋_GB2312" w:cs="Times New Roman"/>
                <w:sz w:val="28"/>
                <w:szCs w:val="28"/>
                <w:lang w:eastAsia="zh-CN"/>
              </w:rPr>
              <w:t>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color w:val="000000"/>
                <w:sz w:val="28"/>
                <w:szCs w:val="28"/>
                <w:lang w:eastAsia="zh-CN"/>
              </w:rPr>
            </w:pPr>
            <w:bookmarkStart w:id="10" w:name="gwzhengwen"/>
            <w:bookmarkEnd w:id="10"/>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color w:val="000000"/>
                <w:sz w:val="44"/>
                <w:szCs w:val="44"/>
              </w:rPr>
            </w:pPr>
            <w:r>
              <w:rPr>
                <w:rFonts w:hint="default" w:ascii="Times New Roman" w:hAnsi="Times New Roman" w:eastAsia="方正小标宋简体" w:cs="Times New Roman"/>
                <w:color w:val="000000"/>
                <w:sz w:val="44"/>
                <w:szCs w:val="44"/>
                <w:lang w:eastAsia="zh-CN"/>
              </w:rPr>
              <w:t>关于</w:t>
            </w:r>
            <w:r>
              <w:rPr>
                <w:rFonts w:hint="default" w:ascii="Times New Roman" w:hAnsi="Times New Roman" w:eastAsia="方正小标宋简体" w:cs="Times New Roman"/>
                <w:color w:val="000000"/>
                <w:sz w:val="44"/>
                <w:szCs w:val="44"/>
              </w:rPr>
              <w:t>邀请</w:t>
            </w:r>
            <w:r>
              <w:rPr>
                <w:rFonts w:hint="default" w:ascii="Times New Roman" w:hAnsi="Times New Roman" w:eastAsia="方正小标宋简体" w:cs="Times New Roman"/>
                <w:color w:val="000000"/>
                <w:sz w:val="44"/>
                <w:szCs w:val="44"/>
                <w:lang w:eastAsia="zh-CN"/>
              </w:rPr>
              <w:t>授课的</w:t>
            </w:r>
            <w:r>
              <w:rPr>
                <w:rFonts w:hint="default" w:ascii="Times New Roman" w:hAnsi="Times New Roman" w:eastAsia="方正小标宋简体" w:cs="Times New Roman"/>
                <w:color w:val="000000"/>
                <w:sz w:val="44"/>
                <w:szCs w:val="44"/>
              </w:rPr>
              <w:t>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sz w:val="32"/>
                <w:szCs w:val="32"/>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黑体" w:cs="Times New Roman"/>
                <w:color w:val="000000"/>
                <w:sz w:val="32"/>
                <w:szCs w:val="32"/>
              </w:rPr>
            </w:pPr>
            <w:r>
              <w:rPr>
                <w:rFonts w:hint="default" w:ascii="Times New Roman" w:hAnsi="Times New Roman" w:eastAsia="仿宋_GB2312" w:cs="Times New Roman"/>
                <w:color w:val="000000"/>
                <w:sz w:val="32"/>
                <w:szCs w:val="32"/>
                <w:lang w:eastAsia="zh-CN"/>
              </w:rPr>
              <w:t>南京警察学院</w:t>
            </w:r>
            <w:r>
              <w:rPr>
                <w:rFonts w:hint="default" w:ascii="Times New Roman" w:hAnsi="Times New Roman" w:eastAsia="仿宋_GB2312" w:cs="Times New Roman"/>
                <w:color w:val="000000"/>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为进一步提升</w:t>
            </w:r>
            <w:r>
              <w:rPr>
                <w:rFonts w:hint="default" w:ascii="Times New Roman" w:hAnsi="Times New Roman" w:eastAsia="仿宋_GB2312" w:cs="Times New Roman"/>
                <w:color w:val="000000"/>
                <w:sz w:val="32"/>
                <w:szCs w:val="32"/>
                <w:lang w:eastAsia="zh-CN"/>
              </w:rPr>
              <w:t>广西</w:t>
            </w:r>
            <w:r>
              <w:rPr>
                <w:rFonts w:hint="default" w:ascii="Times New Roman" w:hAnsi="Times New Roman" w:eastAsia="仿宋_GB2312" w:cs="Times New Roman"/>
                <w:color w:val="000000"/>
                <w:sz w:val="32"/>
                <w:szCs w:val="32"/>
              </w:rPr>
              <w:t>公安机关</w:t>
            </w:r>
            <w:r>
              <w:rPr>
                <w:rFonts w:hint="default" w:ascii="Times New Roman" w:hAnsi="Times New Roman" w:eastAsia="仿宋_GB2312" w:cs="Times New Roman"/>
                <w:color w:val="000000"/>
                <w:sz w:val="32"/>
                <w:szCs w:val="32"/>
                <w:lang w:eastAsia="zh-CN"/>
              </w:rPr>
              <w:t>环食药侦</w:t>
            </w:r>
            <w:r>
              <w:rPr>
                <w:rFonts w:hint="default" w:ascii="Times New Roman" w:hAnsi="Times New Roman" w:eastAsia="仿宋_GB2312" w:cs="Times New Roman"/>
                <w:color w:val="000000"/>
                <w:sz w:val="32"/>
                <w:szCs w:val="32"/>
              </w:rPr>
              <w:t>领域案件办理能力水平，我</w:t>
            </w:r>
            <w:r>
              <w:rPr>
                <w:rFonts w:hint="default" w:ascii="Times New Roman" w:hAnsi="Times New Roman" w:eastAsia="仿宋_GB2312" w:cs="Times New Roman"/>
                <w:color w:val="000000"/>
                <w:sz w:val="32"/>
                <w:szCs w:val="32"/>
                <w:lang w:eastAsia="zh-CN"/>
              </w:rPr>
              <w:t>总队</w:t>
            </w:r>
            <w:r>
              <w:rPr>
                <w:rFonts w:hint="default" w:ascii="Times New Roman" w:hAnsi="Times New Roman" w:eastAsia="仿宋_GB2312" w:cs="Times New Roman"/>
                <w:color w:val="000000"/>
                <w:sz w:val="32"/>
                <w:szCs w:val="32"/>
              </w:rPr>
              <w:t>将于202</w:t>
            </w:r>
            <w:r>
              <w:rPr>
                <w:rFonts w:hint="default" w:ascii="Times New Roman" w:hAnsi="Times New Roman" w:eastAsia="仿宋_GB2312" w:cs="Times New Roman"/>
                <w:color w:val="000000"/>
                <w:sz w:val="32"/>
                <w:szCs w:val="32"/>
                <w:lang w:val="en-US" w:eastAsia="zh-CN"/>
              </w:rPr>
              <w:t>6</w:t>
            </w:r>
            <w:r>
              <w:rPr>
                <w:rFonts w:hint="default" w:ascii="Times New Roman" w:hAnsi="Times New Roman" w:eastAsia="仿宋_GB2312" w:cs="Times New Roman"/>
                <w:color w:val="000000"/>
                <w:sz w:val="32"/>
                <w:szCs w:val="32"/>
              </w:rPr>
              <w:t>年</w:t>
            </w:r>
            <w:r>
              <w:rPr>
                <w:rFonts w:hint="default" w:ascii="Times New Roman" w:hAnsi="Times New Roman" w:eastAsia="仿宋_GB2312" w:cs="Times New Roman"/>
                <w:color w:val="000000"/>
                <w:sz w:val="32"/>
                <w:szCs w:val="32"/>
                <w:lang w:val="en-US" w:eastAsia="zh-CN"/>
              </w:rPr>
              <w:t>5</w:t>
            </w:r>
            <w:r>
              <w:rPr>
                <w:rFonts w:hint="default" w:ascii="Times New Roman" w:hAnsi="Times New Roman" w:eastAsia="仿宋_GB2312" w:cs="Times New Roman"/>
                <w:color w:val="000000"/>
                <w:sz w:val="32"/>
                <w:szCs w:val="32"/>
              </w:rPr>
              <w:t>月25</w:t>
            </w:r>
            <w:r>
              <w:rPr>
                <w:rFonts w:hint="default" w:ascii="Times New Roman" w:hAnsi="Times New Roman" w:eastAsia="仿宋_GB2312" w:cs="Times New Roman"/>
                <w:color w:val="000000"/>
                <w:sz w:val="32"/>
                <w:szCs w:val="32"/>
                <w:lang w:val="en-US" w:eastAsia="zh-CN"/>
              </w:rPr>
              <w:t>至29日在广西警察学院北海训练基地学校</w:t>
            </w:r>
            <w:r>
              <w:rPr>
                <w:rFonts w:hint="default" w:ascii="Times New Roman" w:hAnsi="Times New Roman" w:eastAsia="仿宋_GB2312" w:cs="Times New Roman"/>
                <w:color w:val="000000"/>
                <w:sz w:val="32"/>
                <w:szCs w:val="32"/>
              </w:rPr>
              <w:t>举办全区环食药侦部门业务骨干能力素质提升训练</w:t>
            </w:r>
            <w:r>
              <w:rPr>
                <w:rFonts w:hint="default" w:ascii="Times New Roman" w:hAnsi="Times New Roman" w:eastAsia="仿宋_GB2312" w:cs="Times New Roman"/>
                <w:color w:val="000000"/>
                <w:sz w:val="32"/>
                <w:szCs w:val="32"/>
                <w:lang w:eastAsia="zh-CN"/>
              </w:rPr>
              <w:t>班，</w:t>
            </w:r>
            <w:r>
              <w:rPr>
                <w:rFonts w:hint="default" w:ascii="Times New Roman" w:hAnsi="Times New Roman" w:eastAsia="仿宋_GB2312" w:cs="Times New Roman"/>
                <w:color w:val="000000"/>
                <w:sz w:val="32"/>
                <w:szCs w:val="32"/>
                <w:lang w:val="en-US" w:eastAsia="zh-CN"/>
              </w:rPr>
              <w:t>现诚挚邀请贵单位郑怀兵同志于5月29日（星期五）上午</w:t>
            </w:r>
            <w:r>
              <w:rPr>
                <w:rFonts w:hint="default" w:ascii="Times New Roman" w:hAnsi="Times New Roman" w:eastAsia="仿宋_GB2312" w:cs="Times New Roman"/>
                <w:color w:val="000000"/>
                <w:sz w:val="32"/>
                <w:szCs w:val="32"/>
                <w:lang w:eastAsia="zh-CN"/>
              </w:rPr>
              <w:t>给全体学员授课</w:t>
            </w:r>
            <w:r>
              <w:rPr>
                <w:rFonts w:hint="default" w:ascii="Times New Roman" w:hAnsi="Times New Roman" w:eastAsia="仿宋_GB2312" w:cs="Times New Roman"/>
                <w:color w:val="000000"/>
                <w:sz w:val="32"/>
                <w:szCs w:val="32"/>
                <w:lang w:val="en-US" w:eastAsia="zh-CN"/>
              </w:rPr>
              <w:t>，授课</w:t>
            </w:r>
            <w:r>
              <w:rPr>
                <w:rFonts w:hint="default" w:ascii="Times New Roman" w:hAnsi="Times New Roman" w:eastAsia="仿宋_GB2312" w:cs="Times New Roman"/>
                <w:color w:val="000000"/>
                <w:sz w:val="32"/>
                <w:szCs w:val="32"/>
              </w:rPr>
              <w:t>内容</w:t>
            </w:r>
            <w:r>
              <w:rPr>
                <w:rFonts w:hint="default" w:ascii="Times New Roman" w:hAnsi="Times New Roman" w:eastAsia="仿宋_GB2312" w:cs="Times New Roman"/>
                <w:color w:val="000000"/>
                <w:sz w:val="32"/>
                <w:szCs w:val="32"/>
                <w:lang w:eastAsia="zh-CN"/>
              </w:rPr>
              <w:t>：森林火灾案件的侦办方法（具体课程内容可根据实际情况调整）</w:t>
            </w:r>
            <w:r>
              <w:rPr>
                <w:rFonts w:hint="default" w:ascii="Times New Roman" w:hAnsi="Times New Roman" w:eastAsia="仿宋_GB2312" w:cs="Times New Roman"/>
                <w:color w:val="000000"/>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lang w:eastAsia="zh-CN"/>
              </w:rPr>
              <w:t>此函，望大力支持为盼！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 xml:space="preserve">             </w:t>
            </w:r>
            <w:r>
              <w:rPr>
                <w:rFonts w:hint="default" w:ascii="Times New Roman" w:hAnsi="Times New Roman" w:eastAsia="仿宋_GB2312" w:cs="Times New Roman"/>
                <w:color w:val="000000"/>
                <w:sz w:val="32"/>
                <w:szCs w:val="32"/>
                <w:lang w:val="en-US" w:eastAsia="zh-CN"/>
              </w:rPr>
              <w:t xml:space="preserve"> </w:t>
            </w:r>
            <w:r>
              <w:rPr>
                <w:rFonts w:hint="default" w:ascii="Times New Roman" w:hAnsi="Times New Roman" w:eastAsia="仿宋_GB2312" w:cs="Times New Roman"/>
                <w:color w:val="000000"/>
                <w:sz w:val="32"/>
                <w:szCs w:val="32"/>
              </w:rPr>
              <w:t xml:space="preserve"> </w:t>
            </w:r>
            <w:r>
              <w:rPr>
                <w:rFonts w:hint="default" w:ascii="Times New Roman" w:hAnsi="Times New Roman" w:eastAsia="仿宋_GB2312" w:cs="Times New Roman"/>
                <w:color w:val="000000"/>
                <w:sz w:val="32"/>
                <w:szCs w:val="32"/>
                <w:lang w:val="en-US" w:eastAsia="zh-CN"/>
              </w:rPr>
              <w:t xml:space="preserve">            </w:t>
            </w:r>
            <w:r>
              <w:rPr>
                <w:rFonts w:hint="default" w:ascii="Times New Roman" w:hAnsi="Times New Roman" w:eastAsia="仿宋_GB2312" w:cs="Times New Roman"/>
                <w:color w:val="000000"/>
                <w:sz w:val="32"/>
                <w:szCs w:val="32"/>
              </w:rPr>
              <w:t xml:space="preserve"> </w:t>
            </w:r>
            <w:r>
              <w:rPr>
                <w:rFonts w:hint="default" w:ascii="Times New Roman" w:hAnsi="Times New Roman" w:eastAsia="仿宋_GB2312" w:cs="Times New Roman"/>
                <w:color w:val="000000"/>
                <w:sz w:val="32"/>
                <w:szCs w:val="32"/>
                <w:lang w:val="en-US" w:eastAsia="zh-CN"/>
              </w:rPr>
              <w:t>广西壮族</w:t>
            </w:r>
            <w:r>
              <w:rPr>
                <w:rFonts w:hint="default" w:ascii="Times New Roman" w:hAnsi="Times New Roman" w:eastAsia="仿宋_GB2312" w:cs="Times New Roman"/>
                <w:color w:val="000000"/>
                <w:sz w:val="32"/>
                <w:szCs w:val="32"/>
              </w:rPr>
              <w:t>自治区公安厅</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color w:val="000000"/>
                <w:sz w:val="32"/>
                <w:szCs w:val="32"/>
                <w:lang w:eastAsia="zh-CN"/>
              </w:rPr>
              <w:t>环境资源和食品药品犯罪侦查总队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 xml:space="preserve">                   </w:t>
            </w:r>
            <w:r>
              <w:rPr>
                <w:rFonts w:hint="default" w:ascii="Times New Roman" w:hAnsi="Times New Roman" w:eastAsia="仿宋_GB2312" w:cs="Times New Roman"/>
                <w:color w:val="000000"/>
                <w:sz w:val="32"/>
                <w:szCs w:val="32"/>
                <w:lang w:val="en-US" w:eastAsia="zh-CN"/>
              </w:rPr>
              <w:t xml:space="preserve">            </w:t>
            </w:r>
            <w:r>
              <w:rPr>
                <w:rFonts w:hint="default" w:ascii="Times New Roman" w:hAnsi="Times New Roman" w:eastAsia="仿宋_GB2312" w:cs="Times New Roman"/>
                <w:color w:val="000000"/>
                <w:sz w:val="32"/>
                <w:szCs w:val="32"/>
              </w:rPr>
              <w:t>202</w:t>
            </w:r>
            <w:r>
              <w:rPr>
                <w:rFonts w:hint="default" w:ascii="Times New Roman" w:hAnsi="Times New Roman" w:eastAsia="仿宋_GB2312" w:cs="Times New Roman"/>
                <w:color w:val="000000"/>
                <w:sz w:val="32"/>
                <w:szCs w:val="32"/>
                <w:lang w:val="en-US" w:eastAsia="zh-CN"/>
              </w:rPr>
              <w:t>6</w:t>
            </w:r>
            <w:r>
              <w:rPr>
                <w:rFonts w:hint="default" w:ascii="Times New Roman" w:hAnsi="Times New Roman" w:eastAsia="仿宋_GB2312" w:cs="Times New Roman"/>
                <w:color w:val="000000"/>
                <w:sz w:val="32"/>
                <w:szCs w:val="32"/>
              </w:rPr>
              <w:t>年</w:t>
            </w:r>
            <w:r>
              <w:rPr>
                <w:rFonts w:hint="default" w:ascii="Times New Roman" w:hAnsi="Times New Roman" w:eastAsia="仿宋_GB2312" w:cs="Times New Roman"/>
                <w:color w:val="000000"/>
                <w:sz w:val="32"/>
                <w:szCs w:val="32"/>
                <w:lang w:val="en-US" w:eastAsia="zh-CN"/>
              </w:rPr>
              <w:t>5</w:t>
            </w:r>
            <w:r>
              <w:rPr>
                <w:rFonts w:hint="default" w:ascii="Times New Roman" w:hAnsi="Times New Roman" w:eastAsia="仿宋_GB2312" w:cs="Times New Roman"/>
                <w:color w:val="000000"/>
                <w:sz w:val="32"/>
                <w:szCs w:val="32"/>
              </w:rPr>
              <w:t>月</w:t>
            </w:r>
            <w:r>
              <w:rPr>
                <w:rFonts w:hint="default" w:ascii="Times New Roman" w:hAnsi="Times New Roman" w:eastAsia="仿宋_GB2312" w:cs="Times New Roman"/>
                <w:color w:val="000000"/>
                <w:sz w:val="32"/>
                <w:szCs w:val="32"/>
                <w:lang w:val="en-US" w:eastAsia="zh-CN"/>
              </w:rPr>
              <w:t>8</w:t>
            </w:r>
            <w:r>
              <w:rPr>
                <w:rFonts w:hint="default" w:ascii="Times New Roman" w:hAnsi="Times New Roman" w:eastAsia="仿宋_GB2312" w:cs="Times New Roman"/>
                <w:color w:val="000000"/>
                <w:sz w:val="32"/>
                <w:szCs w:val="32"/>
              </w:rPr>
              <w:t>日</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color w:val="000000"/>
                <w:kern w:val="2"/>
                <w:sz w:val="32"/>
                <w:szCs w:val="32"/>
                <w:lang w:val="en-US" w:eastAsia="zh-CN" w:bidi="ar-SA"/>
              </w:rPr>
              <w:t>（联系人及电话：</w:t>
            </w:r>
            <w:r>
              <w:rPr>
                <w:rFonts w:hint="default" w:ascii="Times New Roman" w:hAnsi="Times New Roman" w:eastAsia="仿宋_GB2312" w:cs="Times New Roman"/>
                <w:color w:val="000000"/>
                <w:kern w:val="0"/>
                <w:sz w:val="32"/>
                <w:szCs w:val="32"/>
                <w:lang w:val="en-US" w:eastAsia="zh-CN" w:bidi="ar-SA"/>
              </w:rPr>
              <w:t>王莉特，15277091920</w:t>
            </w:r>
            <w:r>
              <w:rPr>
                <w:rFonts w:hint="default" w:ascii="Times New Roman" w:hAnsi="Times New Roman" w:eastAsia="仿宋_GB2312" w:cs="Times New Roman"/>
                <w:color w:val="000000"/>
                <w:kern w:val="2"/>
                <w:sz w:val="32"/>
                <w:szCs w:val="32"/>
                <w:lang w:val="en-US" w:eastAsia="zh-CN" w:bidi="ar-SA"/>
              </w:rPr>
              <w:t>）</w:t>
            </w:r>
          </w:p>
        </w:tc>
      </w:tr>
    </w:tbl>
    <w:tbl>
      <w:tblPr>
        <w:tblStyle w:val="11"/>
        <w:tblW w:w="9498" w:type="dxa"/>
        <w:tblInd w:w="242" w:type="dxa"/>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fixed"/>
        <w:tblCellMar>
          <w:top w:w="0" w:type="dxa"/>
          <w:left w:w="108" w:type="dxa"/>
          <w:bottom w:w="0" w:type="dxa"/>
          <w:right w:w="108" w:type="dxa"/>
        </w:tblCellMar>
      </w:tblPr>
      <w:tblGrid>
        <w:gridCol w:w="3538"/>
        <w:gridCol w:w="5280"/>
      </w:tblGrid>
      <w:tr>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c>
          <w:tcPr>
            <w:tcW w:w="3538" w:type="dxa"/>
            <w:tcBorders>
              <w:tl2br w:val="nil"/>
              <w:tr2bl w:val="nil"/>
            </w:tcBorders>
            <w:noWrap w:val="0"/>
            <w:vAlign w:val="center"/>
          </w:tcPr>
          <w:p>
            <w:pPr>
              <w:spacing w:line="240" w:lineRule="auto"/>
              <w:ind w:firstLine="0" w:firstLineChars="0"/>
              <w:jc w:val="center"/>
              <w:rPr>
                <w:rFonts w:hint="eastAsia" w:ascii="方正小标宋简体" w:hAnsi="方正小标宋简体" w:eastAsia="方正小标宋简体" w:cs="方正小标宋简体"/>
                <w:b/>
                <w:w w:val="50"/>
                <w:sz w:val="72"/>
                <w:szCs w:val="72"/>
              </w:rPr>
            </w:pPr>
            <w:r>
              <w:rPr>
                <w:rFonts w:hint="eastAsia" w:ascii="方正小标宋简体" w:hAnsi="方正小标宋简体" w:eastAsia="方正小标宋简体" w:cs="方正小标宋简体"/>
                <w:b/>
                <w:w w:val="50"/>
                <w:sz w:val="72"/>
                <w:szCs w:val="72"/>
              </w:rPr>
              <w:t>广西壮族自治区</w:t>
            </w:r>
          </w:p>
          <w:p>
            <w:pPr>
              <w:spacing w:line="240" w:lineRule="auto"/>
              <w:ind w:firstLine="0" w:firstLineChars="0"/>
              <w:jc w:val="center"/>
              <w:rPr>
                <w:rFonts w:hint="eastAsia" w:ascii="方正小标宋简体" w:hAnsi="方正小标宋简体" w:eastAsia="方正小标宋简体" w:cs="方正小标宋简体"/>
                <w:vertAlign w:val="baseline"/>
              </w:rPr>
            </w:pPr>
            <w:r>
              <w:rPr>
                <w:rFonts w:hint="eastAsia" w:ascii="方正小标宋简体" w:hAnsi="方正小标宋简体" w:eastAsia="方正小标宋简体" w:cs="方正小标宋简体"/>
                <w:b/>
                <w:w w:val="50"/>
                <w:sz w:val="72"/>
                <w:szCs w:val="72"/>
              </w:rPr>
              <w:t>公    安    厅</w:t>
            </w:r>
          </w:p>
        </w:tc>
        <w:tc>
          <w:tcPr>
            <w:tcW w:w="5280" w:type="dxa"/>
            <w:tcBorders>
              <w:tl2br w:val="nil"/>
              <w:tr2bl w:val="nil"/>
            </w:tcBorders>
            <w:noWrap w:val="0"/>
            <w:vAlign w:val="center"/>
          </w:tcPr>
          <w:p>
            <w:pPr>
              <w:spacing w:line="240" w:lineRule="auto"/>
              <w:ind w:firstLine="0" w:firstLineChars="0"/>
              <w:jc w:val="center"/>
              <w:rPr>
                <w:rFonts w:hint="eastAsia" w:ascii="方正小标宋简体" w:hAnsi="方正小标宋简体" w:eastAsia="方正小标宋简体" w:cs="方正小标宋简体"/>
                <w:vertAlign w:val="baseline"/>
              </w:rPr>
            </w:pPr>
            <w:r>
              <w:rPr>
                <w:rFonts w:hint="eastAsia" w:ascii="方正小标宋简体" w:hAnsi="方正小标宋简体" w:eastAsia="方正小标宋简体" w:cs="方正小标宋简体"/>
                <w:b/>
                <w:spacing w:val="-20"/>
                <w:w w:val="66"/>
                <w:sz w:val="110"/>
                <w:szCs w:val="110"/>
              </w:rPr>
              <w:t>内部传真电报</w:t>
            </w:r>
          </w:p>
        </w:tc>
      </w:tr>
    </w:tbl>
    <w:p>
      <w:pPr>
        <w:jc w:val="left"/>
      </w:pPr>
      <w:r>
        <w:rPr>
          <w:rFonts w:hint="eastAsia"/>
          <w:sz w:val="28"/>
          <w:szCs w:val="28"/>
        </w:rPr>
        <w:t xml:space="preserve">      </w:t>
      </w:r>
    </w:p>
    <w:tbl>
      <w:tblPr>
        <w:tblStyle w:val="10"/>
        <w:tblW w:w="9498"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3378"/>
        <w:gridCol w:w="865"/>
        <w:gridCol w:w="34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04" w:hRule="atLeast"/>
        </w:trPr>
        <w:tc>
          <w:tcPr>
            <w:tcW w:w="5184" w:type="dxa"/>
            <w:gridSpan w:val="2"/>
            <w:tcBorders>
              <w:top w:val="nil"/>
              <w:left w:val="nil"/>
              <w:bottom w:val="single" w:color="auto" w:sz="4" w:space="0"/>
              <w:right w:val="nil"/>
            </w:tcBorders>
            <w:noWrap w:val="0"/>
            <w:vAlign w:val="top"/>
          </w:tcPr>
          <w:p>
            <w:pPr>
              <w:rPr>
                <w:rFonts w:hint="eastAsia" w:ascii="宋体" w:hAnsi="宋体"/>
                <w:sz w:val="28"/>
              </w:rPr>
            </w:pPr>
            <w:r>
              <w:rPr>
                <w:rFonts w:hint="eastAsia" w:ascii="仿宋_GB2312" w:hAnsi="仿宋_GB2312" w:eastAsia="仿宋_GB2312" w:cs="仿宋_GB2312"/>
                <w:color w:val="auto"/>
                <w:sz w:val="32"/>
                <w:szCs w:val="32"/>
                <w:lang w:val="en-US" w:eastAsia="zh-CN"/>
              </w:rPr>
              <w:t>桂公（环食药）网传〔2026〕336号</w:t>
            </w:r>
          </w:p>
        </w:tc>
        <w:tc>
          <w:tcPr>
            <w:tcW w:w="4314" w:type="dxa"/>
            <w:gridSpan w:val="2"/>
            <w:tcBorders>
              <w:top w:val="nil"/>
              <w:left w:val="nil"/>
              <w:bottom w:val="single" w:color="auto" w:sz="4" w:space="0"/>
              <w:right w:val="nil"/>
            </w:tcBorders>
            <w:noWrap w:val="0"/>
            <w:vAlign w:val="top"/>
          </w:tcPr>
          <w:p>
            <w:pPr>
              <w:wordWrap w:val="0"/>
              <w:ind w:right="160"/>
              <w:jc w:val="right"/>
              <w:rPr>
                <w:rFonts w:hint="eastAsia" w:ascii="宋体" w:hAnsi="宋体"/>
                <w:sz w:val="28"/>
              </w:rPr>
            </w:pPr>
            <w:r>
              <w:rPr>
                <w:rFonts w:hint="eastAsia" w:ascii="仿宋_GB2312" w:eastAsia="仿宋_GB2312"/>
                <w:sz w:val="32"/>
                <w:szCs w:val="32"/>
              </w:rPr>
              <w:t>签发人:</w:t>
            </w:r>
            <w:r>
              <w:t xml:space="preserve"> </w:t>
            </w:r>
            <w:r>
              <w:rPr>
                <w:rFonts w:hint="eastAsia" w:ascii="楷体_GB2312" w:hAnsi="宋体" w:eastAsia="楷体_GB2312"/>
                <w:sz w:val="32"/>
                <w:szCs w:val="32"/>
                <w:lang w:eastAsia="zh-CN"/>
              </w:rPr>
              <w:t>农好祥</w:t>
            </w:r>
            <w:r>
              <w:rPr>
                <w:rFonts w:hint="eastAsia" w:ascii="楷体_GB2312" w:eastAsia="楷体_GB2312"/>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1806" w:type="dxa"/>
            <w:tcBorders>
              <w:left w:val="nil"/>
              <w:bottom w:val="single" w:color="auto" w:sz="4" w:space="0"/>
              <w:right w:val="nil"/>
            </w:tcBorders>
            <w:noWrap w:val="0"/>
            <w:vAlign w:val="top"/>
          </w:tcPr>
          <w:p>
            <w:pPr>
              <w:rPr>
                <w:rFonts w:hint="eastAsia" w:ascii="仿宋_GB2312" w:eastAsia="仿宋_GB2312"/>
                <w:sz w:val="28"/>
                <w:szCs w:val="28"/>
                <w:lang w:eastAsia="zh-CN"/>
              </w:rPr>
            </w:pPr>
            <w:r>
              <w:rPr>
                <w:rFonts w:hint="eastAsia" w:ascii="仿宋_GB2312" w:eastAsia="仿宋_GB2312"/>
                <w:sz w:val="28"/>
                <w:szCs w:val="28"/>
              </w:rPr>
              <w:t>等级：</w:t>
            </w:r>
            <w:r>
              <w:rPr>
                <w:rFonts w:hint="eastAsia" w:ascii="仿宋_GB2312" w:hAnsi="宋体" w:eastAsia="仿宋_GB2312" w:cs="宋体"/>
                <w:bCs/>
                <w:kern w:val="0"/>
                <w:sz w:val="28"/>
                <w:szCs w:val="28"/>
                <w:lang w:eastAsia="zh-CN"/>
              </w:rPr>
              <w:t>特提</w:t>
            </w:r>
          </w:p>
        </w:tc>
        <w:tc>
          <w:tcPr>
            <w:tcW w:w="4243" w:type="dxa"/>
            <w:gridSpan w:val="2"/>
            <w:tcBorders>
              <w:left w:val="nil"/>
              <w:bottom w:val="single" w:color="auto" w:sz="4" w:space="0"/>
              <w:right w:val="nil"/>
            </w:tcBorders>
            <w:noWrap w:val="0"/>
            <w:vAlign w:val="top"/>
          </w:tcPr>
          <w:p>
            <w:pPr>
              <w:jc w:val="left"/>
              <w:rPr>
                <w:rFonts w:hint="default" w:ascii="仿宋_GB2312" w:eastAsia="楷体_GB2312"/>
                <w:sz w:val="28"/>
                <w:szCs w:val="28"/>
                <w:lang w:val="en-US" w:eastAsia="zh-CN"/>
              </w:rPr>
            </w:pPr>
            <w:r>
              <w:rPr>
                <w:rFonts w:hint="eastAsia" w:ascii="仿宋_GB2312" w:eastAsia="仿宋_GB2312"/>
                <w:sz w:val="28"/>
                <w:szCs w:val="28"/>
              </w:rPr>
              <w:t>发电时间：</w:t>
            </w:r>
            <w:r>
              <w:rPr>
                <w:rFonts w:hint="eastAsia" w:ascii="楷体_GB2312" w:eastAsia="楷体_GB2312"/>
                <w:spacing w:val="-8"/>
                <w:sz w:val="30"/>
                <w:szCs w:val="30"/>
              </w:rPr>
              <w:t xml:space="preserve"> </w:t>
            </w:r>
            <w:r>
              <w:rPr>
                <w:rFonts w:hint="eastAsia" w:ascii="楷体_GB2312" w:eastAsia="楷体_GB2312"/>
                <w:spacing w:val="-8"/>
                <w:sz w:val="30"/>
                <w:szCs w:val="30"/>
                <w:lang w:val="en-US" w:eastAsia="zh-CN"/>
              </w:rPr>
              <w:t>2026-06-25 09:01:10</w:t>
            </w:r>
          </w:p>
        </w:tc>
        <w:tc>
          <w:tcPr>
            <w:tcW w:w="3449" w:type="dxa"/>
            <w:tcBorders>
              <w:left w:val="nil"/>
              <w:bottom w:val="single" w:color="auto" w:sz="4" w:space="0"/>
              <w:right w:val="nil"/>
            </w:tcBorders>
            <w:noWrap w:val="0"/>
            <w:vAlign w:val="top"/>
          </w:tcPr>
          <w:p>
            <w:pPr>
              <w:rPr>
                <w:rFonts w:hint="eastAsia" w:ascii="仿宋_GB2312" w:eastAsia="仿宋_GB2312"/>
                <w:sz w:val="28"/>
                <w:szCs w:val="28"/>
                <w:lang w:eastAsia="zh-CN"/>
              </w:rPr>
            </w:pPr>
            <w:r>
              <w:rPr>
                <w:rFonts w:hint="eastAsia" w:ascii="仿宋_GB2312" w:eastAsia="仿宋_GB2312"/>
                <w:sz w:val="28"/>
                <w:szCs w:val="28"/>
              </w:rPr>
              <w:t>承办单位：</w:t>
            </w:r>
            <w:r>
              <w:rPr>
                <w:rFonts w:hint="eastAsia" w:ascii="仿宋_GB2312" w:eastAsia="仿宋_GB2312"/>
                <w:sz w:val="28"/>
                <w:szCs w:val="28"/>
                <w:lang w:eastAsia="zh-CN"/>
              </w:rPr>
              <w:t>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left w:val="nil"/>
              <w:bottom w:val="single" w:color="auto" w:sz="4" w:space="0"/>
              <w:right w:val="nil"/>
            </w:tcBorders>
            <w:noWrap w:val="0"/>
            <w:vAlign w:val="top"/>
          </w:tcPr>
          <w:p>
            <w:pPr>
              <w:rPr>
                <w:rFonts w:hint="eastAsia" w:ascii="仿宋_GB2312" w:eastAsia="仿宋_GB2312"/>
                <w:sz w:val="28"/>
                <w:szCs w:val="28"/>
                <w:lang w:eastAsia="zh-CN"/>
              </w:rPr>
            </w:pPr>
            <w:r>
              <w:rPr>
                <w:rFonts w:hint="eastAsia" w:ascii="仿宋_GB2312" w:eastAsia="仿宋_GB2312"/>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仿宋_GB2312" w:hAnsi="宋体" w:eastAsia="仿宋_GB2312"/>
                <w:sz w:val="32"/>
                <w:szCs w:val="32"/>
              </w:rPr>
            </w:pPr>
          </w:p>
          <w:p>
            <w:pPr>
              <w:pStyle w:val="17"/>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auto"/>
                <w:sz w:val="44"/>
                <w:szCs w:val="44"/>
                <w:lang w:eastAsia="zh-CN"/>
              </w:rPr>
            </w:pPr>
            <w:r>
              <w:rPr>
                <w:rFonts w:hint="eastAsia" w:ascii="方正小标宋简体" w:hAnsi="方正小标宋简体" w:eastAsia="方正小标宋简体" w:cs="方正小标宋简体"/>
                <w:color w:val="auto"/>
                <w:sz w:val="44"/>
                <w:szCs w:val="44"/>
              </w:rPr>
              <w:t>关于</w:t>
            </w:r>
            <w:r>
              <w:rPr>
                <w:rFonts w:hint="eastAsia" w:ascii="方正小标宋简体" w:hAnsi="方正小标宋简体" w:eastAsia="方正小标宋简体" w:cs="方正小标宋简体"/>
                <w:color w:val="auto"/>
                <w:sz w:val="44"/>
                <w:szCs w:val="44"/>
                <w:lang w:val="en-US" w:eastAsia="zh-CN"/>
              </w:rPr>
              <w:t>赴玉林市</w:t>
            </w:r>
            <w:r>
              <w:rPr>
                <w:rFonts w:hint="eastAsia" w:ascii="方正小标宋简体" w:hAnsi="方正小标宋简体" w:eastAsia="方正小标宋简体" w:cs="方正小标宋简体"/>
                <w:color w:val="auto"/>
                <w:sz w:val="44"/>
                <w:szCs w:val="44"/>
              </w:rPr>
              <w:t>开展</w:t>
            </w:r>
            <w:r>
              <w:rPr>
                <w:rFonts w:hint="eastAsia" w:ascii="方正小标宋简体" w:hAnsi="方正小标宋简体" w:eastAsia="方正小标宋简体" w:cs="方正小标宋简体"/>
                <w:color w:val="auto"/>
                <w:sz w:val="44"/>
                <w:szCs w:val="44"/>
                <w:lang w:eastAsia="zh-CN"/>
              </w:rPr>
              <w:t>夏季行动</w:t>
            </w:r>
            <w:r>
              <w:rPr>
                <w:rFonts w:hint="eastAsia" w:ascii="方正小标宋简体" w:hAnsi="方正小标宋简体" w:eastAsia="方正小标宋简体" w:cs="方正小标宋简体"/>
                <w:color w:val="auto"/>
                <w:sz w:val="44"/>
                <w:szCs w:val="44"/>
              </w:rPr>
              <w:t>督导工作的</w:t>
            </w:r>
            <w:r>
              <w:rPr>
                <w:rFonts w:hint="eastAsia" w:ascii="方正小标宋简体" w:hAnsi="方正小标宋简体" w:eastAsia="方正小标宋简体" w:cs="方正小标宋简体"/>
                <w:color w:val="auto"/>
                <w:sz w:val="44"/>
                <w:szCs w:val="44"/>
                <w:lang w:eastAsia="zh-CN"/>
              </w:rPr>
              <w:t>函</w:t>
            </w:r>
          </w:p>
          <w:p>
            <w:pPr>
              <w:pStyle w:val="15"/>
              <w:keepNext w:val="0"/>
              <w:keepLines w:val="0"/>
              <w:pageBreakBefore w:val="0"/>
              <w:widowControl w:val="0"/>
              <w:tabs>
                <w:tab w:val="left" w:pos="7380"/>
              </w:tabs>
              <w:kinsoku/>
              <w:wordWrap/>
              <w:overflowPunct/>
              <w:topLinePunct w:val="0"/>
              <w:autoSpaceDE/>
              <w:autoSpaceDN/>
              <w:bidi w:val="0"/>
              <w:adjustRightInd/>
              <w:snapToGrid/>
              <w:spacing w:line="560" w:lineRule="exact"/>
              <w:ind w:firstLine="640" w:firstLineChars="200"/>
              <w:jc w:val="center"/>
              <w:textAlignment w:val="auto"/>
              <w:rPr>
                <w:rFonts w:hint="eastAsia" w:ascii="方正小标宋简体" w:hAnsi="方正小标宋简体" w:eastAsia="方正小标宋简体" w:cs="方正小标宋简体"/>
                <w:color w:val="auto"/>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eastAsia="仿宋_GB2312"/>
                <w:color w:val="auto"/>
                <w:sz w:val="32"/>
                <w:szCs w:val="32"/>
              </w:rPr>
            </w:pPr>
            <w:r>
              <w:rPr>
                <w:rFonts w:hint="eastAsia" w:eastAsia="仿宋_GB2312"/>
                <w:color w:val="auto"/>
                <w:sz w:val="32"/>
                <w:szCs w:val="32"/>
                <w:lang w:val="en-US" w:eastAsia="zh-CN"/>
              </w:rPr>
              <w:t>玉林市公安局</w:t>
            </w:r>
            <w:r>
              <w:rPr>
                <w:rFonts w:eastAsia="仿宋_GB2312"/>
                <w:color w:val="auto"/>
                <w:sz w:val="32"/>
                <w:szCs w:val="32"/>
              </w:rPr>
              <w:t>：</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eastAsia="仿宋_GB2312"/>
                <w:color w:val="auto"/>
                <w:sz w:val="32"/>
                <w:szCs w:val="32"/>
              </w:rPr>
            </w:pPr>
            <w:r>
              <w:rPr>
                <w:rFonts w:hint="eastAsia" w:eastAsia="仿宋_GB2312"/>
                <w:color w:val="auto"/>
                <w:sz w:val="32"/>
                <w:szCs w:val="32"/>
                <w:lang w:eastAsia="zh-CN"/>
              </w:rPr>
              <w:t>根据工作安排，伍晓阳总队长一行</w:t>
            </w:r>
            <w:r>
              <w:rPr>
                <w:rFonts w:hint="eastAsia" w:eastAsia="仿宋_GB2312"/>
                <w:color w:val="auto"/>
                <w:sz w:val="32"/>
                <w:szCs w:val="32"/>
                <w:lang w:val="en-US" w:eastAsia="zh-CN"/>
              </w:rPr>
              <w:t>2人</w:t>
            </w:r>
            <w:r>
              <w:rPr>
                <w:rFonts w:eastAsia="仿宋_GB2312"/>
                <w:color w:val="auto"/>
                <w:sz w:val="32"/>
                <w:szCs w:val="32"/>
              </w:rPr>
              <w:t>定于</w:t>
            </w:r>
            <w:r>
              <w:rPr>
                <w:rFonts w:hint="default" w:ascii="Times New Roman" w:hAnsi="Times New Roman" w:eastAsia="仿宋_GB2312" w:cs="Times New Roman"/>
                <w:color w:val="auto"/>
                <w:sz w:val="32"/>
                <w:szCs w:val="32"/>
              </w:rPr>
              <w:t>202</w:t>
            </w: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rPr>
              <w:t>年</w:t>
            </w: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rPr>
              <w:t>月</w:t>
            </w:r>
            <w:r>
              <w:rPr>
                <w:rFonts w:hint="default" w:ascii="Times New Roman" w:hAnsi="Times New Roman" w:eastAsia="仿宋_GB2312" w:cs="Times New Roman"/>
                <w:color w:val="auto"/>
                <w:sz w:val="32"/>
                <w:szCs w:val="32"/>
                <w:lang w:val="en-US" w:eastAsia="zh-CN"/>
              </w:rPr>
              <w:t>24</w:t>
            </w:r>
            <w:r>
              <w:rPr>
                <w:rFonts w:hint="default" w:ascii="Times New Roman" w:hAnsi="Times New Roman" w:eastAsia="仿宋_GB2312" w:cs="Times New Roman"/>
                <w:color w:val="auto"/>
                <w:sz w:val="32"/>
                <w:szCs w:val="32"/>
              </w:rPr>
              <w:t>至</w:t>
            </w:r>
            <w:r>
              <w:rPr>
                <w:rFonts w:hint="default" w:ascii="Times New Roman" w:hAnsi="Times New Roman" w:eastAsia="仿宋_GB2312" w:cs="Times New Roman"/>
                <w:color w:val="auto"/>
                <w:sz w:val="32"/>
                <w:szCs w:val="32"/>
                <w:lang w:val="en-US" w:eastAsia="zh-CN"/>
              </w:rPr>
              <w:t>27</w:t>
            </w:r>
            <w:r>
              <w:rPr>
                <w:rFonts w:hint="default" w:ascii="Times New Roman" w:hAnsi="Times New Roman" w:eastAsia="仿宋_GB2312" w:cs="Times New Roman"/>
                <w:color w:val="auto"/>
                <w:sz w:val="32"/>
                <w:szCs w:val="32"/>
              </w:rPr>
              <w:t>日</w:t>
            </w:r>
            <w:r>
              <w:rPr>
                <w:rFonts w:hint="default" w:ascii="Times New Roman" w:hAnsi="Times New Roman" w:eastAsia="仿宋_GB2312" w:cs="Times New Roman"/>
                <w:color w:val="auto"/>
                <w:sz w:val="32"/>
                <w:szCs w:val="32"/>
                <w:lang w:eastAsia="zh-CN"/>
              </w:rPr>
              <w:t>到</w:t>
            </w:r>
            <w:r>
              <w:rPr>
                <w:rFonts w:hint="default" w:ascii="Times New Roman" w:hAnsi="Times New Roman" w:eastAsia="仿宋_GB2312" w:cs="Times New Roman"/>
                <w:color w:val="auto"/>
                <w:sz w:val="32"/>
                <w:szCs w:val="32"/>
                <w:lang w:val="en-US" w:eastAsia="zh-CN"/>
              </w:rPr>
              <w:t>玉林</w:t>
            </w:r>
            <w:r>
              <w:rPr>
                <w:rFonts w:hint="default" w:ascii="Times New Roman" w:hAnsi="Times New Roman" w:eastAsia="仿宋_GB2312" w:cs="Times New Roman"/>
                <w:color w:val="auto"/>
                <w:sz w:val="32"/>
                <w:szCs w:val="32"/>
              </w:rPr>
              <w:t>市</w:t>
            </w:r>
            <w:r>
              <w:rPr>
                <w:rFonts w:hint="default" w:ascii="Times New Roman" w:hAnsi="Times New Roman" w:eastAsia="仿宋_GB2312" w:cs="Times New Roman"/>
                <w:color w:val="auto"/>
                <w:sz w:val="32"/>
                <w:szCs w:val="32"/>
                <w:lang w:eastAsia="zh-CN"/>
              </w:rPr>
              <w:t>开展夏季行动</w:t>
            </w:r>
            <w:r>
              <w:rPr>
                <w:rFonts w:hint="default" w:ascii="Times New Roman" w:hAnsi="Times New Roman" w:eastAsia="仿宋_GB2312" w:cs="Times New Roman"/>
                <w:color w:val="auto"/>
                <w:sz w:val="32"/>
                <w:szCs w:val="32"/>
              </w:rPr>
              <w:t>督导，请</w:t>
            </w:r>
            <w:r>
              <w:rPr>
                <w:rFonts w:hint="default" w:ascii="Times New Roman" w:hAnsi="Times New Roman" w:eastAsia="仿宋_GB2312" w:cs="Times New Roman"/>
                <w:color w:val="auto"/>
                <w:sz w:val="32"/>
                <w:szCs w:val="32"/>
                <w:lang w:eastAsia="zh-CN"/>
              </w:rPr>
              <w:t>按照有关规</w:t>
            </w:r>
            <w:r>
              <w:rPr>
                <w:rFonts w:hint="eastAsia" w:eastAsia="仿宋_GB2312"/>
                <w:color w:val="auto"/>
                <w:sz w:val="32"/>
                <w:szCs w:val="32"/>
                <w:lang w:eastAsia="zh-CN"/>
              </w:rPr>
              <w:t>定</w:t>
            </w:r>
            <w:r>
              <w:rPr>
                <w:rFonts w:eastAsia="仿宋_GB2312"/>
                <w:color w:val="auto"/>
                <w:sz w:val="32"/>
                <w:szCs w:val="32"/>
              </w:rPr>
              <w:t>做好接洽工作。</w:t>
            </w:r>
          </w:p>
          <w:p>
            <w:pPr>
              <w:pStyle w:val="15"/>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eastAsia" w:eastAsia="仿宋_GB2312"/>
                <w:color w:val="auto"/>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eastAsia="仿宋_GB2312"/>
                <w:color w:val="auto"/>
                <w:sz w:val="32"/>
                <w:szCs w:val="32"/>
                <w:lang w:val="en-US" w:eastAsia="zh-CN"/>
              </w:rPr>
            </w:pPr>
            <w:r>
              <w:rPr>
                <w:rFonts w:hint="eastAsia" w:eastAsia="仿宋_GB2312"/>
                <w:color w:val="auto"/>
                <w:sz w:val="32"/>
                <w:szCs w:val="32"/>
                <w:lang w:val="en-US" w:eastAsia="zh-CN"/>
              </w:rPr>
              <w:t xml:space="preserve">    附件：</w:t>
            </w:r>
            <w:r>
              <w:rPr>
                <w:rFonts w:hint="eastAsia" w:eastAsia="仿宋_GB2312"/>
                <w:color w:val="auto"/>
                <w:sz w:val="32"/>
                <w:szCs w:val="32"/>
              </w:rPr>
              <w:t>督导人员名单</w:t>
            </w:r>
          </w:p>
          <w:p>
            <w:pPr>
              <w:pStyle w:val="15"/>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eastAsia" w:eastAsia="仿宋_GB2312"/>
                <w:color w:val="auto"/>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eastAsia="仿宋_GB2312"/>
                <w:color w:val="auto"/>
                <w:sz w:val="32"/>
                <w:szCs w:val="32"/>
              </w:rPr>
            </w:pPr>
          </w:p>
          <w:p>
            <w:pPr>
              <w:pStyle w:val="17"/>
              <w:keepNext w:val="0"/>
              <w:keepLines w:val="0"/>
              <w:pageBreakBefore w:val="0"/>
              <w:widowControl w:val="0"/>
              <w:kinsoku/>
              <w:wordWrap/>
              <w:overflowPunct/>
              <w:topLinePunct w:val="0"/>
              <w:autoSpaceDE/>
              <w:autoSpaceDN/>
              <w:bidi w:val="0"/>
              <w:adjustRightInd/>
              <w:snapToGrid/>
              <w:spacing w:line="560" w:lineRule="exact"/>
              <w:ind w:firstLine="4736" w:firstLineChars="1480"/>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广西壮族自治区公安厅</w:t>
            </w:r>
          </w:p>
          <w:p>
            <w:pPr>
              <w:pStyle w:val="17"/>
              <w:keepNext w:val="0"/>
              <w:keepLines w:val="0"/>
              <w:pageBreakBefore w:val="0"/>
              <w:widowControl w:val="0"/>
              <w:kinsoku/>
              <w:wordWrap/>
              <w:overflowPunct/>
              <w:topLinePunct w:val="0"/>
              <w:autoSpaceDE/>
              <w:autoSpaceDN/>
              <w:bidi w:val="0"/>
              <w:adjustRightInd/>
              <w:snapToGrid/>
              <w:spacing w:line="560" w:lineRule="exact"/>
              <w:ind w:firstLine="3840" w:firstLineChars="1200"/>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eastAsia="zh-CN"/>
              </w:rPr>
              <w:t>环境资源和食品药品犯罪侦查</w:t>
            </w:r>
            <w:r>
              <w:rPr>
                <w:rFonts w:hint="default" w:ascii="Times New Roman" w:hAnsi="Times New Roman" w:eastAsia="仿宋_GB2312" w:cs="Times New Roman"/>
                <w:color w:val="auto"/>
                <w:sz w:val="32"/>
                <w:szCs w:val="32"/>
              </w:rPr>
              <w:t>总队</w:t>
            </w:r>
          </w:p>
          <w:p>
            <w:pPr>
              <w:pStyle w:val="15"/>
              <w:keepNext w:val="0"/>
              <w:keepLines w:val="0"/>
              <w:pageBreakBefore w:val="0"/>
              <w:widowControl w:val="0"/>
              <w:tabs>
                <w:tab w:val="left" w:pos="6946"/>
              </w:tabs>
              <w:kinsoku/>
              <w:wordWrap/>
              <w:overflowPunct/>
              <w:topLinePunct w:val="0"/>
              <w:autoSpaceDE/>
              <w:autoSpaceDN/>
              <w:bidi w:val="0"/>
              <w:adjustRightInd/>
              <w:snapToGrid/>
              <w:spacing w:line="560" w:lineRule="exact"/>
              <w:ind w:firstLine="5056" w:firstLineChars="1580"/>
              <w:textAlignment w:val="auto"/>
              <w:rPr>
                <w:rFonts w:hint="default"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202</w:t>
            </w: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rPr>
              <w:t>年</w:t>
            </w:r>
            <w:r>
              <w:rPr>
                <w:rFonts w:hint="default"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rPr>
              <w:t>月</w:t>
            </w:r>
            <w:r>
              <w:rPr>
                <w:rFonts w:hint="default" w:ascii="Times New Roman" w:hAnsi="Times New Roman" w:eastAsia="仿宋_GB2312" w:cs="Times New Roman"/>
                <w:color w:val="auto"/>
                <w:sz w:val="32"/>
                <w:szCs w:val="32"/>
                <w:lang w:val="en-US" w:eastAsia="zh-CN"/>
              </w:rPr>
              <w:t>24</w:t>
            </w:r>
            <w:r>
              <w:rPr>
                <w:rFonts w:hint="default" w:ascii="Times New Roman" w:hAnsi="Times New Roman" w:eastAsia="仿宋_GB2312" w:cs="Times New Roman"/>
                <w:color w:val="auto"/>
                <w:sz w:val="32"/>
                <w:szCs w:val="32"/>
              </w:rPr>
              <w:t>日</w:t>
            </w:r>
          </w:p>
          <w:p>
            <w:pPr>
              <w:pStyle w:val="1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（联系人及电话：</w:t>
            </w:r>
            <w:r>
              <w:rPr>
                <w:rFonts w:hint="default" w:ascii="Times New Roman" w:hAnsi="Times New Roman" w:eastAsia="仿宋_GB2312" w:cs="Times New Roman"/>
                <w:color w:val="auto"/>
                <w:sz w:val="32"/>
                <w:szCs w:val="32"/>
                <w:lang w:eastAsia="zh-CN"/>
              </w:rPr>
              <w:t>陈宇</w:t>
            </w:r>
            <w:r>
              <w:rPr>
                <w:rFonts w:hint="default" w:ascii="Times New Roman" w:hAnsi="Times New Roman" w:eastAsia="仿宋_GB2312" w:cs="Times New Roman"/>
                <w:color w:val="auto"/>
                <w:sz w:val="32"/>
                <w:szCs w:val="32"/>
                <w:lang w:val="en-US" w:eastAsia="zh-CN"/>
              </w:rPr>
              <w:t>，18878769133</w:t>
            </w:r>
            <w:r>
              <w:rPr>
                <w:rFonts w:hint="default" w:ascii="Times New Roman" w:hAnsi="Times New Roman" w:eastAsia="仿宋_GB2312" w:cs="Times New Roman"/>
                <w:color w:val="auto"/>
                <w:sz w:val="32"/>
                <w:szCs w:val="32"/>
              </w:rPr>
              <w:t>）</w:t>
            </w:r>
          </w:p>
          <w:p>
            <w:pPr>
              <w:pStyle w:val="15"/>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eastAsia" w:ascii="黑体" w:hAnsi="黑体" w:eastAsia="黑体"/>
                <w:color w:val="auto"/>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eastAsia" w:ascii="黑体" w:hAnsi="黑体" w:eastAsia="黑体"/>
                <w:color w:val="auto"/>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eastAsia" w:ascii="黑体" w:hAnsi="黑体" w:eastAsia="黑体"/>
                <w:color w:val="auto"/>
                <w:sz w:val="32"/>
                <w:szCs w:val="32"/>
              </w:rPr>
            </w:pPr>
            <w:r>
              <w:rPr>
                <w:rFonts w:hint="eastAsia" w:ascii="黑体" w:hAnsi="黑体" w:eastAsia="黑体"/>
                <w:color w:val="auto"/>
                <w:sz w:val="32"/>
                <w:szCs w:val="32"/>
              </w:rPr>
              <w:t>附件</w:t>
            </w:r>
          </w:p>
          <w:p>
            <w:pPr>
              <w:pStyle w:val="15"/>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eastAsia" w:eastAsia="仿宋_GB2312"/>
                <w:color w:val="auto"/>
                <w:sz w:val="32"/>
                <w:szCs w:val="32"/>
              </w:rPr>
            </w:pPr>
          </w:p>
          <w:p>
            <w:pPr>
              <w:pStyle w:val="15"/>
              <w:keepNext w:val="0"/>
              <w:keepLines w:val="0"/>
              <w:pageBreakBefore w:val="0"/>
              <w:widowControl w:val="0"/>
              <w:kinsoku/>
              <w:wordWrap/>
              <w:overflowPunct/>
              <w:topLinePunct w:val="0"/>
              <w:autoSpaceDE/>
              <w:autoSpaceDN/>
              <w:bidi w:val="0"/>
              <w:adjustRightInd/>
              <w:snapToGrid/>
              <w:spacing w:line="560" w:lineRule="exact"/>
              <w:ind w:firstLine="2640" w:firstLineChars="600"/>
              <w:jc w:val="both"/>
              <w:textAlignment w:val="auto"/>
              <w:rPr>
                <w:rFonts w:hint="eastAsia" w:ascii="方正小标宋简体" w:eastAsia="方正小标宋简体"/>
                <w:color w:val="auto"/>
                <w:sz w:val="44"/>
                <w:szCs w:val="44"/>
              </w:rPr>
            </w:pPr>
            <w:r>
              <w:rPr>
                <w:rFonts w:hint="eastAsia" w:ascii="方正小标宋简体" w:eastAsia="方正小标宋简体"/>
                <w:color w:val="auto"/>
                <w:sz w:val="44"/>
                <w:szCs w:val="44"/>
                <w:lang w:eastAsia="zh-CN"/>
              </w:rPr>
              <w:t>督导</w:t>
            </w:r>
            <w:r>
              <w:rPr>
                <w:rFonts w:hint="eastAsia" w:ascii="方正小标宋简体" w:eastAsia="方正小标宋简体"/>
                <w:color w:val="auto"/>
                <w:sz w:val="44"/>
                <w:szCs w:val="44"/>
              </w:rPr>
              <w:t>人员名单</w:t>
            </w:r>
          </w:p>
          <w:p>
            <w:pPr>
              <w:pStyle w:val="15"/>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eastAsia="仿宋_GB2312"/>
                <w:color w:val="auto"/>
                <w:sz w:val="32"/>
                <w:szCs w:val="32"/>
                <w:lang w:val="en-US" w:eastAsia="zh-CN"/>
              </w:rPr>
            </w:pPr>
          </w:p>
          <w:p>
            <w:pPr>
              <w:pStyle w:val="15"/>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rFonts w:hint="default" w:eastAsia="仿宋_GB2312" w:cs="Times New Roman"/>
                <w:color w:val="auto"/>
                <w:spacing w:val="0"/>
                <w:sz w:val="32"/>
                <w:szCs w:val="32"/>
                <w:lang w:val="en-US" w:eastAsia="zh-CN"/>
              </w:rPr>
            </w:pPr>
            <w:r>
              <w:rPr>
                <w:rFonts w:hint="eastAsia" w:eastAsia="仿宋_GB2312"/>
                <w:color w:val="auto"/>
                <w:sz w:val="32"/>
                <w:szCs w:val="32"/>
                <w:lang w:val="en-US" w:eastAsia="zh-CN"/>
              </w:rPr>
              <w:t>伍晓阳</w:t>
            </w:r>
            <w:r>
              <w:rPr>
                <w:rFonts w:hint="eastAsia" w:eastAsia="仿宋_GB2312"/>
                <w:color w:val="auto"/>
                <w:sz w:val="32"/>
                <w:szCs w:val="32"/>
              </w:rPr>
              <w:t xml:space="preserve">  </w:t>
            </w:r>
            <w:r>
              <w:rPr>
                <w:rFonts w:eastAsia="仿宋_GB2312"/>
                <w:color w:val="auto"/>
                <w:spacing w:val="0"/>
                <w:sz w:val="32"/>
                <w:szCs w:val="32"/>
              </w:rPr>
              <w:t>公安厅</w:t>
            </w:r>
            <w:r>
              <w:rPr>
                <w:rFonts w:hint="default" w:ascii="Times New Roman" w:hAnsi="Times New Roman" w:eastAsia="仿宋_GB2312" w:cs="Times New Roman"/>
                <w:color w:val="auto"/>
                <w:spacing w:val="0"/>
                <w:sz w:val="32"/>
                <w:szCs w:val="32"/>
                <w:lang w:eastAsia="zh-CN"/>
              </w:rPr>
              <w:t>环境资源和食品药品犯罪侦查</w:t>
            </w:r>
            <w:r>
              <w:rPr>
                <w:rFonts w:hint="default" w:ascii="Times New Roman" w:hAnsi="Times New Roman" w:eastAsia="仿宋_GB2312" w:cs="Times New Roman"/>
                <w:color w:val="auto"/>
                <w:spacing w:val="0"/>
                <w:sz w:val="32"/>
                <w:szCs w:val="32"/>
              </w:rPr>
              <w:t>总队</w:t>
            </w:r>
            <w:r>
              <w:rPr>
                <w:rFonts w:hint="eastAsia" w:eastAsia="仿宋_GB2312" w:cs="Times New Roman"/>
                <w:color w:val="auto"/>
                <w:spacing w:val="0"/>
                <w:sz w:val="32"/>
                <w:szCs w:val="32"/>
                <w:lang w:val="en-US" w:eastAsia="zh-CN"/>
              </w:rPr>
              <w:t>总队长</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eastAsia="仿宋_GB2312" w:cs="Times New Roman"/>
                <w:color w:val="auto"/>
                <w:spacing w:val="0"/>
                <w:sz w:val="32"/>
                <w:szCs w:val="32"/>
                <w:lang w:val="en-US" w:eastAsia="zh-CN"/>
              </w:rPr>
            </w:pPr>
            <w:r>
              <w:rPr>
                <w:rFonts w:hint="eastAsia" w:ascii="仿宋_GB2312" w:eastAsia="仿宋_GB2312"/>
                <w:sz w:val="32"/>
                <w:szCs w:val="32"/>
                <w:lang w:eastAsia="zh-CN"/>
              </w:rPr>
              <w:t>陈</w:t>
            </w:r>
            <w:r>
              <w:rPr>
                <w:rFonts w:hint="eastAsia" w:ascii="仿宋_GB2312" w:eastAsia="仿宋_GB2312"/>
                <w:sz w:val="32"/>
                <w:szCs w:val="32"/>
                <w:lang w:val="en-US" w:eastAsia="zh-CN"/>
              </w:rPr>
              <w:t xml:space="preserve">  </w:t>
            </w:r>
            <w:r>
              <w:rPr>
                <w:rFonts w:hint="eastAsia" w:ascii="仿宋_GB2312" w:eastAsia="仿宋_GB2312"/>
                <w:sz w:val="32"/>
                <w:szCs w:val="32"/>
                <w:lang w:eastAsia="zh-CN"/>
              </w:rPr>
              <w:t>宇</w:t>
            </w:r>
            <w:r>
              <w:rPr>
                <w:rFonts w:ascii="仿宋_GB2312" w:eastAsia="仿宋_GB2312"/>
                <w:sz w:val="32"/>
                <w:szCs w:val="32"/>
              </w:rPr>
              <w:t xml:space="preserve"> </w:t>
            </w:r>
            <w:r>
              <w:rPr>
                <w:rFonts w:hint="eastAsia" w:ascii="仿宋_GB2312" w:eastAsia="仿宋_GB2312"/>
                <w:sz w:val="32"/>
                <w:szCs w:val="32"/>
                <w:lang w:val="en-US" w:eastAsia="zh-CN"/>
              </w:rPr>
              <w:t xml:space="preserve"> </w:t>
            </w:r>
            <w:r>
              <w:rPr>
                <w:rFonts w:eastAsia="仿宋_GB2312"/>
                <w:color w:val="auto"/>
                <w:spacing w:val="0"/>
                <w:sz w:val="32"/>
                <w:szCs w:val="32"/>
              </w:rPr>
              <w:t>公安厅</w:t>
            </w:r>
            <w:r>
              <w:rPr>
                <w:rFonts w:hint="default" w:ascii="Times New Roman" w:hAnsi="Times New Roman" w:eastAsia="仿宋_GB2312" w:cs="Times New Roman"/>
                <w:color w:val="auto"/>
                <w:spacing w:val="0"/>
                <w:sz w:val="32"/>
                <w:szCs w:val="32"/>
                <w:lang w:eastAsia="zh-CN"/>
              </w:rPr>
              <w:t>环境资源和食品药品犯罪侦查</w:t>
            </w:r>
            <w:r>
              <w:rPr>
                <w:rFonts w:hint="default" w:ascii="Times New Roman" w:hAnsi="Times New Roman" w:eastAsia="仿宋_GB2312" w:cs="Times New Roman"/>
                <w:color w:val="auto"/>
                <w:spacing w:val="0"/>
                <w:sz w:val="32"/>
                <w:szCs w:val="32"/>
              </w:rPr>
              <w:t>总队</w:t>
            </w:r>
            <w:r>
              <w:rPr>
                <w:rFonts w:hint="eastAsia" w:eastAsia="仿宋_GB2312" w:cs="Times New Roman"/>
                <w:color w:val="auto"/>
                <w:spacing w:val="0"/>
                <w:sz w:val="32"/>
                <w:szCs w:val="32"/>
                <w:lang w:val="en-US" w:eastAsia="zh-CN"/>
              </w:rPr>
              <w:t>食品药品</w:t>
            </w:r>
          </w:p>
          <w:p>
            <w:pPr>
              <w:keepNext w:val="0"/>
              <w:keepLines w:val="0"/>
              <w:pageBreakBefore w:val="0"/>
              <w:widowControl w:val="0"/>
              <w:kinsoku/>
              <w:wordWrap/>
              <w:overflowPunct/>
              <w:topLinePunct w:val="0"/>
              <w:autoSpaceDE/>
              <w:autoSpaceDN/>
              <w:bidi w:val="0"/>
              <w:adjustRightInd/>
              <w:snapToGrid/>
              <w:spacing w:line="560" w:lineRule="exact"/>
              <w:ind w:firstLine="1280" w:firstLineChars="400"/>
              <w:textAlignment w:val="auto"/>
              <w:rPr>
                <w:rFonts w:hint="default" w:ascii="Times New Roman" w:hAnsi="Times New Roman" w:eastAsia="仿宋_GB2312" w:cs="Times New Roman"/>
                <w:color w:val="auto"/>
                <w:spacing w:val="0"/>
                <w:sz w:val="32"/>
                <w:szCs w:val="32"/>
                <w:lang w:val="en-US" w:eastAsia="zh-CN"/>
              </w:rPr>
            </w:pPr>
            <w:r>
              <w:rPr>
                <w:rFonts w:hint="eastAsia" w:eastAsia="仿宋_GB2312" w:cs="Times New Roman"/>
                <w:color w:val="auto"/>
                <w:spacing w:val="0"/>
                <w:sz w:val="32"/>
                <w:szCs w:val="32"/>
                <w:lang w:val="en-US" w:eastAsia="zh-CN"/>
              </w:rPr>
              <w:t>犯罪侦查支队支队长</w:t>
            </w:r>
          </w:p>
          <w:p>
            <w:pPr>
              <w:pStyle w:val="7"/>
              <w:spacing w:line="640" w:lineRule="exact"/>
              <w:ind w:firstLine="0"/>
              <w:rPr>
                <w:rFonts w:hint="eastAsia" w:ascii="仿宋_GB2312" w:hAnsi="宋体" w:eastAsia="仿宋_GB2312"/>
                <w:sz w:val="32"/>
                <w:szCs w:val="32"/>
              </w:rPr>
            </w:pPr>
          </w:p>
        </w:tc>
      </w:tr>
    </w:tbl>
    <w:p>
      <w:pPr>
        <w:ind w:left="-420" w:leftChars="-200" w:firstLine="0" w:firstLineChars="0"/>
        <w:rPr>
          <w:rFonts w:hint="eastAsia" w:eastAsia="仿宋_GB2312" w:cs="Times New Roman"/>
          <w:sz w:val="32"/>
          <w:szCs w:val="32"/>
          <w:lang w:eastAsia="zh-CN"/>
        </w:rPr>
      </w:pPr>
    </w:p>
    <w:p>
      <w:pPr>
        <w:ind w:left="-420" w:leftChars="-200" w:firstLine="0" w:firstLineChars="0"/>
        <w:rPr>
          <w:rFonts w:hint="default" w:ascii="Times New Roman" w:hAnsi="Times New Roman" w:eastAsia="仿宋_GB2312" w:cs="Times New Roman"/>
          <w:b/>
          <w:color w:val="FF0000"/>
          <w:sz w:val="24"/>
          <w:lang w:val="en-US" w:eastAsia="zh-CN"/>
        </w:rPr>
      </w:pPr>
      <w:r>
        <w:rPr>
          <w:rFonts w:hint="eastAsia" w:eastAsia="仿宋_GB2312" w:cs="Times New Roman"/>
          <w:sz w:val="32"/>
          <w:szCs w:val="32"/>
          <w:lang w:eastAsia="zh-CN"/>
        </w:rPr>
        <w:t>编号：</w:t>
      </w:r>
      <w:r>
        <w:rPr>
          <w:rFonts w:hint="default" w:ascii="Times New Roman" w:hAnsi="Times New Roman" w:eastAsia="仿宋_GB2312" w:cs="Times New Roman"/>
          <w:sz w:val="32"/>
          <w:szCs w:val="32"/>
          <w:lang w:eastAsia="zh-CN"/>
        </w:rPr>
        <w:t>20260028号</w:t>
      </w:r>
    </w:p>
    <w:p>
      <w:pPr>
        <w:jc w:val="distribute"/>
        <w:rPr>
          <w:rFonts w:hint="default" w:ascii="Times New Roman" w:hAnsi="Times New Roman" w:eastAsia="方正小标宋简体" w:cs="Times New Roman"/>
          <w:b/>
          <w:color w:val="FF0000"/>
          <w:sz w:val="64"/>
          <w:szCs w:val="64"/>
        </w:rPr>
      </w:pPr>
      <w:r>
        <w:rPr>
          <w:rFonts w:hint="default" w:ascii="Times New Roman" w:hAnsi="Times New Roman" w:eastAsia="方正小标宋简体" w:cs="Times New Roman"/>
          <w:b/>
          <w:color w:val="FF0000"/>
          <w:sz w:val="64"/>
          <w:szCs w:val="64"/>
        </w:rPr>
        <w:t>广西壮族自治区公安厅</w:t>
      </w: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97152" behindDoc="0" locked="0" layoutInCell="1" allowOverlap="1">
                <wp:simplePos x="0" y="0"/>
                <wp:positionH relativeFrom="column">
                  <wp:posOffset>-219075</wp:posOffset>
                </wp:positionH>
                <wp:positionV relativeFrom="paragraph">
                  <wp:posOffset>158115</wp:posOffset>
                </wp:positionV>
                <wp:extent cx="5716905" cy="0"/>
                <wp:effectExtent l="0" t="9525" r="17145" b="9525"/>
                <wp:wrapNone/>
                <wp:docPr id="18" name="直接连接符 18"/>
                <wp:cNvGraphicFramePr/>
                <a:graphic xmlns:a="http://schemas.openxmlformats.org/drawingml/2006/main">
                  <a:graphicData uri="http://schemas.microsoft.com/office/word/2010/wordprocessingShape">
                    <wps:wsp>
                      <wps:cNvCnPr/>
                      <wps:spPr>
                        <a:xfrm>
                          <a:off x="0" y="0"/>
                          <a:ext cx="5716905" cy="0"/>
                        </a:xfrm>
                        <a:prstGeom prst="line">
                          <a:avLst/>
                        </a:prstGeom>
                        <a:ln w="1905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12.45pt;height:0pt;width:450.15pt;z-index:251697152;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MuFYg2QAAAAkBAAAPAAAAAAAAAAEAIAAAACIAAABkcnMvZG93bnJl&#10;di54bWxQSwECFAAUAAAACACHTuJAUAhYtPwBAAD1AwAADgAAAAAAAAABACAAAAAoAQAAZHJzL2Uy&#10;b0RvYy54bWxQSwUGAAAAAAYABgBZAQAAlgUAAAAA&#10;">
                <v:fill on="f" focussize="0,0"/>
                <v:stroke weight="1.5pt" color="#FF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96128" behindDoc="0" locked="0" layoutInCell="1" allowOverlap="1">
                <wp:simplePos x="0" y="0"/>
                <wp:positionH relativeFrom="column">
                  <wp:posOffset>-219075</wp:posOffset>
                </wp:positionH>
                <wp:positionV relativeFrom="paragraph">
                  <wp:posOffset>100965</wp:posOffset>
                </wp:positionV>
                <wp:extent cx="5715000" cy="0"/>
                <wp:effectExtent l="0" t="19050" r="0" b="19050"/>
                <wp:wrapNone/>
                <wp:docPr id="17" name="直接连接符 17"/>
                <wp:cNvGraphicFramePr/>
                <a:graphic xmlns:a="http://schemas.openxmlformats.org/drawingml/2006/main">
                  <a:graphicData uri="http://schemas.microsoft.com/office/word/2010/wordprocessingShape">
                    <wps:wsp>
                      <wps:cNvCnPr/>
                      <wps:spPr>
                        <a:xfrm>
                          <a:off x="0" y="0"/>
                          <a:ext cx="571500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7.95pt;height:0pt;width:450pt;z-index:251696128;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bpG6b2gAAAAkBAAAPAAAAAAAAAAEAIAAAACIAAABkcnMvZG93bnJl&#10;di54bWxQSwECFAAUAAAACACHTuJAPyeSrPsBAAD1AwAADgAAAAAAAAABACAAAAApAQAAZHJzL2Uy&#10;b0RvYy54bWxQSwUGAAAAAAYABgBZAQAAlgUAAAAA&#10;">
                <v:fill on="f" focussize="0,0"/>
                <v:stroke weight="3pt" color="#FF0000" joinstyle="round"/>
                <v:imagedata o:title=""/>
                <o:lock v:ext="edit" aspectratio="f"/>
              </v:line>
            </w:pict>
          </mc:Fallback>
        </mc:AlternateContent>
      </w:r>
    </w:p>
    <w:p>
      <w:pPr>
        <w:ind w:left="220" w:leftChars="-95" w:hanging="419" w:hangingChars="131"/>
        <w:rPr>
          <w:rFonts w:hint="default" w:ascii="Times New Roman" w:hAnsi="Times New Roman" w:eastAsia="仿宋_GB2312" w:cs="Times New Roman"/>
          <w:sz w:val="32"/>
          <w:szCs w:val="32"/>
        </w:rPr>
      </w:pPr>
      <w:r>
        <w:rPr>
          <w:rFonts w:hint="eastAsia" w:eastAsia="黑体" w:cs="Times New Roman"/>
          <w:sz w:val="32"/>
          <w:szCs w:val="32"/>
          <w:lang w:eastAsia="zh-CN"/>
        </w:rPr>
        <w:t xml:space="preserve"> </w:t>
      </w:r>
    </w:p>
    <w:p>
      <w:pPr>
        <w:keepNext w:val="0"/>
        <w:keepLines w:val="0"/>
        <w:pageBreakBefore w:val="0"/>
        <w:widowControl w:val="0"/>
        <w:kinsoku/>
        <w:wordWrap/>
        <w:overflowPunct/>
        <w:topLinePunct w:val="0"/>
        <w:autoSpaceDE/>
        <w:autoSpaceDN/>
        <w:bidi w:val="0"/>
        <w:adjustRightInd w:val="0"/>
        <w:snapToGrid w:val="0"/>
        <w:spacing w:line="640" w:lineRule="exact"/>
        <w:jc w:val="center"/>
        <w:textAlignment w:val="auto"/>
        <w:rPr>
          <w:rFonts w:hint="default" w:ascii="Times New Roman" w:hAnsi="Times New Roman" w:eastAsia="方正小标宋简体" w:cs="Times New Roman"/>
          <w:kern w:val="2"/>
          <w:sz w:val="44"/>
          <w:szCs w:val="44"/>
          <w:highlight w:val="none"/>
          <w:shd w:val="clear" w:color="auto" w:fill="FFFFFF"/>
          <w:lang w:val="en-US" w:eastAsia="zh-CN" w:bidi="ar-SA"/>
        </w:rPr>
      </w:pPr>
      <w:r>
        <w:rPr>
          <w:rFonts w:hint="default" w:ascii="Times New Roman" w:hAnsi="Times New Roman" w:eastAsia="方正小标宋简体" w:cs="Times New Roman"/>
          <w:kern w:val="2"/>
          <w:sz w:val="44"/>
          <w:szCs w:val="44"/>
          <w:highlight w:val="none"/>
          <w:shd w:val="clear" w:color="auto" w:fill="FFFFFF"/>
          <w:lang w:val="en-US" w:eastAsia="zh-CN" w:bidi="ar-SA"/>
        </w:rPr>
        <w:t>广西壮族自治区公安厅</w:t>
      </w:r>
    </w:p>
    <w:p>
      <w:pPr>
        <w:keepNext w:val="0"/>
        <w:keepLines w:val="0"/>
        <w:pageBreakBefore w:val="0"/>
        <w:widowControl w:val="0"/>
        <w:kinsoku/>
        <w:wordWrap/>
        <w:overflowPunct/>
        <w:topLinePunct w:val="0"/>
        <w:autoSpaceDE/>
        <w:autoSpaceDN/>
        <w:bidi w:val="0"/>
        <w:adjustRightInd w:val="0"/>
        <w:snapToGrid w:val="0"/>
        <w:spacing w:line="640" w:lineRule="exact"/>
        <w:jc w:val="center"/>
        <w:textAlignment w:val="auto"/>
        <w:rPr>
          <w:rFonts w:hint="eastAsia" w:ascii="方正小标宋简体" w:hAnsi="方正小标宋简体" w:eastAsia="方正小标宋简体" w:cs="方正小标宋简体"/>
          <w:kern w:val="2"/>
          <w:sz w:val="44"/>
          <w:szCs w:val="44"/>
          <w:highlight w:val="none"/>
          <w:shd w:val="clear" w:color="auto" w:fill="FFFFFF"/>
          <w:lang w:val="en-US" w:eastAsia="zh-CN" w:bidi="ar-SA"/>
        </w:rPr>
      </w:pPr>
      <w:r>
        <w:rPr>
          <w:rFonts w:hint="default" w:ascii="Times New Roman" w:hAnsi="Times New Roman" w:eastAsia="方正小标宋简体" w:cs="Times New Roman"/>
          <w:kern w:val="2"/>
          <w:sz w:val="44"/>
          <w:szCs w:val="44"/>
          <w:highlight w:val="none"/>
          <w:shd w:val="clear" w:color="auto" w:fill="FFFFFF"/>
          <w:lang w:val="en-US" w:eastAsia="zh-CN" w:bidi="ar-SA"/>
        </w:rPr>
        <w:t>关于2025</w:t>
      </w:r>
      <w:r>
        <w:rPr>
          <w:rFonts w:hint="eastAsia" w:ascii="方正小标宋简体" w:hAnsi="方正小标宋简体" w:eastAsia="方正小标宋简体" w:cs="方正小标宋简体"/>
          <w:kern w:val="2"/>
          <w:sz w:val="44"/>
          <w:szCs w:val="44"/>
          <w:highlight w:val="none"/>
          <w:shd w:val="clear" w:color="auto" w:fill="FFFFFF"/>
          <w:lang w:val="en-US" w:eastAsia="zh-CN" w:bidi="ar-SA"/>
        </w:rPr>
        <w:t>年知识产权强区工作情况的函</w:t>
      </w:r>
    </w:p>
    <w:p>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方正小标宋简体" w:hAnsi="方正小标宋简体" w:eastAsia="方正小标宋简体" w:cs="方正小标宋简体"/>
          <w:kern w:val="2"/>
          <w:sz w:val="44"/>
          <w:szCs w:val="44"/>
          <w:highlight w:val="none"/>
          <w:shd w:val="clear" w:color="auto" w:fill="FFFFFF"/>
          <w:lang w:val="en-US" w:eastAsia="zh-CN" w:bidi="ar-SA"/>
        </w:rPr>
      </w:pPr>
    </w:p>
    <w:p>
      <w:pPr>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pP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广西知识产权战略实施工作厅际联席会议办公室：</w:t>
      </w:r>
    </w:p>
    <w:p>
      <w:pPr>
        <w:keepNext w:val="0"/>
        <w:keepLines w:val="0"/>
        <w:pageBreakBefore w:val="0"/>
        <w:widowControl w:val="0"/>
        <w:kinsoku/>
        <w:wordWrap/>
        <w:overflowPunct/>
        <w:topLinePunct w:val="0"/>
        <w:autoSpaceDE/>
        <w:autoSpaceDN/>
        <w:bidi w:val="0"/>
        <w:adjustRightInd/>
        <w:snapToGrid/>
        <w:spacing w:line="580" w:lineRule="exact"/>
        <w:ind w:firstLine="640"/>
        <w:jc w:val="both"/>
        <w:textAlignment w:val="auto"/>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pP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根据《广西知识产权战略实施工作厅际联席会议办公室关于做好2025年知识产权强区工作总结的通知》（编号：L20250040）要求，</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现</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报送有关工作情况</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如下：</w:t>
      </w:r>
    </w:p>
    <w:p>
      <w:pPr>
        <w:keepNext w:val="0"/>
        <w:keepLines w:val="0"/>
        <w:pageBreakBefore w:val="0"/>
        <w:widowControl w:val="0"/>
        <w:numPr>
          <w:ilvl w:val="0"/>
          <w:numId w:val="3"/>
        </w:numPr>
        <w:kinsoku/>
        <w:wordWrap/>
        <w:overflowPunct/>
        <w:topLinePunct w:val="0"/>
        <w:autoSpaceDE/>
        <w:autoSpaceDN/>
        <w:bidi w:val="0"/>
        <w:adjustRightInd/>
        <w:snapToGrid/>
        <w:spacing w:line="580" w:lineRule="exact"/>
        <w:ind w:firstLine="640"/>
        <w:jc w:val="both"/>
        <w:textAlignment w:val="auto"/>
        <w:rPr>
          <w:rFonts w:hint="eastAsia" w:ascii="黑体" w:hAnsi="黑体" w:eastAsia="黑体" w:cs="黑体"/>
          <w:i w:val="0"/>
          <w:caps w:val="0"/>
          <w:color w:val="auto"/>
          <w:spacing w:val="0"/>
          <w:kern w:val="2"/>
          <w:sz w:val="32"/>
          <w:szCs w:val="32"/>
          <w:highlight w:val="none"/>
          <w:shd w:val="clear" w:color="auto" w:fill="FFFFFF"/>
          <w:lang w:val="en-US" w:eastAsia="zh-CN" w:bidi="ar-SA"/>
        </w:rPr>
      </w:pPr>
      <w:r>
        <w:rPr>
          <w:rFonts w:hint="eastAsia" w:ascii="黑体" w:hAnsi="黑体" w:eastAsia="黑体" w:cs="黑体"/>
          <w:i w:val="0"/>
          <w:caps w:val="0"/>
          <w:color w:val="auto"/>
          <w:spacing w:val="0"/>
          <w:kern w:val="2"/>
          <w:sz w:val="32"/>
          <w:szCs w:val="32"/>
          <w:highlight w:val="none"/>
          <w:shd w:val="clear" w:color="auto" w:fill="FFFFFF"/>
          <w:lang w:val="en-US" w:eastAsia="zh-CN" w:bidi="ar-SA"/>
        </w:rPr>
        <w:t>工作总体情况</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eastAsia" w:ascii="Times New Roman" w:hAnsi="Times New Roman" w:eastAsia="仿宋_GB2312" w:cs="Times New Roman"/>
          <w:b/>
          <w:bCs/>
          <w:i w:val="0"/>
          <w:caps w:val="0"/>
          <w:color w:val="auto"/>
          <w:spacing w:val="0"/>
          <w:kern w:val="2"/>
          <w:sz w:val="32"/>
          <w:szCs w:val="32"/>
          <w:highlight w:val="none"/>
          <w:shd w:val="clear" w:color="auto" w:fill="FFFFFF"/>
          <w:lang w:val="en-US" w:eastAsia="zh-CN" w:bidi="ar-SA"/>
        </w:rPr>
      </w:pP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2025年，广西公安机关深入贯彻落实自治区党委、政府和公安部的决策部署，牢固树立“保护知识产权就是保护创新”的鲜明工作导向，将打击知识产权犯罪置于服务经济社会高质量发展全局统筹谋划，以高标准落实、高水平执法、高质量服务为目标，全面推进各项工作落地见效，为激发社会创新活力、维护公平市场秩序、保障民生安全提供了坚实的法治保障。全年</w:t>
      </w:r>
      <w:r>
        <w:rPr>
          <w:rFonts w:hint="eastAsia" w:ascii="Times New Roman" w:hAnsi="Times New Roman" w:eastAsia="仿宋_GB2312" w:cs="Times New Roman"/>
          <w:color w:val="auto"/>
          <w:kern w:val="0"/>
          <w:sz w:val="32"/>
          <w:szCs w:val="32"/>
          <w:highlight w:val="none"/>
          <w:shd w:val="clear" w:color="auto" w:fill="FFFFFF"/>
          <w:lang w:val="en-US" w:eastAsia="zh-CN" w:bidi="ar-SA"/>
        </w:rPr>
        <w:t>共立知识产权领域刑事案件201起，破案149起，抓获犯罪嫌疑人504人，移送起诉391人；其中</w:t>
      </w:r>
      <w:r>
        <w:rPr>
          <w:rFonts w:hint="eastAsia" w:ascii="Times New Roman" w:hAnsi="Times New Roman" w:eastAsia="仿宋_GB2312" w:cs="Times New Roman"/>
          <w:b w:val="0"/>
          <w:bCs w:val="0"/>
          <w:kern w:val="0"/>
          <w:sz w:val="32"/>
          <w:szCs w:val="32"/>
          <w:highlight w:val="none"/>
          <w:shd w:val="clear" w:color="auto" w:fill="FFFFFF"/>
          <w:lang w:val="en-US" w:eastAsia="zh-CN" w:bidi="ar"/>
        </w:rPr>
        <w:t>2起案件获公安部、国家烟草专卖局联合挂牌督办，2起案件获部局挂牌督办，2起案件获部局贺电表扬；1起案件入选全国环食药侦系统典型案例；3起案件获中宣部2025年度办案经费补贴。</w:t>
      </w:r>
    </w:p>
    <w:p>
      <w:pPr>
        <w:keepNext w:val="0"/>
        <w:keepLines w:val="0"/>
        <w:pageBreakBefore w:val="0"/>
        <w:widowControl w:val="0"/>
        <w:numPr>
          <w:ilvl w:val="0"/>
          <w:numId w:val="3"/>
        </w:numPr>
        <w:kinsoku/>
        <w:wordWrap/>
        <w:overflowPunct/>
        <w:topLinePunct w:val="0"/>
        <w:autoSpaceDE/>
        <w:autoSpaceDN/>
        <w:bidi w:val="0"/>
        <w:adjustRightInd/>
        <w:snapToGrid/>
        <w:spacing w:line="580" w:lineRule="exact"/>
        <w:ind w:firstLine="640"/>
        <w:jc w:val="both"/>
        <w:textAlignment w:val="auto"/>
        <w:rPr>
          <w:rFonts w:hint="eastAsia" w:ascii="黑体" w:hAnsi="黑体" w:eastAsia="黑体" w:cs="黑体"/>
          <w:i w:val="0"/>
          <w:caps w:val="0"/>
          <w:color w:val="auto"/>
          <w:spacing w:val="0"/>
          <w:kern w:val="2"/>
          <w:sz w:val="32"/>
          <w:szCs w:val="32"/>
          <w:highlight w:val="none"/>
          <w:shd w:val="clear" w:color="auto" w:fill="FFFFFF"/>
          <w:lang w:val="en-US" w:eastAsia="zh-CN" w:bidi="ar-SA"/>
        </w:rPr>
      </w:pPr>
      <w:r>
        <w:rPr>
          <w:rFonts w:hint="eastAsia" w:ascii="黑体" w:hAnsi="黑体" w:eastAsia="黑体" w:cs="黑体"/>
          <w:i w:val="0"/>
          <w:caps w:val="0"/>
          <w:color w:val="auto"/>
          <w:spacing w:val="0"/>
          <w:kern w:val="2"/>
          <w:sz w:val="32"/>
          <w:szCs w:val="32"/>
          <w:highlight w:val="none"/>
          <w:shd w:val="clear" w:color="auto" w:fill="FFFFFF"/>
          <w:lang w:val="en-US" w:eastAsia="zh-CN" w:bidi="ar-SA"/>
        </w:rPr>
        <w:t>主要措施及工作亮点</w:t>
      </w:r>
    </w:p>
    <w:p>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640" w:firstLineChars="200"/>
        <w:jc w:val="both"/>
        <w:textAlignment w:val="auto"/>
        <w:outlineLvl w:val="9"/>
        <w:rPr>
          <w:rFonts w:hint="eastAsia" w:ascii="仿宋_GB2312" w:hAnsi="仿宋_GB2312" w:eastAsia="仿宋_GB2312" w:cs="仿宋_GB2312"/>
          <w:color w:val="auto"/>
          <w:sz w:val="32"/>
          <w:szCs w:val="32"/>
          <w:highlight w:val="none"/>
          <w:shd w:val="clear" w:color="auto" w:fill="FFFFFF"/>
          <w:lang w:val="en-US" w:eastAsia="zh-CN"/>
        </w:rPr>
      </w:pPr>
      <w:r>
        <w:rPr>
          <w:rFonts w:hint="eastAsia" w:ascii="楷体_GB2312" w:hAnsi="楷体_GB2312" w:eastAsia="楷体_GB2312" w:cs="楷体_GB2312"/>
          <w:i w:val="0"/>
          <w:caps w:val="0"/>
          <w:color w:val="auto"/>
          <w:spacing w:val="0"/>
          <w:kern w:val="2"/>
          <w:sz w:val="32"/>
          <w:szCs w:val="32"/>
          <w:highlight w:val="none"/>
          <w:shd w:val="clear" w:color="auto" w:fill="FFFFFF"/>
          <w:lang w:val="en-US" w:eastAsia="zh-CN" w:bidi="ar-SA"/>
        </w:rPr>
        <w:t>（一）</w:t>
      </w:r>
      <w:r>
        <w:rPr>
          <w:rFonts w:hint="eastAsia" w:ascii="楷体_GB2312" w:hAnsi="楷体_GB2312" w:eastAsia="楷体_GB2312" w:cs="楷体_GB2312"/>
          <w:b w:val="0"/>
          <w:bCs w:val="0"/>
          <w:i w:val="0"/>
          <w:caps w:val="0"/>
          <w:color w:val="auto"/>
          <w:spacing w:val="0"/>
          <w:sz w:val="32"/>
          <w:szCs w:val="32"/>
          <w:highlight w:val="none"/>
          <w:shd w:val="clear" w:color="auto" w:fill="FFFFFF"/>
          <w:lang w:val="en-US" w:eastAsia="zh-CN"/>
        </w:rPr>
        <w:t>组织领导坚强有力。</w:t>
      </w:r>
      <w:r>
        <w:rPr>
          <w:rFonts w:hint="eastAsia" w:ascii="仿宋_GB2312" w:hAnsi="仿宋_GB2312" w:eastAsia="仿宋_GB2312" w:cs="仿宋_GB2312"/>
          <w:color w:val="auto"/>
          <w:sz w:val="32"/>
          <w:szCs w:val="32"/>
          <w:highlight w:val="none"/>
          <w:shd w:val="clear" w:color="auto" w:fill="FFFFFF"/>
          <w:lang w:val="en-US" w:eastAsia="zh-CN"/>
        </w:rPr>
        <w:t>始终将打击知识产权犯罪作为服务高质量发展的一项重大政治任务，坚持高位统筹、系统谋划，层层压实责任，确保工作方向不偏、力度不减。</w:t>
      </w:r>
      <w:r>
        <w:rPr>
          <w:rFonts w:hint="eastAsia" w:ascii="仿宋_GB2312" w:hAnsi="仿宋_GB2312" w:eastAsia="仿宋_GB2312" w:cs="仿宋_GB2312"/>
          <w:b/>
          <w:bCs/>
          <w:color w:val="auto"/>
          <w:sz w:val="32"/>
          <w:szCs w:val="32"/>
          <w:highlight w:val="none"/>
          <w:shd w:val="clear" w:color="auto" w:fill="FFFFFF"/>
          <w:lang w:val="en-US" w:eastAsia="zh-CN"/>
        </w:rPr>
        <w:t>一是加强顶层设计</w:t>
      </w:r>
      <w:r>
        <w:rPr>
          <w:rFonts w:hint="eastAsia" w:ascii="仿宋_GB2312" w:hAnsi="仿宋_GB2312" w:eastAsia="仿宋_GB2312" w:cs="仿宋_GB2312"/>
          <w:color w:val="auto"/>
          <w:sz w:val="32"/>
          <w:szCs w:val="32"/>
          <w:highlight w:val="none"/>
          <w:shd w:val="clear" w:color="auto" w:fill="FFFFFF"/>
          <w:lang w:val="en-US" w:eastAsia="zh-CN"/>
        </w:rPr>
        <w:t>。厅党委将</w:t>
      </w:r>
      <w:r>
        <w:rPr>
          <w:rFonts w:hint="eastAsia" w:ascii="仿宋_GB2312" w:hAnsi="仿宋_GB2312" w:eastAsia="仿宋_GB2312" w:cs="仿宋_GB2312"/>
          <w:b w:val="0"/>
          <w:bCs w:val="0"/>
          <w:color w:val="auto"/>
          <w:sz w:val="32"/>
          <w:szCs w:val="32"/>
          <w:highlight w:val="none"/>
          <w:shd w:val="clear" w:color="auto" w:fill="FFFFFF"/>
          <w:lang w:val="en-US" w:eastAsia="zh-CN"/>
        </w:rPr>
        <w:t>服务保障经济纳入重点工作，明确工作责任，</w:t>
      </w:r>
      <w:r>
        <w:rPr>
          <w:rFonts w:hint="eastAsia" w:ascii="仿宋_GB2312" w:hAnsi="仿宋_GB2312" w:eastAsia="仿宋_GB2312" w:cs="仿宋_GB2312"/>
          <w:color w:val="auto"/>
          <w:sz w:val="32"/>
          <w:szCs w:val="32"/>
          <w:highlight w:val="none"/>
          <w:shd w:val="clear" w:color="auto" w:fill="FFFFFF"/>
          <w:lang w:val="en-US" w:eastAsia="zh-CN"/>
        </w:rPr>
        <w:t>提出了</w:t>
      </w:r>
      <w:r>
        <w:rPr>
          <w:rFonts w:hint="default" w:ascii="仿宋_GB2312" w:hAnsi="仿宋_GB2312" w:eastAsia="仿宋_GB2312" w:cs="仿宋_GB2312"/>
          <w:color w:val="auto"/>
          <w:sz w:val="32"/>
          <w:szCs w:val="32"/>
          <w:highlight w:val="none"/>
          <w:shd w:val="clear" w:color="auto" w:fill="FFFFFF"/>
          <w:lang w:val="en-US" w:eastAsia="zh-CN"/>
        </w:rPr>
        <w:t>保障新型文旅消费</w:t>
      </w:r>
      <w:r>
        <w:rPr>
          <w:rFonts w:hint="eastAsia" w:ascii="仿宋_GB2312" w:hAnsi="仿宋_GB2312" w:eastAsia="仿宋_GB2312" w:cs="仿宋_GB2312"/>
          <w:color w:val="auto"/>
          <w:sz w:val="32"/>
          <w:szCs w:val="32"/>
          <w:highlight w:val="none"/>
          <w:shd w:val="clear" w:color="auto" w:fill="FFFFFF"/>
          <w:lang w:val="en-US" w:eastAsia="zh-CN"/>
        </w:rPr>
        <w:t>、</w:t>
      </w:r>
      <w:r>
        <w:rPr>
          <w:rFonts w:hint="default" w:ascii="仿宋_GB2312" w:hAnsi="仿宋_GB2312" w:eastAsia="仿宋_GB2312" w:cs="仿宋_GB2312"/>
          <w:color w:val="auto"/>
          <w:sz w:val="32"/>
          <w:szCs w:val="32"/>
          <w:highlight w:val="none"/>
          <w:shd w:val="clear" w:color="auto" w:fill="FFFFFF"/>
          <w:lang w:val="en-US" w:eastAsia="zh-CN"/>
        </w:rPr>
        <w:t>强化知识产权保护</w:t>
      </w:r>
      <w:r>
        <w:rPr>
          <w:rFonts w:hint="eastAsia" w:ascii="仿宋_GB2312" w:hAnsi="仿宋_GB2312" w:eastAsia="仿宋_GB2312" w:cs="仿宋_GB2312"/>
          <w:color w:val="auto"/>
          <w:sz w:val="32"/>
          <w:szCs w:val="32"/>
          <w:highlight w:val="none"/>
          <w:shd w:val="clear" w:color="auto" w:fill="FFFFFF"/>
          <w:lang w:val="en-US" w:eastAsia="zh-CN"/>
        </w:rPr>
        <w:t>、</w:t>
      </w:r>
      <w:r>
        <w:rPr>
          <w:rFonts w:hint="default" w:ascii="仿宋_GB2312" w:hAnsi="仿宋_GB2312" w:eastAsia="仿宋_GB2312" w:cs="仿宋_GB2312"/>
          <w:color w:val="auto"/>
          <w:sz w:val="32"/>
          <w:szCs w:val="32"/>
          <w:highlight w:val="none"/>
          <w:shd w:val="clear" w:color="auto" w:fill="FFFFFF"/>
          <w:lang w:val="en-US" w:eastAsia="zh-CN"/>
        </w:rPr>
        <w:t>严格规范涉企执法</w:t>
      </w:r>
      <w:r>
        <w:rPr>
          <w:rFonts w:hint="eastAsia" w:ascii="仿宋_GB2312" w:hAnsi="仿宋_GB2312" w:eastAsia="仿宋_GB2312" w:cs="仿宋_GB2312"/>
          <w:color w:val="auto"/>
          <w:sz w:val="32"/>
          <w:szCs w:val="32"/>
          <w:highlight w:val="none"/>
          <w:shd w:val="clear" w:color="auto" w:fill="FFFFFF"/>
          <w:lang w:val="en-US" w:eastAsia="zh-CN"/>
        </w:rPr>
        <w:t>、</w:t>
      </w:r>
      <w:r>
        <w:rPr>
          <w:rFonts w:hint="default" w:ascii="仿宋_GB2312" w:hAnsi="仿宋_GB2312" w:eastAsia="仿宋_GB2312" w:cs="仿宋_GB2312"/>
          <w:color w:val="auto"/>
          <w:sz w:val="32"/>
          <w:szCs w:val="32"/>
          <w:highlight w:val="none"/>
          <w:shd w:val="clear" w:color="auto" w:fill="FFFFFF"/>
          <w:lang w:val="en-US" w:eastAsia="zh-CN"/>
        </w:rPr>
        <w:t>深化警企沟通机制</w:t>
      </w:r>
      <w:r>
        <w:rPr>
          <w:rFonts w:hint="eastAsia" w:ascii="仿宋_GB2312" w:hAnsi="仿宋_GB2312" w:eastAsia="仿宋_GB2312" w:cs="仿宋_GB2312"/>
          <w:color w:val="auto"/>
          <w:sz w:val="32"/>
          <w:szCs w:val="32"/>
          <w:highlight w:val="none"/>
          <w:shd w:val="clear" w:color="auto" w:fill="FFFFFF"/>
          <w:lang w:val="en-US" w:eastAsia="zh-CN"/>
        </w:rPr>
        <w:t>等涉及</w:t>
      </w:r>
      <w:r>
        <w:rPr>
          <w:rFonts w:hint="eastAsia" w:ascii="Times New Roman" w:hAnsi="Times New Roman" w:eastAsia="仿宋_GB2312" w:cs="Times New Roman"/>
          <w:color w:val="auto"/>
          <w:kern w:val="0"/>
          <w:sz w:val="32"/>
          <w:szCs w:val="32"/>
          <w:highlight w:val="none"/>
          <w:shd w:val="clear" w:color="auto" w:fill="FFFFFF"/>
          <w:lang w:val="en-US" w:eastAsia="zh-CN" w:bidi="ar-SA"/>
        </w:rPr>
        <w:t>12个警种</w:t>
      </w:r>
      <w:r>
        <w:rPr>
          <w:rFonts w:hint="eastAsia" w:ascii="Calibri" w:hAnsi="Calibri" w:eastAsia="仿宋_GB2312" w:cs="Times New Roman"/>
          <w:color w:val="auto"/>
          <w:kern w:val="0"/>
          <w:sz w:val="32"/>
          <w:szCs w:val="32"/>
          <w:highlight w:val="none"/>
          <w:shd w:val="clear" w:color="auto" w:fill="FFFFFF"/>
          <w:lang w:val="en-US" w:eastAsia="zh-CN" w:bidi="ar-SA"/>
        </w:rPr>
        <w:t>、</w:t>
      </w:r>
      <w:r>
        <w:rPr>
          <w:rFonts w:hint="eastAsia" w:ascii="Times New Roman" w:hAnsi="Times New Roman" w:eastAsia="仿宋_GB2312" w:cs="Times New Roman"/>
          <w:color w:val="auto"/>
          <w:kern w:val="0"/>
          <w:sz w:val="32"/>
          <w:szCs w:val="32"/>
          <w:highlight w:val="none"/>
          <w:shd w:val="clear" w:color="auto" w:fill="FFFFFF"/>
          <w:lang w:val="en-US" w:eastAsia="zh-CN" w:bidi="ar-SA"/>
        </w:rPr>
        <w:t>20项重点任务的具体贯彻落实举措，</w:t>
      </w:r>
      <w:r>
        <w:rPr>
          <w:rFonts w:hint="eastAsia" w:ascii="仿宋_GB2312" w:hAnsi="仿宋_GB2312" w:eastAsia="仿宋_GB2312" w:cs="仿宋_GB2312"/>
          <w:b w:val="0"/>
          <w:bCs w:val="0"/>
          <w:color w:val="auto"/>
          <w:sz w:val="32"/>
          <w:szCs w:val="32"/>
          <w:highlight w:val="none"/>
          <w:shd w:val="clear" w:color="auto" w:fill="FFFFFF"/>
          <w:lang w:val="en-US" w:eastAsia="zh-CN"/>
        </w:rPr>
        <w:t>研究</w:t>
      </w:r>
      <w:r>
        <w:rPr>
          <w:rFonts w:hint="eastAsia" w:ascii="仿宋_GB2312" w:hAnsi="仿宋_GB2312" w:eastAsia="仿宋_GB2312" w:cs="仿宋_GB2312"/>
          <w:b w:val="0"/>
          <w:bCs w:val="0"/>
          <w:color w:val="auto"/>
          <w:sz w:val="32"/>
          <w:szCs w:val="32"/>
          <w:highlight w:val="none"/>
          <w:shd w:val="clear" w:color="auto" w:fill="FFFFFF"/>
        </w:rPr>
        <w:t>出台</w:t>
      </w:r>
      <w:r>
        <w:rPr>
          <w:rFonts w:hint="eastAsia" w:ascii="仿宋_GB2312" w:hAnsi="仿宋_GB2312" w:eastAsia="仿宋_GB2312" w:cs="仿宋_GB2312"/>
          <w:b w:val="0"/>
          <w:bCs w:val="0"/>
          <w:color w:val="auto"/>
          <w:sz w:val="32"/>
          <w:szCs w:val="32"/>
          <w:highlight w:val="none"/>
          <w:shd w:val="clear" w:color="auto" w:fill="FFFFFF"/>
          <w:lang w:eastAsia="zh-CN"/>
        </w:rPr>
        <w:t>了</w:t>
      </w:r>
      <w:r>
        <w:rPr>
          <w:rFonts w:hint="eastAsia" w:ascii="仿宋_GB2312" w:hAnsi="仿宋_GB2312" w:eastAsia="仿宋_GB2312" w:cs="仿宋_GB2312"/>
          <w:b w:val="0"/>
          <w:bCs w:val="0"/>
          <w:color w:val="auto"/>
          <w:sz w:val="32"/>
          <w:szCs w:val="32"/>
          <w:highlight w:val="none"/>
          <w:shd w:val="clear" w:color="auto" w:fill="FFFFFF"/>
        </w:rPr>
        <w:t>《广西公安机关服务保障经济持续向好若干举措》</w:t>
      </w:r>
      <w:r>
        <w:rPr>
          <w:rFonts w:hint="eastAsia" w:ascii="仿宋_GB2312" w:hAnsi="仿宋_GB2312" w:eastAsia="仿宋_GB2312" w:cs="仿宋_GB2312"/>
          <w:color w:val="auto"/>
          <w:sz w:val="32"/>
          <w:szCs w:val="32"/>
          <w:highlight w:val="none"/>
          <w:shd w:val="clear" w:color="auto" w:fill="FFFFFF"/>
          <w:lang w:eastAsia="zh-CN"/>
        </w:rPr>
        <w:t>。</w:t>
      </w:r>
      <w:r>
        <w:rPr>
          <w:rFonts w:hint="eastAsia" w:ascii="仿宋_GB2312" w:hAnsi="仿宋_GB2312" w:eastAsia="仿宋_GB2312" w:cs="仿宋_GB2312"/>
          <w:b/>
          <w:bCs/>
          <w:color w:val="auto"/>
          <w:sz w:val="32"/>
          <w:szCs w:val="32"/>
          <w:highlight w:val="none"/>
          <w:shd w:val="clear" w:color="auto" w:fill="FFFFFF"/>
          <w:lang w:val="en-US" w:eastAsia="zh-CN"/>
        </w:rPr>
        <w:t>二是迅速传达学习。</w:t>
      </w:r>
      <w:r>
        <w:rPr>
          <w:rFonts w:hint="eastAsia" w:ascii="仿宋_GB2312" w:hAnsi="仿宋_GB2312" w:eastAsia="仿宋_GB2312" w:cs="仿宋_GB2312"/>
          <w:b w:val="0"/>
          <w:bCs w:val="0"/>
          <w:color w:val="auto"/>
          <w:sz w:val="32"/>
          <w:szCs w:val="32"/>
          <w:highlight w:val="none"/>
          <w:shd w:val="clear" w:color="auto" w:fill="FFFFFF"/>
          <w:lang w:val="en-US" w:eastAsia="zh-CN"/>
        </w:rPr>
        <w:t>组织全区公安机关通过局党委会议、工作例会、警种调度会等多种形式，认真学习传达</w:t>
      </w:r>
      <w:r>
        <w:rPr>
          <w:rFonts w:hint="eastAsia" w:ascii="仿宋_GB2312" w:hAnsi="仿宋_GB2312" w:eastAsia="仿宋_GB2312" w:cs="仿宋_GB2312"/>
          <w:b w:val="0"/>
          <w:bCs w:val="0"/>
          <w:color w:val="auto"/>
          <w:sz w:val="32"/>
          <w:szCs w:val="32"/>
          <w:highlight w:val="none"/>
          <w:shd w:val="clear" w:color="auto" w:fill="FFFFFF"/>
        </w:rPr>
        <w:t>公安</w:t>
      </w:r>
      <w:r>
        <w:rPr>
          <w:rFonts w:hint="eastAsia" w:ascii="仿宋_GB2312" w:hAnsi="仿宋_GB2312" w:eastAsia="仿宋_GB2312" w:cs="仿宋_GB2312"/>
          <w:b w:val="0"/>
          <w:bCs w:val="0"/>
          <w:color w:val="auto"/>
          <w:kern w:val="0"/>
          <w:sz w:val="32"/>
          <w:szCs w:val="32"/>
          <w:highlight w:val="none"/>
          <w:shd w:val="clear" w:color="auto" w:fill="FFFFFF"/>
          <w:lang w:val="en-US" w:eastAsia="zh-CN" w:bidi="ar-SA"/>
        </w:rPr>
        <w:t>部《关于依法打击知识产权犯罪服务高质量发展的意见》精神，</w:t>
      </w:r>
      <w:r>
        <w:rPr>
          <w:rFonts w:hint="eastAsia" w:ascii="仿宋_GB2312" w:hAnsi="仿宋_GB2312" w:eastAsia="仿宋_GB2312" w:cs="仿宋_GB2312"/>
          <w:color w:val="auto"/>
          <w:sz w:val="32"/>
          <w:szCs w:val="32"/>
          <w:highlight w:val="none"/>
          <w:shd w:val="clear" w:color="auto" w:fill="FFFFFF"/>
          <w:lang w:val="en-US" w:eastAsia="zh-CN"/>
        </w:rPr>
        <w:t>结合实际认真谋划贯彻落实措施。</w:t>
      </w:r>
      <w:r>
        <w:rPr>
          <w:rFonts w:hint="eastAsia" w:ascii="仿宋_GB2312" w:hAnsi="仿宋_GB2312" w:eastAsia="仿宋_GB2312" w:cs="仿宋_GB2312"/>
          <w:b/>
          <w:bCs/>
          <w:color w:val="auto"/>
          <w:sz w:val="32"/>
          <w:szCs w:val="32"/>
          <w:highlight w:val="none"/>
          <w:shd w:val="clear" w:color="auto" w:fill="FFFFFF"/>
          <w:lang w:val="en-US" w:eastAsia="zh-CN"/>
        </w:rPr>
        <w:t>三是压实各级责任。</w:t>
      </w:r>
      <w:r>
        <w:rPr>
          <w:rFonts w:hint="eastAsia" w:ascii="仿宋_GB2312" w:hAnsi="仿宋_GB2312" w:eastAsia="仿宋_GB2312" w:cs="仿宋_GB2312"/>
          <w:b w:val="0"/>
          <w:bCs w:val="0"/>
          <w:color w:val="auto"/>
          <w:sz w:val="32"/>
          <w:szCs w:val="32"/>
          <w:highlight w:val="none"/>
          <w:shd w:val="clear" w:color="auto" w:fill="FFFFFF"/>
          <w:lang w:val="en-US" w:eastAsia="zh-CN"/>
        </w:rPr>
        <w:t>结合警种每月重点工作调度会，统筹推进重大案件侦办和重点工作落实，明确了“区厅统筹、市局主责、县区联动”的推进机制</w:t>
      </w:r>
      <w:r>
        <w:rPr>
          <w:rFonts w:hint="eastAsia" w:ascii="仿宋_GB2312" w:hAnsi="仿宋_GB2312" w:eastAsia="仿宋_GB2312" w:cs="仿宋_GB2312"/>
          <w:b w:val="0"/>
          <w:bCs w:val="0"/>
          <w:color w:val="auto"/>
          <w:sz w:val="32"/>
          <w:szCs w:val="32"/>
          <w:highlight w:val="none"/>
          <w:shd w:val="clear" w:color="auto" w:fill="FFFFFF"/>
          <w:lang w:eastAsia="zh-CN"/>
        </w:rPr>
        <w:t>，</w:t>
      </w:r>
      <w:r>
        <w:rPr>
          <w:rFonts w:hint="eastAsia" w:ascii="仿宋_GB2312" w:hAnsi="仿宋_GB2312" w:eastAsia="仿宋_GB2312" w:cs="仿宋_GB2312"/>
          <w:b w:val="0"/>
          <w:bCs w:val="0"/>
          <w:color w:val="auto"/>
          <w:sz w:val="32"/>
          <w:szCs w:val="32"/>
          <w:highlight w:val="none"/>
          <w:shd w:val="clear" w:color="auto" w:fill="FFFFFF"/>
          <w:lang w:val="en-US" w:eastAsia="zh-CN"/>
        </w:rPr>
        <w:t>倒逼责</w:t>
      </w:r>
      <w:r>
        <w:rPr>
          <w:rFonts w:hint="eastAsia" w:ascii="仿宋_GB2312" w:hAnsi="仿宋_GB2312" w:eastAsia="仿宋_GB2312" w:cs="仿宋_GB2312"/>
          <w:color w:val="auto"/>
          <w:sz w:val="32"/>
          <w:szCs w:val="32"/>
          <w:highlight w:val="none"/>
          <w:shd w:val="clear" w:color="auto" w:fill="FFFFFF"/>
          <w:lang w:val="en-US" w:eastAsia="zh-CN"/>
        </w:rPr>
        <w:t>任落实，并细化了</w:t>
      </w:r>
      <w:r>
        <w:rPr>
          <w:rFonts w:hint="eastAsia" w:ascii="仿宋_GB2312" w:hAnsi="仿宋_GB2312" w:eastAsia="仿宋_GB2312" w:cs="仿宋_GB2312"/>
          <w:b w:val="0"/>
          <w:bCs w:val="0"/>
          <w:color w:val="auto"/>
          <w:sz w:val="32"/>
          <w:szCs w:val="32"/>
          <w:highlight w:val="none"/>
          <w:shd w:val="clear" w:color="auto" w:fill="FFFFFF"/>
          <w:lang w:val="en-US" w:eastAsia="zh-CN"/>
        </w:rPr>
        <w:t>《全区公安机关服务高质量发展任务清单》，</w:t>
      </w:r>
      <w:r>
        <w:rPr>
          <w:rFonts w:hint="eastAsia" w:ascii="仿宋_GB2312" w:hAnsi="仿宋_GB2312" w:eastAsia="仿宋_GB2312" w:cs="仿宋_GB2312"/>
          <w:color w:val="auto"/>
          <w:sz w:val="32"/>
          <w:szCs w:val="32"/>
          <w:highlight w:val="none"/>
          <w:shd w:val="clear" w:color="auto" w:fill="FFFFFF"/>
          <w:lang w:val="en-US" w:eastAsia="zh-CN"/>
        </w:rPr>
        <w:t>落实自治区、市、县三级公安机关任务分工，形成上下联动、左右协同、全域覆盖的工作格局。</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Times New Roman" w:hAnsi="Times New Roman" w:eastAsia="仿宋_GB2312" w:cs="Times New Roman"/>
          <w:b/>
          <w:bCs/>
          <w:color w:val="auto"/>
          <w:kern w:val="2"/>
          <w:sz w:val="32"/>
          <w:szCs w:val="32"/>
          <w:highlight w:val="none"/>
          <w:shd w:val="clear" w:color="auto" w:fill="FFFFFF"/>
          <w:lang w:val="en-US" w:eastAsia="zh-CN" w:bidi="ar-SA"/>
        </w:rPr>
      </w:pPr>
      <w:r>
        <w:rPr>
          <w:rFonts w:hint="eastAsia" w:ascii="楷体_GB2312" w:hAnsi="楷体_GB2312" w:eastAsia="楷体_GB2312" w:cs="楷体_GB2312"/>
          <w:i w:val="0"/>
          <w:caps w:val="0"/>
          <w:color w:val="auto"/>
          <w:spacing w:val="0"/>
          <w:kern w:val="2"/>
          <w:sz w:val="32"/>
          <w:szCs w:val="32"/>
          <w:highlight w:val="none"/>
          <w:shd w:val="clear" w:color="auto" w:fill="FFFFFF"/>
          <w:lang w:val="en-US" w:eastAsia="zh-CN" w:bidi="ar-SA"/>
        </w:rPr>
        <w:t>（二）</w:t>
      </w:r>
      <w:r>
        <w:rPr>
          <w:rFonts w:hint="eastAsia" w:ascii="楷体_GB2312" w:hAnsi="楷体_GB2312" w:eastAsia="楷体_GB2312" w:cs="楷体_GB2312"/>
          <w:b w:val="0"/>
          <w:bCs w:val="0"/>
          <w:i w:val="0"/>
          <w:caps w:val="0"/>
          <w:color w:val="auto"/>
          <w:spacing w:val="0"/>
          <w:sz w:val="32"/>
          <w:szCs w:val="32"/>
          <w:highlight w:val="none"/>
          <w:shd w:val="clear" w:color="auto" w:fill="FFFFFF"/>
          <w:lang w:val="en-US" w:eastAsia="zh-CN"/>
        </w:rPr>
        <w:t>刑事打击战果显著。</w:t>
      </w:r>
      <w:r>
        <w:rPr>
          <w:rFonts w:hint="eastAsia" w:ascii="仿宋_GB2312" w:hAnsi="仿宋_GB2312" w:eastAsia="仿宋_GB2312" w:cs="仿宋_GB2312"/>
          <w:color w:val="auto"/>
          <w:sz w:val="32"/>
          <w:szCs w:val="32"/>
          <w:highlight w:val="none"/>
          <w:shd w:val="clear" w:color="auto" w:fill="FFFFFF"/>
          <w:lang w:val="en-US" w:eastAsia="zh-CN"/>
        </w:rPr>
        <w:t>聚</w:t>
      </w:r>
      <w:r>
        <w:rPr>
          <w:rFonts w:hint="eastAsia" w:ascii="Times New Roman" w:hAnsi="Times New Roman" w:eastAsia="仿宋_GB2312" w:cs="Times New Roman"/>
          <w:color w:val="auto"/>
          <w:kern w:val="0"/>
          <w:sz w:val="32"/>
          <w:szCs w:val="32"/>
          <w:highlight w:val="none"/>
          <w:shd w:val="clear" w:color="auto" w:fill="FFFFFF"/>
          <w:lang w:val="en-US" w:eastAsia="zh-CN" w:bidi="ar-SA"/>
        </w:rPr>
        <w:t>焦科技创新、产业发展、文化繁荣、民生安全四大重点领域，深入开展“昆仑—2025”“提振消费”“安芯”等系列专项工作，</w:t>
      </w:r>
      <w:r>
        <w:rPr>
          <w:rFonts w:hint="eastAsia" w:ascii="仿宋_GB2312" w:hAnsi="仿宋_GB2312" w:eastAsia="仿宋_GB2312" w:cs="仿宋_GB2312"/>
          <w:color w:val="auto"/>
          <w:sz w:val="32"/>
          <w:szCs w:val="32"/>
          <w:highlight w:val="none"/>
          <w:shd w:val="clear" w:color="auto" w:fill="FFFFFF"/>
          <w:lang w:val="en-US" w:eastAsia="zh-CN"/>
        </w:rPr>
        <w:t>实施精准打击、深度打击、规模打击、联动打击，</w:t>
      </w:r>
      <w:r>
        <w:rPr>
          <w:rFonts w:hint="eastAsia" w:ascii="Times New Roman" w:hAnsi="Times New Roman" w:eastAsia="仿宋_GB2312" w:cs="Times New Roman"/>
          <w:color w:val="auto"/>
          <w:kern w:val="0"/>
          <w:sz w:val="32"/>
          <w:szCs w:val="32"/>
          <w:highlight w:val="none"/>
          <w:shd w:val="clear" w:color="auto" w:fill="FFFFFF"/>
          <w:lang w:val="en-US" w:eastAsia="zh-CN" w:bidi="ar-SA"/>
        </w:rPr>
        <w:t>指导侦破一批重特大案件。其中，</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贵港“8</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15”生产销售伪劣产品案、贵港“12</w:t>
      </w:r>
      <w:r>
        <w:rPr>
          <w:rFonts w:hint="default" w:ascii="Times New Roman" w:hAnsi="Times New Roman" w:eastAsia="仿宋_GB2312" w:cs="Times New Roman"/>
          <w:b w:val="0"/>
          <w:bCs w:val="0"/>
          <w:color w:val="auto"/>
          <w:sz w:val="32"/>
          <w:szCs w:val="32"/>
          <w:highlight w:val="none"/>
          <w:shd w:val="clear" w:color="auto" w:fill="FFFFFF"/>
        </w:rPr>
        <w:t>·</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02”销售伪劣产品案获公安部和国家烟草专卖局联合挂牌督办，贵港“12</w:t>
      </w:r>
      <w:r>
        <w:rPr>
          <w:rFonts w:hint="default" w:ascii="Times New Roman" w:hAnsi="Times New Roman" w:eastAsia="仿宋_GB2312" w:cs="Times New Roman"/>
          <w:b w:val="0"/>
          <w:bCs w:val="0"/>
          <w:color w:val="auto"/>
          <w:sz w:val="32"/>
          <w:szCs w:val="32"/>
          <w:highlight w:val="none"/>
          <w:shd w:val="clear" w:color="auto" w:fill="FFFFFF"/>
        </w:rPr>
        <w:t>·</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02”销售伪劣产品案获得部七局挂牌督办。</w:t>
      </w:r>
      <w:r>
        <w:rPr>
          <w:rFonts w:hint="eastAsia" w:ascii="Times New Roman" w:hAnsi="Times New Roman" w:eastAsia="仿宋_GB2312" w:cs="Times New Roman"/>
          <w:color w:val="auto"/>
          <w:kern w:val="0"/>
          <w:sz w:val="32"/>
          <w:szCs w:val="32"/>
          <w:highlight w:val="none"/>
          <w:shd w:val="clear" w:color="auto" w:fill="FFFFFF"/>
          <w:lang w:val="en-US" w:eastAsia="zh-CN" w:bidi="ar-SA"/>
        </w:rPr>
        <w:t>将10起侵权假冒</w:t>
      </w:r>
      <w:r>
        <w:rPr>
          <w:rFonts w:hint="eastAsia" w:ascii="Calibri" w:hAnsi="Calibri" w:eastAsia="仿宋_GB2312" w:cs="Times New Roman"/>
          <w:color w:val="auto"/>
          <w:kern w:val="0"/>
          <w:sz w:val="32"/>
          <w:szCs w:val="32"/>
          <w:highlight w:val="none"/>
          <w:shd w:val="clear" w:color="auto" w:fill="FFFFFF"/>
          <w:lang w:val="en-US" w:eastAsia="zh-CN" w:bidi="ar-SA"/>
        </w:rPr>
        <w:t>犯罪</w:t>
      </w:r>
      <w:r>
        <w:rPr>
          <w:rFonts w:hint="eastAsia" w:ascii="Times New Roman" w:hAnsi="Times New Roman" w:eastAsia="仿宋_GB2312" w:cs="Times New Roman"/>
          <w:color w:val="auto"/>
          <w:kern w:val="0"/>
          <w:sz w:val="32"/>
          <w:szCs w:val="32"/>
          <w:highlight w:val="none"/>
          <w:shd w:val="clear" w:color="auto" w:fill="FFFFFF"/>
          <w:lang w:val="en-US" w:eastAsia="zh-CN" w:bidi="ar-SA"/>
        </w:rPr>
        <w:t>案件列为</w:t>
      </w:r>
      <w:r>
        <w:rPr>
          <w:rFonts w:hint="eastAsia" w:ascii="Calibri" w:hAnsi="Calibri" w:eastAsia="仿宋_GB2312" w:cs="Times New Roman"/>
          <w:color w:val="auto"/>
          <w:kern w:val="0"/>
          <w:sz w:val="32"/>
          <w:szCs w:val="32"/>
          <w:highlight w:val="none"/>
          <w:shd w:val="clear" w:color="auto" w:fill="FFFFFF"/>
          <w:lang w:val="en-US" w:eastAsia="zh-CN" w:bidi="ar-SA"/>
        </w:rPr>
        <w:t>自治区</w:t>
      </w:r>
      <w:r>
        <w:rPr>
          <w:rFonts w:hint="eastAsia" w:ascii="Times New Roman" w:hAnsi="Times New Roman" w:eastAsia="仿宋_GB2312" w:cs="Times New Roman"/>
          <w:color w:val="auto"/>
          <w:kern w:val="0"/>
          <w:sz w:val="32"/>
          <w:szCs w:val="32"/>
          <w:highlight w:val="none"/>
          <w:shd w:val="clear" w:color="auto" w:fill="FFFFFF"/>
          <w:lang w:val="en-US" w:eastAsia="zh-CN" w:bidi="ar-SA"/>
        </w:rPr>
        <w:t>公安厅“昆仑</w:t>
      </w:r>
      <w:r>
        <w:rPr>
          <w:rFonts w:hint="eastAsia" w:ascii="仿宋_GB2312" w:hAnsi="仿宋_GB2312" w:eastAsia="仿宋_GB2312" w:cs="仿宋_GB2312"/>
          <w:color w:val="auto"/>
          <w:kern w:val="0"/>
          <w:sz w:val="32"/>
          <w:szCs w:val="32"/>
          <w:highlight w:val="none"/>
          <w:shd w:val="clear" w:color="auto" w:fill="FFFFFF"/>
          <w:lang w:val="en-US" w:eastAsia="zh-CN" w:bidi="ar-SA"/>
        </w:rPr>
        <w:t>—</w:t>
      </w:r>
      <w:r>
        <w:rPr>
          <w:rFonts w:hint="eastAsia" w:ascii="Times New Roman" w:hAnsi="Times New Roman" w:eastAsia="仿宋_GB2312" w:cs="Times New Roman"/>
          <w:color w:val="auto"/>
          <w:kern w:val="0"/>
          <w:sz w:val="32"/>
          <w:szCs w:val="32"/>
          <w:highlight w:val="none"/>
          <w:shd w:val="clear" w:color="auto" w:fill="FFFFFF"/>
          <w:lang w:val="en-US" w:eastAsia="zh-CN" w:bidi="ar-SA"/>
        </w:rPr>
        <w:t>2025”专项工作挂牌督办案件，对跨区域、产</w:t>
      </w:r>
      <w:r>
        <w:rPr>
          <w:rFonts w:hint="eastAsia" w:ascii="Times New Roman" w:hAnsi="Times New Roman" w:eastAsia="仿宋_GB2312" w:cs="Times New Roman"/>
          <w:i w:val="0"/>
          <w:caps w:val="0"/>
          <w:color w:val="auto"/>
          <w:spacing w:val="0"/>
          <w:sz w:val="32"/>
          <w:szCs w:val="32"/>
          <w:highlight w:val="none"/>
          <w:shd w:val="clear" w:color="auto" w:fill="FFFFFF"/>
          <w:lang w:val="en-US" w:eastAsia="zh-CN"/>
        </w:rPr>
        <w:t>业化、链条化的犯罪团伙实施了摧毁性打击。</w:t>
      </w:r>
      <w:r>
        <w:rPr>
          <w:rFonts w:hint="eastAsia" w:ascii="仿宋_GB2312" w:hAnsi="仿宋_GB2312" w:eastAsia="仿宋_GB2312" w:cs="仿宋_GB2312"/>
          <w:b/>
          <w:bCs/>
          <w:color w:val="auto"/>
          <w:sz w:val="32"/>
          <w:szCs w:val="32"/>
          <w:highlight w:val="none"/>
          <w:shd w:val="clear" w:color="auto" w:fill="FFFFFF"/>
          <w:lang w:val="en-US" w:eastAsia="zh-CN"/>
        </w:rPr>
        <w:t>在守护民生安全方面，</w:t>
      </w:r>
      <w:r>
        <w:rPr>
          <w:rFonts w:hint="eastAsia" w:ascii="Times New Roman" w:hAnsi="Times New Roman" w:eastAsia="仿宋_GB2312" w:cs="Times New Roman"/>
          <w:color w:val="auto"/>
          <w:sz w:val="32"/>
          <w:szCs w:val="32"/>
          <w:highlight w:val="none"/>
          <w:shd w:val="clear" w:color="auto" w:fill="FFFFFF"/>
        </w:rPr>
        <w:t>紧盯</w:t>
      </w:r>
      <w:r>
        <w:rPr>
          <w:rFonts w:hint="eastAsia" w:ascii="Times New Roman" w:hAnsi="Times New Roman" w:eastAsia="仿宋_GB2312" w:cs="Times New Roman"/>
          <w:color w:val="auto"/>
          <w:sz w:val="32"/>
          <w:szCs w:val="32"/>
          <w:highlight w:val="none"/>
          <w:shd w:val="clear" w:color="auto" w:fill="FFFFFF"/>
          <w:lang w:eastAsia="zh-CN"/>
        </w:rPr>
        <w:t>“</w:t>
      </w:r>
      <w:r>
        <w:rPr>
          <w:rFonts w:hint="eastAsia" w:ascii="Times New Roman" w:hAnsi="Times New Roman" w:eastAsia="仿宋_GB2312" w:cs="Times New Roman"/>
          <w:color w:val="auto"/>
          <w:sz w:val="32"/>
          <w:szCs w:val="32"/>
          <w:highlight w:val="none"/>
          <w:shd w:val="clear" w:color="auto" w:fill="FFFFFF"/>
        </w:rPr>
        <w:t>校园餐</w:t>
      </w:r>
      <w:r>
        <w:rPr>
          <w:rFonts w:hint="eastAsia" w:ascii="Times New Roman" w:hAnsi="Times New Roman" w:eastAsia="仿宋_GB2312" w:cs="Times New Roman"/>
          <w:color w:val="auto"/>
          <w:sz w:val="32"/>
          <w:szCs w:val="32"/>
          <w:highlight w:val="none"/>
          <w:shd w:val="clear" w:color="auto" w:fill="FFFFFF"/>
          <w:lang w:eastAsia="zh-CN"/>
        </w:rPr>
        <w:t>”</w:t>
      </w:r>
      <w:r>
        <w:rPr>
          <w:rFonts w:hint="eastAsia" w:ascii="Times New Roman" w:hAnsi="Times New Roman" w:eastAsia="仿宋_GB2312" w:cs="Times New Roman"/>
          <w:color w:val="auto"/>
          <w:sz w:val="32"/>
          <w:szCs w:val="32"/>
          <w:highlight w:val="none"/>
          <w:shd w:val="clear" w:color="auto" w:fill="FFFFFF"/>
        </w:rPr>
        <w:t>、假劣肉制品等群众关切，深入推进打击制售假劣肉制品、农村假冒伪劣食品、涉校园食品安全犯罪等专项行动</w:t>
      </w:r>
      <w:r>
        <w:rPr>
          <w:rFonts w:hint="eastAsia" w:ascii="Times New Roman" w:hAnsi="Times New Roman" w:eastAsia="仿宋_GB2312" w:cs="Times New Roman"/>
          <w:color w:val="auto"/>
          <w:sz w:val="32"/>
          <w:szCs w:val="32"/>
          <w:highlight w:val="none"/>
          <w:shd w:val="clear" w:color="auto" w:fill="FFFFFF"/>
          <w:lang w:eastAsia="zh-CN"/>
        </w:rPr>
        <w:t>；</w:t>
      </w:r>
      <w:r>
        <w:rPr>
          <w:rFonts w:hint="eastAsia" w:ascii="Times New Roman" w:hAnsi="Times New Roman" w:eastAsia="仿宋_GB2312" w:cs="Times New Roman"/>
          <w:b w:val="0"/>
          <w:bCs w:val="0"/>
          <w:color w:val="auto"/>
          <w:sz w:val="32"/>
          <w:szCs w:val="32"/>
          <w:highlight w:val="none"/>
          <w:shd w:val="clear" w:color="auto" w:fill="FFFFFF"/>
        </w:rPr>
        <w:t>成功侦破贺州</w:t>
      </w:r>
      <w:r>
        <w:rPr>
          <w:rFonts w:hint="eastAsia" w:ascii="Times New Roman" w:hAnsi="Times New Roman" w:eastAsia="仿宋_GB2312" w:cs="Times New Roman"/>
          <w:b w:val="0"/>
          <w:bCs w:val="0"/>
          <w:color w:val="auto"/>
          <w:sz w:val="32"/>
          <w:szCs w:val="32"/>
          <w:highlight w:val="none"/>
          <w:shd w:val="clear" w:color="auto" w:fill="FFFFFF"/>
          <w:lang w:eastAsia="zh-CN"/>
        </w:rPr>
        <w:t>“</w:t>
      </w:r>
      <w:r>
        <w:rPr>
          <w:rFonts w:hint="eastAsia" w:ascii="Times New Roman" w:hAnsi="Times New Roman" w:eastAsia="仿宋_GB2312" w:cs="Times New Roman"/>
          <w:b w:val="0"/>
          <w:bCs w:val="0"/>
          <w:color w:val="auto"/>
          <w:sz w:val="32"/>
          <w:szCs w:val="32"/>
          <w:highlight w:val="none"/>
          <w:shd w:val="clear" w:color="auto" w:fill="FFFFFF"/>
        </w:rPr>
        <w:t>8</w:t>
      </w:r>
      <w:r>
        <w:rPr>
          <w:rFonts w:hint="default" w:ascii="Times New Roman" w:hAnsi="Times New Roman" w:eastAsia="仿宋_GB2312" w:cs="Times New Roman"/>
          <w:b w:val="0"/>
          <w:bCs w:val="0"/>
          <w:color w:val="auto"/>
          <w:sz w:val="32"/>
          <w:szCs w:val="32"/>
          <w:highlight w:val="none"/>
          <w:shd w:val="clear" w:color="auto" w:fill="FFFFFF"/>
        </w:rPr>
        <w:t>·</w:t>
      </w:r>
      <w:r>
        <w:rPr>
          <w:rFonts w:hint="eastAsia" w:ascii="Times New Roman" w:hAnsi="Times New Roman" w:eastAsia="仿宋_GB2312" w:cs="Times New Roman"/>
          <w:b w:val="0"/>
          <w:bCs w:val="0"/>
          <w:color w:val="auto"/>
          <w:sz w:val="32"/>
          <w:szCs w:val="32"/>
          <w:highlight w:val="none"/>
          <w:shd w:val="clear" w:color="auto" w:fill="FFFFFF"/>
        </w:rPr>
        <w:t>11</w:t>
      </w:r>
      <w:r>
        <w:rPr>
          <w:rFonts w:hint="eastAsia" w:ascii="Times New Roman" w:hAnsi="Times New Roman" w:eastAsia="仿宋_GB2312" w:cs="Times New Roman"/>
          <w:b w:val="0"/>
          <w:bCs w:val="0"/>
          <w:color w:val="auto"/>
          <w:sz w:val="32"/>
          <w:szCs w:val="32"/>
          <w:highlight w:val="none"/>
          <w:shd w:val="clear" w:color="auto" w:fill="FFFFFF"/>
          <w:lang w:eastAsia="zh-CN"/>
        </w:rPr>
        <w:t>”</w:t>
      </w:r>
      <w:r>
        <w:rPr>
          <w:rFonts w:hint="eastAsia" w:ascii="Times New Roman" w:hAnsi="Times New Roman" w:eastAsia="仿宋_GB2312" w:cs="Times New Roman"/>
          <w:b w:val="0"/>
          <w:bCs w:val="0"/>
          <w:color w:val="auto"/>
          <w:sz w:val="32"/>
          <w:szCs w:val="32"/>
          <w:highlight w:val="none"/>
          <w:shd w:val="clear" w:color="auto" w:fill="FFFFFF"/>
        </w:rPr>
        <w:t>假劣肉制品系列案，</w:t>
      </w:r>
      <w:r>
        <w:rPr>
          <w:rFonts w:hint="eastAsia" w:ascii="Times New Roman" w:hAnsi="Times New Roman" w:eastAsia="仿宋_GB2312" w:cs="Times New Roman"/>
          <w:b w:val="0"/>
          <w:bCs w:val="0"/>
          <w:color w:val="auto"/>
          <w:sz w:val="32"/>
          <w:szCs w:val="32"/>
          <w:highlight w:val="none"/>
          <w:shd w:val="clear" w:color="auto" w:fill="FFFFFF"/>
          <w:lang w:eastAsia="zh-CN"/>
        </w:rPr>
        <w:t>获部七局贺电表扬</w:t>
      </w:r>
      <w:r>
        <w:rPr>
          <w:rFonts w:hint="eastAsia" w:ascii="Times New Roman" w:hAnsi="Times New Roman" w:eastAsia="仿宋_GB2312" w:cs="Times New Roman"/>
          <w:color w:val="auto"/>
          <w:sz w:val="32"/>
          <w:szCs w:val="32"/>
          <w:highlight w:val="none"/>
          <w:shd w:val="clear" w:color="auto" w:fill="FFFFFF"/>
          <w:lang w:eastAsia="zh-CN"/>
        </w:rPr>
        <w:t>，</w:t>
      </w:r>
      <w:r>
        <w:rPr>
          <w:rFonts w:hint="eastAsia" w:ascii="Times New Roman" w:hAnsi="Times New Roman" w:eastAsia="仿宋_GB2312" w:cs="Times New Roman"/>
          <w:color w:val="auto"/>
          <w:sz w:val="32"/>
          <w:szCs w:val="32"/>
          <w:highlight w:val="none"/>
          <w:shd w:val="clear" w:color="auto" w:fill="FFFFFF"/>
        </w:rPr>
        <w:t>查明</w:t>
      </w:r>
      <w:r>
        <w:rPr>
          <w:rFonts w:hint="eastAsia" w:ascii="Times New Roman" w:hAnsi="Times New Roman" w:eastAsia="仿宋_GB2312" w:cs="Times New Roman"/>
          <w:color w:val="auto"/>
          <w:sz w:val="32"/>
          <w:szCs w:val="32"/>
          <w:highlight w:val="none"/>
          <w:shd w:val="clear" w:color="auto" w:fill="FFFFFF"/>
          <w:lang w:eastAsia="zh-CN"/>
        </w:rPr>
        <w:t>病死猪肉</w:t>
      </w:r>
      <w:r>
        <w:rPr>
          <w:rFonts w:hint="eastAsia" w:ascii="Times New Roman" w:hAnsi="Times New Roman" w:eastAsia="仿宋_GB2312" w:cs="Times New Roman"/>
          <w:color w:val="auto"/>
          <w:sz w:val="32"/>
          <w:szCs w:val="32"/>
          <w:highlight w:val="none"/>
          <w:shd w:val="clear" w:color="auto" w:fill="FFFFFF"/>
        </w:rPr>
        <w:t>流向桂粤湘滇4省9市</w:t>
      </w:r>
      <w:r>
        <w:rPr>
          <w:rFonts w:hint="eastAsia" w:ascii="Times New Roman" w:hAnsi="Times New Roman" w:eastAsia="仿宋_GB2312" w:cs="Times New Roman"/>
          <w:color w:val="auto"/>
          <w:sz w:val="32"/>
          <w:szCs w:val="32"/>
          <w:highlight w:val="none"/>
          <w:shd w:val="clear" w:color="auto" w:fill="FFFFFF"/>
          <w:lang w:eastAsia="zh-CN"/>
        </w:rPr>
        <w:t>，</w:t>
      </w:r>
      <w:r>
        <w:rPr>
          <w:rFonts w:hint="eastAsia" w:ascii="Times New Roman" w:hAnsi="Times New Roman" w:eastAsia="仿宋_GB2312" w:cs="Times New Roman"/>
          <w:color w:val="auto"/>
          <w:sz w:val="32"/>
          <w:szCs w:val="32"/>
          <w:highlight w:val="none"/>
          <w:shd w:val="clear" w:color="auto" w:fill="FFFFFF"/>
        </w:rPr>
        <w:t>累计交易2500余吨，</w:t>
      </w:r>
      <w:r>
        <w:rPr>
          <w:rFonts w:hint="eastAsia" w:ascii="Times New Roman" w:hAnsi="Times New Roman" w:eastAsia="仿宋_GB2312" w:cs="Times New Roman"/>
          <w:color w:val="auto"/>
          <w:sz w:val="32"/>
          <w:szCs w:val="32"/>
          <w:highlight w:val="none"/>
          <w:shd w:val="clear" w:color="auto" w:fill="FFFFFF"/>
          <w:lang w:eastAsia="zh-CN"/>
        </w:rPr>
        <w:t>及时堵塞监管漏洞，有力保障了人民群众“舌尖上的安全”。</w:t>
      </w:r>
      <w:r>
        <w:rPr>
          <w:rFonts w:hint="eastAsia" w:ascii="仿宋_GB2312" w:hAnsi="仿宋_GB2312" w:eastAsia="仿宋_GB2312" w:cs="仿宋_GB2312"/>
          <w:b/>
          <w:bCs/>
          <w:color w:val="auto"/>
          <w:sz w:val="32"/>
          <w:szCs w:val="32"/>
          <w:highlight w:val="none"/>
          <w:shd w:val="clear" w:color="auto" w:fill="FFFFFF"/>
          <w:lang w:val="en-US" w:eastAsia="zh-CN"/>
        </w:rPr>
        <w:t>在促进产业发展方面，</w:t>
      </w:r>
      <w:r>
        <w:rPr>
          <w:rFonts w:hint="eastAsia" w:ascii="仿宋_GB2312" w:hAnsi="仿宋_GB2312" w:eastAsia="仿宋_GB2312" w:cs="仿宋_GB2312"/>
          <w:color w:val="auto"/>
          <w:sz w:val="32"/>
          <w:szCs w:val="32"/>
          <w:highlight w:val="none"/>
          <w:shd w:val="clear" w:color="auto" w:fill="FFFFFF"/>
          <w:lang w:val="en-US" w:eastAsia="zh-CN"/>
        </w:rPr>
        <w:t>聚焦</w:t>
      </w:r>
      <w:r>
        <w:rPr>
          <w:rFonts w:hint="eastAsia" w:ascii="Times New Roman" w:hAnsi="Times New Roman" w:eastAsia="仿宋_GB2312" w:cs="Times New Roman"/>
          <w:color w:val="auto"/>
          <w:kern w:val="0"/>
          <w:sz w:val="32"/>
          <w:szCs w:val="32"/>
          <w:highlight w:val="none"/>
          <w:shd w:val="clear" w:color="auto" w:fill="FFFFFF"/>
          <w:lang w:val="en-US" w:eastAsia="zh-CN" w:bidi="ar-SA"/>
        </w:rPr>
        <w:t>消防器材、建筑保温材料、电动自行车、燃气设备等领域，纳入“昆仑—2025”专项工作重要专题，严打制售伪劣产品犯罪。今年3月以来，</w:t>
      </w:r>
      <w:r>
        <w:rPr>
          <w:rFonts w:hint="eastAsia" w:ascii="Times New Roman" w:hAnsi="Times New Roman" w:eastAsia="仿宋_GB2312" w:cs="Times New Roman"/>
          <w:b w:val="0"/>
          <w:bCs w:val="0"/>
          <w:color w:val="auto"/>
          <w:kern w:val="2"/>
          <w:sz w:val="32"/>
          <w:szCs w:val="32"/>
          <w:highlight w:val="none"/>
          <w:shd w:val="clear" w:color="auto" w:fill="FFFFFF"/>
          <w:lang w:eastAsia="zh-CN"/>
        </w:rPr>
        <w:t>在部七局的统筹指挥下，联合市场监管部门，</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rPr>
        <w:t>高效侦破广西“3</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rPr>
        <w:t>·</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rPr>
        <w:t>15”生产、销售伪劣产品系列案，获部局挂牌督办和贺电表扬</w:t>
      </w:r>
      <w:r>
        <w:rPr>
          <w:rFonts w:hint="eastAsia" w:ascii="Times New Roman" w:hAnsi="Times New Roman" w:eastAsia="仿宋_GB2312" w:cs="Times New Roman"/>
          <w:b w:val="0"/>
          <w:bCs w:val="0"/>
          <w:color w:val="auto"/>
          <w:kern w:val="2"/>
          <w:sz w:val="32"/>
          <w:szCs w:val="32"/>
          <w:highlight w:val="none"/>
          <w:shd w:val="clear" w:color="auto" w:fill="FFFFFF"/>
          <w:lang w:eastAsia="zh-CN"/>
        </w:rPr>
        <w:t>。</w:t>
      </w:r>
      <w:r>
        <w:rPr>
          <w:rFonts w:hint="eastAsia" w:ascii="楷体_GB2312" w:hAnsi="楷体_GB2312" w:eastAsia="楷体_GB2312" w:cs="楷体_GB2312"/>
          <w:b/>
          <w:bCs/>
          <w:color w:val="auto"/>
          <w:sz w:val="32"/>
          <w:szCs w:val="32"/>
          <w:highlight w:val="none"/>
          <w:shd w:val="clear" w:color="auto" w:fill="FFFFFF"/>
          <w:lang w:val="en-US" w:eastAsia="zh-CN"/>
        </w:rPr>
        <w:t>在保护科技创新方面</w:t>
      </w:r>
      <w:r>
        <w:rPr>
          <w:rFonts w:hint="eastAsia" w:ascii="仿宋_GB2312" w:hAnsi="仿宋_GB2312" w:eastAsia="仿宋_GB2312" w:cs="仿宋_GB2312"/>
          <w:b/>
          <w:bCs/>
          <w:color w:val="auto"/>
          <w:sz w:val="32"/>
          <w:szCs w:val="32"/>
          <w:highlight w:val="none"/>
          <w:shd w:val="clear" w:color="auto" w:fill="FFFFFF"/>
          <w:lang w:val="en-US" w:eastAsia="zh-CN"/>
        </w:rPr>
        <w:t>，</w:t>
      </w:r>
      <w:r>
        <w:rPr>
          <w:rFonts w:hint="eastAsia" w:ascii="仿宋_GB2312" w:hAnsi="仿宋_GB2312" w:eastAsia="仿宋_GB2312" w:cs="仿宋_GB2312"/>
          <w:b w:val="0"/>
          <w:bCs w:val="0"/>
          <w:color w:val="auto"/>
          <w:sz w:val="32"/>
          <w:szCs w:val="32"/>
          <w:highlight w:val="none"/>
          <w:shd w:val="clear" w:color="auto" w:fill="FFFFFF"/>
          <w:lang w:val="en-US" w:eastAsia="zh-CN"/>
        </w:rPr>
        <w:t>深入推进防范打击商业秘密犯罪“安芯”专项工作</w:t>
      </w:r>
      <w:r>
        <w:rPr>
          <w:rFonts w:hint="eastAsia" w:ascii="仿宋_GB2312" w:hAnsi="仿宋_GB2312" w:eastAsia="仿宋_GB2312" w:cs="仿宋_GB2312"/>
          <w:color w:val="auto"/>
          <w:sz w:val="32"/>
          <w:szCs w:val="32"/>
          <w:highlight w:val="none"/>
          <w:shd w:val="clear" w:color="auto" w:fill="FFFFFF"/>
          <w:lang w:val="en-US" w:eastAsia="zh-CN"/>
        </w:rPr>
        <w:t>，</w:t>
      </w:r>
      <w:r>
        <w:rPr>
          <w:rFonts w:hint="eastAsia" w:ascii="Times New Roman" w:hAnsi="Times New Roman" w:eastAsia="仿宋_GB2312" w:cs="Times New Roman"/>
          <w:color w:val="auto"/>
          <w:kern w:val="0"/>
          <w:sz w:val="32"/>
          <w:szCs w:val="32"/>
          <w:highlight w:val="none"/>
          <w:shd w:val="clear" w:color="auto" w:fill="FFFFFF"/>
          <w:lang w:val="en-US" w:eastAsia="zh-CN" w:bidi="ar-SA"/>
        </w:rPr>
        <w:t>指导</w:t>
      </w:r>
      <w:r>
        <w:rPr>
          <w:rFonts w:hint="default" w:ascii="Times New Roman" w:hAnsi="Times New Roman" w:eastAsia="仿宋_GB2312" w:cs="Times New Roman"/>
          <w:color w:val="auto"/>
          <w:kern w:val="0"/>
          <w:sz w:val="32"/>
          <w:szCs w:val="32"/>
          <w:highlight w:val="none"/>
          <w:shd w:val="clear" w:color="auto" w:fill="FFFFFF"/>
          <w:lang w:val="en-US" w:eastAsia="zh-CN" w:bidi="ar-SA"/>
        </w:rPr>
        <w:t>侦</w:t>
      </w:r>
      <w:r>
        <w:rPr>
          <w:rFonts w:hint="eastAsia" w:ascii="Times New Roman" w:hAnsi="Times New Roman" w:eastAsia="仿宋_GB2312" w:cs="Times New Roman"/>
          <w:color w:val="auto"/>
          <w:kern w:val="0"/>
          <w:sz w:val="32"/>
          <w:szCs w:val="32"/>
          <w:highlight w:val="none"/>
          <w:shd w:val="clear" w:color="auto" w:fill="FFFFFF"/>
          <w:lang w:val="en-US" w:eastAsia="zh-CN" w:bidi="ar-SA"/>
        </w:rPr>
        <w:t>破3</w:t>
      </w:r>
      <w:r>
        <w:rPr>
          <w:rFonts w:hint="default" w:ascii="Times New Roman" w:hAnsi="Times New Roman" w:eastAsia="仿宋_GB2312" w:cs="Times New Roman"/>
          <w:color w:val="auto"/>
          <w:kern w:val="0"/>
          <w:sz w:val="32"/>
          <w:szCs w:val="32"/>
          <w:highlight w:val="none"/>
          <w:shd w:val="clear" w:color="auto" w:fill="FFFFFF"/>
          <w:lang w:val="en-US" w:eastAsia="zh-CN" w:bidi="ar-SA"/>
        </w:rPr>
        <w:t>起案件，抓获犯罪嫌疑人5</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人</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bidi="ar-SA"/>
        </w:rPr>
        <w:t>，</w:t>
      </w:r>
      <w:r>
        <w:rPr>
          <w:rFonts w:hint="eastAsia" w:ascii="Times New Roman" w:hAnsi="Times New Roman" w:eastAsia="仿宋_GB2312" w:cs="Times New Roman"/>
          <w:b w:val="0"/>
          <w:bCs w:val="0"/>
          <w:kern w:val="2"/>
          <w:sz w:val="32"/>
          <w:szCs w:val="32"/>
          <w:highlight w:val="none"/>
          <w:shd w:val="clear" w:color="auto" w:fill="FFFFFF"/>
          <w:lang w:val="en-US" w:eastAsia="zh-CN" w:bidi="ar-SA"/>
        </w:rPr>
        <w:t>侦破广西首例</w:t>
      </w:r>
      <w:r>
        <w:rPr>
          <w:rFonts w:hint="eastAsia" w:ascii="Calibri" w:hAnsi="Calibri" w:eastAsia="仿宋_GB2312" w:cs="Times New Roman"/>
          <w:sz w:val="32"/>
          <w:szCs w:val="32"/>
          <w:highlight w:val="none"/>
          <w:shd w:val="clear" w:color="auto" w:fill="FFFFFF"/>
          <w:lang w:eastAsia="zh-CN"/>
        </w:rPr>
        <w:t>汽车</w:t>
      </w:r>
      <w:r>
        <w:rPr>
          <w:rFonts w:hint="default" w:ascii="Times New Roman" w:hAnsi="Times New Roman" w:eastAsia="仿宋_GB2312" w:cs="Times New Roman"/>
          <w:b w:val="0"/>
          <w:bCs w:val="0"/>
          <w:kern w:val="2"/>
          <w:sz w:val="32"/>
          <w:szCs w:val="32"/>
          <w:highlight w:val="none"/>
          <w:shd w:val="clear" w:color="auto" w:fill="FFFFFF"/>
          <w:lang w:val="en-US" w:eastAsia="zh-CN" w:bidi="ar-SA"/>
        </w:rPr>
        <w:t>信息技术</w:t>
      </w:r>
      <w:r>
        <w:rPr>
          <w:rFonts w:hint="eastAsia" w:ascii="Times New Roman" w:hAnsi="Times New Roman" w:eastAsia="仿宋_GB2312" w:cs="Times New Roman"/>
          <w:b w:val="0"/>
          <w:bCs w:val="0"/>
          <w:kern w:val="2"/>
          <w:sz w:val="32"/>
          <w:szCs w:val="32"/>
          <w:highlight w:val="none"/>
          <w:shd w:val="clear" w:color="auto" w:fill="FFFFFF"/>
          <w:lang w:val="en-US" w:eastAsia="zh-CN" w:bidi="ar-SA"/>
        </w:rPr>
        <w:t>领域的</w:t>
      </w:r>
      <w:r>
        <w:rPr>
          <w:rFonts w:hint="default" w:ascii="Times New Roman" w:hAnsi="Times New Roman" w:eastAsia="仿宋_GB2312" w:cs="Times New Roman"/>
          <w:kern w:val="2"/>
          <w:sz w:val="32"/>
          <w:szCs w:val="32"/>
          <w:highlight w:val="none"/>
          <w:shd w:val="clear" w:color="auto" w:fill="FFFFFF"/>
          <w:lang w:val="en-US" w:eastAsia="zh-CN" w:bidi="ar-SA"/>
        </w:rPr>
        <w:t>商业秘密案</w:t>
      </w:r>
      <w:r>
        <w:rPr>
          <w:rFonts w:hint="eastAsia" w:ascii="Times New Roman" w:hAnsi="Times New Roman" w:eastAsia="仿宋_GB2312" w:cs="Times New Roman"/>
          <w:kern w:val="2"/>
          <w:sz w:val="32"/>
          <w:szCs w:val="32"/>
          <w:highlight w:val="none"/>
          <w:shd w:val="clear" w:color="auto" w:fill="FFFFFF"/>
          <w:lang w:val="en-US" w:eastAsia="zh-CN" w:bidi="ar-SA"/>
        </w:rPr>
        <w:t>，</w:t>
      </w:r>
      <w:r>
        <w:rPr>
          <w:rFonts w:hint="default" w:ascii="Times New Roman" w:hAnsi="Times New Roman" w:eastAsia="仿宋_GB2312" w:cs="Times New Roman"/>
          <w:kern w:val="2"/>
          <w:sz w:val="32"/>
          <w:szCs w:val="32"/>
          <w:highlight w:val="none"/>
          <w:shd w:val="clear" w:color="auto" w:fill="FFFFFF"/>
          <w:lang w:val="en-US" w:eastAsia="zh-CN" w:bidi="ar-SA"/>
        </w:rPr>
        <w:t>持续深入开展重点打击，精准发力保护广西科技创新。</w:t>
      </w:r>
      <w:r>
        <w:rPr>
          <w:rFonts w:hint="eastAsia" w:ascii="Times New Roman" w:hAnsi="Times New Roman" w:eastAsia="仿宋_GB2312" w:cs="Times New Roman"/>
          <w:b/>
          <w:bCs/>
          <w:color w:val="auto"/>
          <w:kern w:val="2"/>
          <w:sz w:val="32"/>
          <w:szCs w:val="32"/>
          <w:highlight w:val="none"/>
          <w:shd w:val="clear" w:color="auto" w:fill="FFFFFF"/>
          <w:lang w:val="en-US" w:eastAsia="zh-CN" w:bidi="ar-SA"/>
        </w:rPr>
        <w:t>在促进文化繁荣方面，</w:t>
      </w:r>
      <w:r>
        <w:rPr>
          <w:rFonts w:hint="eastAsia" w:ascii="Times New Roman" w:hAnsi="Times New Roman" w:eastAsia="仿宋_GB2312" w:cs="Times New Roman"/>
          <w:color w:val="auto"/>
          <w:kern w:val="2"/>
          <w:sz w:val="32"/>
          <w:szCs w:val="32"/>
          <w:highlight w:val="none"/>
          <w:shd w:val="clear" w:color="auto" w:fill="FFFFFF"/>
          <w:lang w:val="en-US" w:eastAsia="zh-CN" w:bidi="ar-SA"/>
        </w:rPr>
        <w:t>深入开展院线电影版权保护、</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打击</w:t>
      </w:r>
      <w:r>
        <w:rPr>
          <w:rFonts w:hint="eastAsia" w:ascii="Times New Roman" w:hAnsi="Times New Roman" w:eastAsia="仿宋_GB2312" w:cs="Times New Roman"/>
          <w:color w:val="auto"/>
          <w:kern w:val="2"/>
          <w:sz w:val="32"/>
          <w:szCs w:val="32"/>
          <w:highlight w:val="none"/>
          <w:shd w:val="clear" w:color="auto" w:fill="FFFFFF"/>
          <w:lang w:val="en-US" w:eastAsia="zh-CN" w:bidi="ar-SA"/>
        </w:rPr>
        <w:t>网络侵权盗版</w:t>
      </w:r>
      <w:r>
        <w:rPr>
          <w:rFonts w:hint="eastAsia" w:ascii="Times New Roman" w:hAnsi="Times New Roman" w:eastAsia="仿宋_GB2312" w:cs="Times New Roman"/>
          <w:color w:val="auto"/>
          <w:kern w:val="0"/>
          <w:sz w:val="32"/>
          <w:szCs w:val="32"/>
          <w:highlight w:val="none"/>
          <w:shd w:val="clear" w:color="auto" w:fill="FFFFFF"/>
          <w:lang w:val="en-US" w:eastAsia="zh-CN" w:bidi="ar-SA"/>
        </w:rPr>
        <w:t>“剑网2025”</w:t>
      </w:r>
      <w:r>
        <w:rPr>
          <w:rFonts w:hint="eastAsia" w:ascii="Times New Roman" w:hAnsi="Times New Roman" w:eastAsia="仿宋_GB2312" w:cs="Times New Roman"/>
          <w:color w:val="auto"/>
          <w:kern w:val="2"/>
          <w:sz w:val="32"/>
          <w:szCs w:val="32"/>
          <w:highlight w:val="none"/>
          <w:shd w:val="clear" w:color="auto" w:fill="FFFFFF"/>
          <w:lang w:val="en-US" w:eastAsia="zh-CN" w:bidi="ar-SA"/>
        </w:rPr>
        <w:t>等专项行动，重点打击盗录传播院线电影、制售盗版图书教材、侵犯网络音乐作品著作权等犯罪，指导</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bidi="ar-SA"/>
        </w:rPr>
        <w:t>河池侦破的“5</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bidi="ar-SA"/>
        </w:rPr>
        <w:t>07”侵犯著作权案入选2024年度全国公安环食药侦系统典型案例；柳州侦破的“10</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bidi="ar-SA"/>
        </w:rPr>
        <w:t>21”特大盗版音乐作品系列案获杨维林副部长签批关注和部七局贺电表扬。</w:t>
      </w:r>
    </w:p>
    <w:p>
      <w:pPr>
        <w:keepNext w:val="0"/>
        <w:keepLines w:val="0"/>
        <w:pageBreakBefore w:val="0"/>
        <w:widowControl w:val="0"/>
        <w:kinsoku/>
        <w:wordWrap/>
        <w:overflowPunct/>
        <w:topLinePunct w:val="0"/>
        <w:autoSpaceDE/>
        <w:autoSpaceDN/>
        <w:bidi w:val="0"/>
        <w:adjustRightInd/>
        <w:snapToGrid/>
        <w:spacing w:line="580" w:lineRule="exact"/>
        <w:ind w:right="0" w:rightChars="0" w:firstLine="640" w:firstLineChars="200"/>
        <w:jc w:val="both"/>
        <w:textAlignment w:val="auto"/>
        <w:outlineLvl w:val="9"/>
        <w:rPr>
          <w:rFonts w:hint="default" w:ascii="Times New Roman" w:hAnsi="Times New Roman" w:eastAsia="仿宋_GB2312" w:cs="Times New Roman"/>
          <w:color w:val="auto"/>
          <w:kern w:val="0"/>
          <w:sz w:val="32"/>
          <w:szCs w:val="32"/>
          <w:highlight w:val="none"/>
          <w:shd w:val="clear" w:color="auto" w:fill="FFFFFF"/>
          <w:lang w:val="en-US" w:eastAsia="zh-CN" w:bidi="ar-SA"/>
        </w:rPr>
      </w:pPr>
      <w:r>
        <w:rPr>
          <w:rFonts w:hint="eastAsia" w:ascii="楷体_GB2312" w:hAnsi="楷体_GB2312" w:eastAsia="楷体_GB2312" w:cs="楷体_GB2312"/>
          <w:i w:val="0"/>
          <w:caps w:val="0"/>
          <w:color w:val="auto"/>
          <w:spacing w:val="0"/>
          <w:kern w:val="2"/>
          <w:sz w:val="32"/>
          <w:szCs w:val="32"/>
          <w:highlight w:val="none"/>
          <w:shd w:val="clear" w:color="auto" w:fill="FFFFFF"/>
          <w:lang w:val="en-US" w:eastAsia="zh-CN" w:bidi="ar-SA"/>
        </w:rPr>
        <w:t>（三）</w:t>
      </w:r>
      <w:r>
        <w:rPr>
          <w:rFonts w:hint="eastAsia" w:ascii="楷体_GB2312" w:hAnsi="楷体_GB2312" w:eastAsia="楷体_GB2312" w:cs="楷体_GB2312"/>
          <w:b w:val="0"/>
          <w:bCs w:val="0"/>
          <w:i w:val="0"/>
          <w:caps w:val="0"/>
          <w:color w:val="auto"/>
          <w:spacing w:val="0"/>
          <w:sz w:val="32"/>
          <w:szCs w:val="32"/>
          <w:highlight w:val="none"/>
          <w:shd w:val="clear" w:color="auto" w:fill="FFFFFF"/>
          <w:lang w:val="en-US" w:eastAsia="zh-CN"/>
        </w:rPr>
        <w:t>服务发展效能凸显。</w:t>
      </w:r>
      <w:r>
        <w:rPr>
          <w:rFonts w:hint="eastAsia" w:ascii="仿宋_GB2312" w:hAnsi="仿宋_GB2312" w:eastAsia="仿宋_GB2312" w:cs="仿宋_GB2312"/>
          <w:b/>
          <w:bCs/>
          <w:color w:val="auto"/>
          <w:sz w:val="32"/>
          <w:szCs w:val="32"/>
          <w:highlight w:val="none"/>
          <w:shd w:val="clear" w:color="auto" w:fill="FFFFFF"/>
          <w:lang w:eastAsia="zh-CN"/>
        </w:rPr>
        <w:t>一是</w:t>
      </w:r>
      <w:r>
        <w:rPr>
          <w:rFonts w:hint="eastAsia" w:ascii="仿宋_GB2312" w:hAnsi="仿宋_GB2312" w:eastAsia="仿宋_GB2312" w:cs="仿宋_GB2312"/>
          <w:b/>
          <w:bCs/>
          <w:color w:val="auto"/>
          <w:sz w:val="32"/>
          <w:szCs w:val="32"/>
          <w:highlight w:val="none"/>
          <w:shd w:val="clear" w:color="auto" w:fill="FFFFFF"/>
        </w:rPr>
        <w:t>畅通警企联络机制。</w:t>
      </w:r>
      <w:r>
        <w:rPr>
          <w:rFonts w:hint="eastAsia" w:ascii="Times New Roman" w:hAnsi="Times New Roman" w:eastAsia="仿宋_GB2312" w:cs="Times New Roman"/>
          <w:color w:val="auto"/>
          <w:kern w:val="0"/>
          <w:sz w:val="32"/>
          <w:szCs w:val="32"/>
          <w:highlight w:val="none"/>
          <w:shd w:val="clear" w:color="auto" w:fill="FFFFFF"/>
          <w:lang w:val="en-US" w:eastAsia="zh-CN" w:bidi="ar-SA"/>
        </w:rPr>
        <w:t>自治区公安厅自2023年成立全区公安机关服务企业工作领导小组及其工作专班以来，坚持“一企一策”，构建“企业需求—政策响应—效能反馈”闭环机制。2025年，各级公安机关领导干部走访企业4625次，新增设“驻企警务站”291个；依托经营主体反映问题响应处置机制，分类处置企业合法诉求，完成率达100％。</w:t>
      </w:r>
      <w:r>
        <w:rPr>
          <w:rFonts w:hint="eastAsia" w:ascii="仿宋_GB2312" w:hAnsi="仿宋_GB2312" w:eastAsia="仿宋_GB2312" w:cs="仿宋_GB2312"/>
          <w:b/>
          <w:bCs/>
          <w:color w:val="auto"/>
          <w:sz w:val="32"/>
          <w:szCs w:val="32"/>
          <w:highlight w:val="none"/>
          <w:shd w:val="clear" w:color="auto" w:fill="FFFFFF"/>
          <w:lang w:eastAsia="zh-CN"/>
        </w:rPr>
        <w:t>二是增设服务企业模块</w:t>
      </w:r>
      <w:r>
        <w:rPr>
          <w:rFonts w:hint="eastAsia" w:ascii="仿宋_GB2312" w:hAnsi="仿宋_GB2312" w:eastAsia="仿宋_GB2312" w:cs="仿宋_GB2312"/>
          <w:color w:val="auto"/>
          <w:sz w:val="32"/>
          <w:szCs w:val="32"/>
          <w:highlight w:val="none"/>
          <w:shd w:val="clear" w:color="auto" w:fill="FFFFFF"/>
          <w:lang w:eastAsia="zh-CN"/>
        </w:rPr>
        <w:t>。</w:t>
      </w:r>
      <w:r>
        <w:rPr>
          <w:rFonts w:hint="eastAsia" w:ascii="Times New Roman" w:hAnsi="Times New Roman" w:eastAsia="仿宋_GB2312" w:cs="Times New Roman"/>
          <w:color w:val="auto"/>
          <w:kern w:val="0"/>
          <w:sz w:val="32"/>
          <w:szCs w:val="32"/>
          <w:highlight w:val="none"/>
          <w:shd w:val="clear" w:color="auto" w:fill="FFFFFF"/>
          <w:lang w:val="en-US" w:eastAsia="zh-CN" w:bidi="ar-SA"/>
        </w:rPr>
        <w:t>在“桂警通办”平台上线221项在线办理事项、126项实现全程网办，</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拟增设“服务企业专区”模块，集成行政备案、知识产权云服务、企业安全指导等核心功能</w:t>
      </w:r>
      <w:r>
        <w:rPr>
          <w:rFonts w:hint="eastAsia" w:ascii="Times New Roman" w:hAnsi="Times New Roman" w:eastAsia="仿宋_GB2312" w:cs="Times New Roman"/>
          <w:color w:val="auto"/>
          <w:kern w:val="0"/>
          <w:sz w:val="32"/>
          <w:szCs w:val="32"/>
          <w:highlight w:val="none"/>
          <w:shd w:val="clear" w:color="auto" w:fill="FFFFFF"/>
          <w:lang w:val="en-US" w:eastAsia="zh-CN" w:bidi="ar-SA"/>
        </w:rPr>
        <w:t>，将</w:t>
      </w:r>
      <w:r>
        <w:rPr>
          <w:rFonts w:hint="default" w:ascii="Times New Roman" w:hAnsi="Times New Roman" w:eastAsia="仿宋_GB2312" w:cs="Times New Roman"/>
          <w:color w:val="auto"/>
          <w:kern w:val="0"/>
          <w:sz w:val="32"/>
          <w:szCs w:val="32"/>
          <w:highlight w:val="none"/>
          <w:shd w:val="clear" w:color="auto" w:fill="FFFFFF"/>
          <w:lang w:val="en-US" w:eastAsia="zh-CN" w:bidi="ar-SA"/>
        </w:rPr>
        <w:t>为企业提供精准化、定制化服务，帮助企业防范知识产权风险、完善内部保护机制</w:t>
      </w:r>
      <w:r>
        <w:rPr>
          <w:rFonts w:hint="default" w:ascii="仿宋_GB2312" w:hAnsi="仿宋_GB2312" w:eastAsia="仿宋_GB2312" w:cs="仿宋_GB2312"/>
          <w:color w:val="auto"/>
          <w:sz w:val="32"/>
          <w:szCs w:val="32"/>
          <w:highlight w:val="none"/>
          <w:shd w:val="clear" w:color="auto" w:fill="FFFFFF"/>
          <w:lang w:val="en-US" w:eastAsia="zh-CN"/>
        </w:rPr>
        <w:t>。</w:t>
      </w:r>
      <w:r>
        <w:rPr>
          <w:rFonts w:hint="eastAsia" w:ascii="仿宋_GB2312" w:hAnsi="仿宋_GB2312" w:eastAsia="仿宋_GB2312" w:cs="仿宋_GB2312"/>
          <w:b/>
          <w:bCs/>
          <w:color w:val="auto"/>
          <w:sz w:val="32"/>
          <w:szCs w:val="32"/>
          <w:highlight w:val="none"/>
          <w:shd w:val="clear" w:color="auto" w:fill="FFFFFF"/>
          <w:lang w:val="en-US" w:eastAsia="zh-CN"/>
        </w:rPr>
        <w:t>三是</w:t>
      </w:r>
      <w:r>
        <w:rPr>
          <w:rFonts w:hint="eastAsia" w:ascii="仿宋_GB2312" w:hAnsi="仿宋_GB2312" w:eastAsia="仿宋_GB2312" w:cs="仿宋_GB2312"/>
          <w:b/>
          <w:bCs/>
          <w:color w:val="auto"/>
          <w:sz w:val="32"/>
          <w:szCs w:val="32"/>
          <w:highlight w:val="none"/>
          <w:shd w:val="clear" w:color="auto" w:fill="FFFFFF"/>
          <w:lang w:eastAsia="zh-CN"/>
        </w:rPr>
        <w:t>护航企业信息安全</w:t>
      </w:r>
      <w:r>
        <w:rPr>
          <w:rFonts w:hint="eastAsia" w:ascii="仿宋_GB2312" w:hAnsi="仿宋_GB2312" w:eastAsia="仿宋_GB2312" w:cs="仿宋_GB2312"/>
          <w:color w:val="auto"/>
          <w:sz w:val="32"/>
          <w:szCs w:val="32"/>
          <w:highlight w:val="none"/>
          <w:shd w:val="clear" w:color="auto" w:fill="FFFFFF"/>
        </w:rPr>
        <w:t>。</w:t>
      </w:r>
      <w:r>
        <w:rPr>
          <w:rFonts w:hint="eastAsia" w:ascii="Times New Roman" w:hAnsi="Times New Roman" w:eastAsia="仿宋_GB2312" w:cs="Times New Roman"/>
          <w:color w:val="auto"/>
          <w:kern w:val="0"/>
          <w:sz w:val="32"/>
          <w:szCs w:val="32"/>
          <w:highlight w:val="none"/>
          <w:shd w:val="clear" w:color="auto" w:fill="FFFFFF"/>
          <w:lang w:val="en-US" w:eastAsia="zh-CN" w:bidi="ar-SA"/>
        </w:rPr>
        <w:t>加强在桂重点企业网站和信息系统风险监测、漏洞修复和应急处置，</w:t>
      </w:r>
      <w:r>
        <w:rPr>
          <w:rFonts w:hint="default" w:ascii="Times New Roman" w:hAnsi="Times New Roman" w:eastAsia="仿宋_GB2312" w:cs="Times New Roman"/>
          <w:color w:val="auto"/>
          <w:kern w:val="0"/>
          <w:sz w:val="32"/>
          <w:szCs w:val="32"/>
          <w:highlight w:val="none"/>
          <w:shd w:val="clear" w:color="auto" w:fill="FFFFFF"/>
          <w:lang w:val="en-US" w:eastAsia="zh-CN" w:bidi="ar-SA"/>
        </w:rPr>
        <w:t>坚持对国企民企、内资外资企业、大中小微企业等各类经营主体合法权益给予同等保护</w:t>
      </w:r>
      <w:r>
        <w:rPr>
          <w:rFonts w:hint="eastAsia" w:ascii="Times New Roman" w:hAnsi="Times New Roman" w:eastAsia="仿宋_GB2312" w:cs="Times New Roman"/>
          <w:color w:val="auto"/>
          <w:kern w:val="0"/>
          <w:sz w:val="32"/>
          <w:szCs w:val="32"/>
          <w:highlight w:val="none"/>
          <w:shd w:val="clear" w:color="auto" w:fill="FFFFFF"/>
          <w:lang w:val="en-US" w:eastAsia="zh-CN" w:bidi="ar-SA"/>
        </w:rPr>
        <w:t>。今年以来，指导全区1038家重点企业整改隐患1490起，筑牢网络安全“防火墙”，守护企业数字资产安全。</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eastAsia" w:ascii="Times New Roman" w:hAnsi="Times New Roman" w:eastAsia="仿宋_GB2312" w:cs="Times New Roman"/>
          <w:color w:val="auto"/>
          <w:kern w:val="0"/>
          <w:sz w:val="32"/>
          <w:szCs w:val="32"/>
          <w:highlight w:val="none"/>
          <w:shd w:val="clear" w:color="auto" w:fill="FFFFFF"/>
          <w:lang w:val="en-US" w:eastAsia="zh-CN" w:bidi="ar-SA"/>
        </w:rPr>
      </w:pPr>
      <w:r>
        <w:rPr>
          <w:rFonts w:hint="eastAsia" w:ascii="楷体_GB2312" w:hAnsi="楷体_GB2312" w:eastAsia="楷体_GB2312" w:cs="楷体_GB2312"/>
          <w:i w:val="0"/>
          <w:caps w:val="0"/>
          <w:color w:val="auto"/>
          <w:spacing w:val="0"/>
          <w:kern w:val="2"/>
          <w:sz w:val="32"/>
          <w:szCs w:val="32"/>
          <w:highlight w:val="none"/>
          <w:shd w:val="clear" w:color="auto" w:fill="FFFFFF"/>
          <w:lang w:val="en-US" w:eastAsia="zh-CN" w:bidi="ar-SA"/>
        </w:rPr>
        <w:t>（四）</w:t>
      </w:r>
      <w:r>
        <w:rPr>
          <w:rFonts w:hint="eastAsia" w:ascii="楷体_GB2312" w:hAnsi="楷体_GB2312" w:eastAsia="楷体_GB2312" w:cs="楷体_GB2312"/>
          <w:b w:val="0"/>
          <w:bCs w:val="0"/>
          <w:i w:val="0"/>
          <w:caps w:val="0"/>
          <w:color w:val="auto"/>
          <w:spacing w:val="0"/>
          <w:kern w:val="2"/>
          <w:sz w:val="32"/>
          <w:szCs w:val="32"/>
          <w:highlight w:val="none"/>
          <w:shd w:val="clear" w:color="auto" w:fill="FFFFFF"/>
          <w:lang w:val="en-US" w:eastAsia="zh-CN" w:bidi="ar-SA"/>
        </w:rPr>
        <w:t>协同共治格局巩固。</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一是完善行刑衔接</w:t>
      </w:r>
      <w:r>
        <w:rPr>
          <w:rFonts w:hint="eastAsia" w:ascii="Times New Roman" w:hAnsi="Times New Roman" w:eastAsia="仿宋_GB2312" w:cs="Times New Roman"/>
          <w:color w:val="auto"/>
          <w:kern w:val="0"/>
          <w:sz w:val="32"/>
          <w:szCs w:val="32"/>
          <w:highlight w:val="none"/>
          <w:shd w:val="clear" w:color="auto" w:fill="FFFFFF"/>
          <w:lang w:val="en-US" w:eastAsia="zh-CN" w:bidi="ar-SA"/>
        </w:rPr>
        <w:t>。在广西知识产权战略实施工作厅际联席会议的框架下，进一步优化与市场监管（知识产权）、自然资源、农业农村、版权、烟草等行政部门的协作机制，在线索通报、案件移送、联合执法、信息共享等方面继续深化合作，</w:t>
      </w:r>
      <w:r>
        <w:rPr>
          <w:rFonts w:hint="eastAsia" w:ascii="仿宋_GB2312" w:hAnsi="仿宋_GB2312" w:eastAsia="仿宋_GB2312" w:cs="仿宋_GB2312"/>
          <w:i w:val="0"/>
          <w:caps w:val="0"/>
          <w:color w:val="auto"/>
          <w:spacing w:val="0"/>
          <w:kern w:val="2"/>
          <w:sz w:val="32"/>
          <w:szCs w:val="32"/>
          <w:highlight w:val="none"/>
          <w:shd w:val="clear" w:color="auto" w:fill="FFFFFF"/>
          <w:lang w:val="en-US" w:eastAsia="zh-CN" w:bidi="ar-SA"/>
        </w:rPr>
        <w:t>提升刑事打击的精准度和社会效果。</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联合出台《查办涉重金属污染环境和非法采矿领域案件行刑衔接及联合执法协作机制》</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《广西涉农领域联合执法协作机制》等多项制度。</w:t>
      </w:r>
      <w:r>
        <w:rPr>
          <w:rFonts w:hint="eastAsia" w:ascii="仿宋_GB2312" w:hAnsi="仿宋_GB2312" w:eastAsia="仿宋_GB2312" w:cs="仿宋_GB2312"/>
          <w:b/>
          <w:bCs/>
          <w:i w:val="0"/>
          <w:caps w:val="0"/>
          <w:color w:val="auto"/>
          <w:spacing w:val="0"/>
          <w:kern w:val="2"/>
          <w:sz w:val="32"/>
          <w:szCs w:val="32"/>
          <w:highlight w:val="none"/>
          <w:shd w:val="clear" w:color="auto" w:fill="FFFFFF"/>
          <w:lang w:val="en-US" w:eastAsia="zh-CN" w:bidi="ar-SA"/>
        </w:rPr>
        <w:t>二</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是开展联合执法</w:t>
      </w:r>
      <w:r>
        <w:rPr>
          <w:rFonts w:hint="eastAsia" w:ascii="Times New Roman" w:hAnsi="Times New Roman" w:eastAsia="仿宋_GB2312" w:cs="Times New Roman"/>
          <w:color w:val="auto"/>
          <w:kern w:val="0"/>
          <w:sz w:val="32"/>
          <w:szCs w:val="32"/>
          <w:highlight w:val="none"/>
          <w:shd w:val="clear" w:color="auto" w:fill="FFFFFF"/>
          <w:lang w:val="en-US" w:eastAsia="zh-CN" w:bidi="ar-SA"/>
        </w:rPr>
        <w:t>。联合自治区版权局、文旅厅等多部门先后开展院线电影版权保护专项行动、打击网络侵权盗版“剑网2025”专项行动、第四次“青少年版权保护季”</w:t>
      </w:r>
      <w:r>
        <w:rPr>
          <w:rFonts w:hint="default" w:ascii="Times New Roman" w:hAnsi="Times New Roman" w:eastAsia="仿宋_GB2312" w:cs="Times New Roman"/>
          <w:color w:val="auto"/>
          <w:kern w:val="0"/>
          <w:sz w:val="32"/>
          <w:szCs w:val="32"/>
          <w:highlight w:val="none"/>
          <w:shd w:val="clear" w:color="auto" w:fill="FFFFFF"/>
          <w:lang w:val="en-US" w:eastAsia="zh-CN" w:bidi="ar-SA"/>
        </w:rPr>
        <w:t>行动</w:t>
      </w:r>
      <w:r>
        <w:rPr>
          <w:rFonts w:hint="eastAsia" w:ascii="Times New Roman" w:hAnsi="Times New Roman" w:eastAsia="仿宋_GB2312" w:cs="Times New Roman"/>
          <w:color w:val="auto"/>
          <w:kern w:val="0"/>
          <w:sz w:val="32"/>
          <w:szCs w:val="32"/>
          <w:highlight w:val="none"/>
          <w:shd w:val="clear" w:color="auto" w:fill="FFFFFF"/>
          <w:lang w:val="en-US" w:eastAsia="zh-CN" w:bidi="ar-SA"/>
        </w:rPr>
        <w:t>等；今年以来，全区共出动执法人员2.2万余人次，检查经营单位8000余家次，配合查处网络案件24起，涉案金额2800余万元。其中，</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柳州枫云娱乐服务有限公司侵犯著作权案、河池“5</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07”侵犯著作权案、柳州韦某某涉嫌侵犯著作权案获中宣部2025年度办案经费补贴</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三是推动社会共治</w:t>
      </w:r>
      <w:r>
        <w:rPr>
          <w:rFonts w:hint="eastAsia" w:ascii="Times New Roman" w:hAnsi="Times New Roman" w:eastAsia="仿宋_GB2312" w:cs="Times New Roman"/>
          <w:color w:val="auto"/>
          <w:kern w:val="0"/>
          <w:sz w:val="32"/>
          <w:szCs w:val="32"/>
          <w:highlight w:val="none"/>
          <w:shd w:val="clear" w:color="auto" w:fill="FFFFFF"/>
          <w:lang w:val="en-US" w:eastAsia="zh-CN" w:bidi="ar-SA"/>
        </w:rPr>
        <w:t>。全区公安机关联合市场监管部门积极开展面向企业宣传引导工作11000余次，走访企业1000余家，通过公众号、微信小程序、走访企业、悬挂宣传标语、摆放知识产权宣传展板、发放宣传资料、咨询问答等形式共计发放相关宣传资料30000余份，接受企业咨询12000余次，鼓励和支持行业协会、权利人企业参与打假维权，形成政企携手、社会参与的良好局面。</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eastAsia" w:ascii="Times New Roman" w:hAnsi="Times New Roman" w:eastAsia="仿宋_GB2312" w:cs="Times New Roman"/>
          <w:color w:val="auto"/>
          <w:kern w:val="0"/>
          <w:sz w:val="32"/>
          <w:szCs w:val="32"/>
          <w:highlight w:val="none"/>
          <w:shd w:val="clear" w:color="auto" w:fill="FFFFFF"/>
          <w:lang w:val="en-US" w:eastAsia="zh-CN" w:bidi="ar-SA"/>
        </w:rPr>
      </w:pPr>
      <w:r>
        <w:rPr>
          <w:rFonts w:hint="eastAsia" w:ascii="楷体_GB2312" w:hAnsi="楷体_GB2312" w:eastAsia="楷体_GB2312" w:cs="楷体_GB2312"/>
          <w:b w:val="0"/>
          <w:bCs w:val="0"/>
          <w:kern w:val="2"/>
          <w:sz w:val="32"/>
          <w:szCs w:val="32"/>
          <w:highlight w:val="none"/>
          <w:shd w:val="clear" w:color="auto" w:fill="FFFFFF"/>
          <w:lang w:val="en-US" w:eastAsia="zh-CN" w:bidi="ar-SA"/>
        </w:rPr>
        <w:t>（五）专业能力逐步提升。</w:t>
      </w:r>
      <w:r>
        <w:rPr>
          <w:rFonts w:hint="eastAsia" w:ascii="Times New Roman" w:hAnsi="Times New Roman" w:eastAsia="仿宋_GB2312" w:cs="Times New Roman"/>
          <w:color w:val="auto"/>
          <w:kern w:val="0"/>
          <w:sz w:val="32"/>
          <w:szCs w:val="32"/>
          <w:highlight w:val="none"/>
          <w:shd w:val="clear" w:color="auto" w:fill="FFFFFF"/>
          <w:lang w:val="en-US" w:eastAsia="zh-CN" w:bidi="ar-SA"/>
        </w:rPr>
        <w:t>坚持以专业打职业，以团队打团伙，提升全环节、全要素、全链条打击质效。</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一是</w:t>
      </w:r>
      <w:r>
        <w:rPr>
          <w:rFonts w:hint="eastAsia" w:ascii="仿宋_GB2312" w:hAnsi="仿宋_GB2312" w:eastAsia="仿宋_GB2312" w:cs="仿宋_GB2312"/>
          <w:b/>
          <w:bCs/>
          <w:color w:val="auto"/>
          <w:kern w:val="2"/>
          <w:sz w:val="32"/>
          <w:szCs w:val="32"/>
          <w:highlight w:val="none"/>
          <w:shd w:val="clear" w:color="auto" w:fill="FFFFFF"/>
          <w:lang w:val="en-US" w:eastAsia="zh-CN" w:bidi="ar-SA"/>
        </w:rPr>
        <w:t>组建专业队伍</w:t>
      </w:r>
      <w:r>
        <w:rPr>
          <w:rFonts w:hint="eastAsia" w:ascii="仿宋_GB2312" w:hAnsi="仿宋_GB2312" w:eastAsia="仿宋_GB2312" w:cs="仿宋_GB2312"/>
          <w:color w:val="auto"/>
          <w:kern w:val="2"/>
          <w:sz w:val="32"/>
          <w:szCs w:val="32"/>
          <w:highlight w:val="none"/>
          <w:shd w:val="clear" w:color="auto" w:fill="FFFFFF"/>
          <w:lang w:val="en-US" w:eastAsia="zh-CN" w:bidi="ar-SA"/>
        </w:rPr>
        <w:t>。</w:t>
      </w:r>
      <w:r>
        <w:rPr>
          <w:rFonts w:hint="eastAsia" w:ascii="Times New Roman" w:hAnsi="Times New Roman" w:eastAsia="仿宋_GB2312" w:cs="Times New Roman"/>
          <w:color w:val="auto"/>
          <w:kern w:val="0"/>
          <w:sz w:val="32"/>
          <w:szCs w:val="32"/>
          <w:highlight w:val="none"/>
          <w:shd w:val="clear" w:color="auto" w:fill="FFFFFF"/>
          <w:lang w:val="en-US" w:eastAsia="zh-CN" w:bidi="ar-SA"/>
        </w:rPr>
        <w:t>今年</w:t>
      </w:r>
      <w:r>
        <w:rPr>
          <w:rFonts w:hint="default" w:ascii="Times New Roman" w:hAnsi="Times New Roman" w:eastAsia="仿宋_GB2312" w:cs="Times New Roman"/>
          <w:color w:val="auto"/>
          <w:kern w:val="0"/>
          <w:sz w:val="32"/>
          <w:szCs w:val="32"/>
          <w:highlight w:val="none"/>
          <w:shd w:val="clear" w:color="auto" w:fill="FFFFFF"/>
          <w:lang w:val="en-US" w:eastAsia="zh-CN" w:bidi="ar-SA"/>
        </w:rPr>
        <w:t>1月6日</w:t>
      </w:r>
      <w:r>
        <w:rPr>
          <w:rFonts w:hint="eastAsia" w:ascii="Times New Roman" w:hAnsi="Times New Roman" w:eastAsia="仿宋_GB2312" w:cs="Times New Roman"/>
          <w:color w:val="auto"/>
          <w:kern w:val="0"/>
          <w:sz w:val="32"/>
          <w:szCs w:val="32"/>
          <w:highlight w:val="none"/>
          <w:shd w:val="clear" w:color="auto" w:fill="FFFFFF"/>
          <w:lang w:val="en-US" w:eastAsia="zh-CN" w:bidi="ar-SA"/>
        </w:rPr>
        <w:t>，自治区公安厅</w:t>
      </w:r>
      <w:r>
        <w:rPr>
          <w:rFonts w:hint="default" w:ascii="Times New Roman" w:hAnsi="Times New Roman" w:eastAsia="仿宋_GB2312" w:cs="Times New Roman"/>
          <w:color w:val="auto"/>
          <w:kern w:val="0"/>
          <w:sz w:val="32"/>
          <w:szCs w:val="32"/>
          <w:highlight w:val="none"/>
          <w:shd w:val="clear" w:color="auto" w:fill="FFFFFF"/>
          <w:lang w:val="en-US" w:eastAsia="zh-CN" w:bidi="ar-SA"/>
        </w:rPr>
        <w:t>挂牌成立环境资源和食品药品犯罪侦查总队，加挂知识产权犯罪侦查总队牌子</w:t>
      </w:r>
      <w:r>
        <w:rPr>
          <w:rFonts w:hint="eastAsia" w:ascii="Times New Roman" w:hAnsi="Times New Roman" w:eastAsia="仿宋_GB2312" w:cs="Times New Roman"/>
          <w:color w:val="auto"/>
          <w:kern w:val="0"/>
          <w:sz w:val="32"/>
          <w:szCs w:val="32"/>
          <w:highlight w:val="none"/>
          <w:shd w:val="clear" w:color="auto" w:fill="FFFFFF"/>
          <w:lang w:val="en-US" w:eastAsia="zh-CN" w:bidi="ar-SA"/>
        </w:rPr>
        <w:t>。一年来，指导全区14个</w:t>
      </w:r>
      <w:r>
        <w:rPr>
          <w:rFonts w:hint="default" w:ascii="Times New Roman" w:hAnsi="Times New Roman" w:eastAsia="仿宋_GB2312" w:cs="Times New Roman"/>
          <w:color w:val="auto"/>
          <w:kern w:val="0"/>
          <w:sz w:val="32"/>
          <w:szCs w:val="32"/>
          <w:highlight w:val="none"/>
          <w:shd w:val="clear" w:color="auto" w:fill="FFFFFF"/>
          <w:lang w:val="en-US" w:eastAsia="zh-CN" w:bidi="ar-SA"/>
        </w:rPr>
        <w:t>地市</w:t>
      </w:r>
      <w:r>
        <w:rPr>
          <w:rFonts w:hint="eastAsia" w:ascii="Times New Roman" w:hAnsi="Times New Roman" w:eastAsia="仿宋_GB2312" w:cs="Times New Roman"/>
          <w:color w:val="auto"/>
          <w:kern w:val="0"/>
          <w:sz w:val="32"/>
          <w:szCs w:val="32"/>
          <w:highlight w:val="none"/>
          <w:shd w:val="clear" w:color="auto" w:fill="FFFFFF"/>
          <w:lang w:val="en-US" w:eastAsia="zh-CN" w:bidi="ar-SA"/>
        </w:rPr>
        <w:t>相应组建了知识产权犯罪侦查</w:t>
      </w:r>
      <w:r>
        <w:rPr>
          <w:rFonts w:hint="default" w:ascii="Times New Roman" w:hAnsi="Times New Roman" w:eastAsia="仿宋_GB2312" w:cs="Times New Roman"/>
          <w:color w:val="auto"/>
          <w:kern w:val="0"/>
          <w:sz w:val="32"/>
          <w:szCs w:val="32"/>
          <w:highlight w:val="none"/>
          <w:shd w:val="clear" w:color="auto" w:fill="FFFFFF"/>
          <w:lang w:val="en-US" w:eastAsia="zh-CN" w:bidi="ar-SA"/>
        </w:rPr>
        <w:t>支队</w:t>
      </w:r>
      <w:r>
        <w:rPr>
          <w:rFonts w:hint="eastAsia" w:ascii="Times New Roman" w:hAnsi="Times New Roman" w:eastAsia="仿宋_GB2312" w:cs="Times New Roman"/>
          <w:color w:val="auto"/>
          <w:kern w:val="0"/>
          <w:sz w:val="32"/>
          <w:szCs w:val="32"/>
          <w:highlight w:val="none"/>
          <w:shd w:val="clear" w:color="auto" w:fill="FFFFFF"/>
          <w:lang w:val="en-US" w:eastAsia="zh-CN" w:bidi="ar-SA"/>
        </w:rPr>
        <w:t>，推动全面构建职能科学、事权清晰、指挥顺畅、运行高效的知识产权犯罪侦查机构和职能体系。</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二是</w:t>
      </w:r>
      <w:r>
        <w:rPr>
          <w:rFonts w:hint="eastAsia" w:ascii="仿宋_GB2312" w:hAnsi="仿宋_GB2312" w:eastAsia="仿宋_GB2312" w:cs="仿宋_GB2312"/>
          <w:b/>
          <w:bCs/>
          <w:color w:val="auto"/>
          <w:kern w:val="2"/>
          <w:sz w:val="32"/>
          <w:szCs w:val="32"/>
          <w:highlight w:val="none"/>
          <w:shd w:val="clear" w:color="auto" w:fill="FFFFFF"/>
          <w:lang w:val="en-US" w:eastAsia="zh-CN" w:bidi="ar-SA"/>
        </w:rPr>
        <w:t>开展专业培训</w:t>
      </w:r>
      <w:r>
        <w:rPr>
          <w:rFonts w:hint="eastAsia" w:ascii="仿宋_GB2312" w:hAnsi="仿宋_GB2312" w:eastAsia="仿宋_GB2312" w:cs="仿宋_GB2312"/>
          <w:color w:val="auto"/>
          <w:kern w:val="2"/>
          <w:sz w:val="32"/>
          <w:szCs w:val="32"/>
          <w:highlight w:val="none"/>
          <w:shd w:val="clear" w:color="auto" w:fill="FFFFFF"/>
          <w:lang w:val="en-US" w:eastAsia="zh-CN" w:bidi="ar-SA"/>
        </w:rPr>
        <w:t>。</w:t>
      </w:r>
      <w:r>
        <w:rPr>
          <w:rFonts w:hint="eastAsia" w:ascii="Times New Roman" w:hAnsi="Times New Roman" w:eastAsia="仿宋_GB2312" w:cs="Times New Roman"/>
          <w:color w:val="auto"/>
          <w:kern w:val="0"/>
          <w:sz w:val="32"/>
          <w:szCs w:val="32"/>
          <w:highlight w:val="none"/>
          <w:shd w:val="clear" w:color="auto" w:fill="FFFFFF"/>
          <w:lang w:val="en-US" w:eastAsia="zh-CN" w:bidi="ar-SA"/>
        </w:rPr>
        <w:t>派员参加公安部举办的</w:t>
      </w:r>
      <w:r>
        <w:rPr>
          <w:rFonts w:hint="default" w:ascii="Times New Roman" w:hAnsi="Times New Roman" w:eastAsia="仿宋_GB2312" w:cs="Times New Roman"/>
          <w:color w:val="auto"/>
          <w:kern w:val="0"/>
          <w:sz w:val="32"/>
          <w:szCs w:val="32"/>
          <w:highlight w:val="none"/>
          <w:shd w:val="clear" w:color="auto" w:fill="FFFFFF"/>
          <w:lang w:val="en-US" w:eastAsia="zh-CN" w:bidi="ar-SA"/>
        </w:rPr>
        <w:t>全国公安机关打击知识产权和制售伪劣商品犯罪业务技能培训班</w:t>
      </w:r>
      <w:r>
        <w:rPr>
          <w:rFonts w:hint="eastAsia" w:ascii="Times New Roman" w:hAnsi="Times New Roman" w:eastAsia="仿宋_GB2312" w:cs="Times New Roman"/>
          <w:color w:val="auto"/>
          <w:kern w:val="0"/>
          <w:sz w:val="32"/>
          <w:szCs w:val="32"/>
          <w:highlight w:val="none"/>
          <w:shd w:val="clear" w:color="auto" w:fill="FFFFFF"/>
          <w:lang w:val="en-US" w:eastAsia="zh-CN" w:bidi="ar-SA"/>
        </w:rPr>
        <w:t>；2025年6月，公安厅举办2期广西环食药侦部门情报信息与刑事技术专业人才培训班；9月举办3期业务培训班，年内总受训人数达300人</w:t>
      </w:r>
      <w:r>
        <w:rPr>
          <w:rFonts w:hint="eastAsia" w:ascii="仿宋_GB2312" w:hAnsi="仿宋_GB2312" w:eastAsia="仿宋_GB2312" w:cs="仿宋_GB2312"/>
          <w:color w:val="auto"/>
          <w:kern w:val="2"/>
          <w:sz w:val="32"/>
          <w:szCs w:val="32"/>
          <w:highlight w:val="none"/>
          <w:shd w:val="clear" w:color="auto" w:fill="FFFFFF"/>
          <w:lang w:val="en-US" w:eastAsia="zh-CN" w:bidi="ar-SA"/>
        </w:rPr>
        <w:t>。</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三是</w:t>
      </w:r>
      <w:r>
        <w:rPr>
          <w:rFonts w:hint="eastAsia" w:ascii="仿宋_GB2312" w:hAnsi="仿宋_GB2312" w:eastAsia="仿宋_GB2312" w:cs="仿宋_GB2312"/>
          <w:b/>
          <w:bCs/>
          <w:color w:val="auto"/>
          <w:kern w:val="2"/>
          <w:sz w:val="32"/>
          <w:szCs w:val="32"/>
          <w:highlight w:val="none"/>
          <w:shd w:val="clear" w:color="auto" w:fill="FFFFFF"/>
          <w:lang w:val="en-US" w:eastAsia="zh-CN" w:bidi="ar-SA"/>
        </w:rPr>
        <w:t>搭建专业平台</w:t>
      </w:r>
      <w:r>
        <w:rPr>
          <w:rFonts w:hint="eastAsia" w:ascii="仿宋_GB2312" w:hAnsi="仿宋_GB2312" w:eastAsia="仿宋_GB2312" w:cs="仿宋_GB2312"/>
          <w:color w:val="auto"/>
          <w:kern w:val="2"/>
          <w:sz w:val="32"/>
          <w:szCs w:val="32"/>
          <w:highlight w:val="none"/>
          <w:shd w:val="clear" w:color="auto" w:fill="FFFFFF"/>
          <w:lang w:val="en-US" w:eastAsia="zh-CN" w:bidi="ar-SA"/>
        </w:rPr>
        <w:t>。成立专班</w:t>
      </w:r>
      <w:r>
        <w:rPr>
          <w:rFonts w:hint="eastAsia" w:ascii="Times New Roman" w:hAnsi="Times New Roman" w:eastAsia="仿宋_GB2312" w:cs="Times New Roman"/>
          <w:color w:val="auto"/>
          <w:kern w:val="0"/>
          <w:sz w:val="32"/>
          <w:szCs w:val="32"/>
          <w:highlight w:val="none"/>
          <w:shd w:val="clear" w:color="auto" w:fill="FFFFFF"/>
          <w:lang w:val="en-US" w:eastAsia="zh-CN" w:bidi="ar-SA"/>
        </w:rPr>
        <w:t>研发环食药侦综合应用系统，目前系统案件管理模块、知识库模块等已完成开发并试运行，将在线索发现、案件研判、精准打击方面持续发力，有效提升执法办案的专业性和精准性。</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eastAsia" w:ascii="黑体" w:hAnsi="黑体" w:eastAsia="黑体" w:cs="黑体"/>
          <w:i w:val="0"/>
          <w:caps w:val="0"/>
          <w:color w:val="auto"/>
          <w:spacing w:val="0"/>
          <w:kern w:val="2"/>
          <w:sz w:val="32"/>
          <w:szCs w:val="32"/>
          <w:highlight w:val="none"/>
          <w:shd w:val="clear" w:color="auto" w:fill="FFFFFF"/>
          <w:lang w:val="en-US" w:eastAsia="zh-CN" w:bidi="ar-SA"/>
        </w:rPr>
      </w:pPr>
      <w:r>
        <w:rPr>
          <w:rFonts w:hint="eastAsia" w:ascii="黑体" w:hAnsi="黑体" w:eastAsia="黑体" w:cs="黑体"/>
          <w:i w:val="0"/>
          <w:caps w:val="0"/>
          <w:color w:val="auto"/>
          <w:spacing w:val="0"/>
          <w:kern w:val="2"/>
          <w:sz w:val="32"/>
          <w:szCs w:val="32"/>
          <w:highlight w:val="none"/>
          <w:shd w:val="clear" w:color="auto" w:fill="FFFFFF"/>
          <w:lang w:val="en-US" w:eastAsia="zh-CN" w:bidi="ar-SA"/>
        </w:rPr>
        <w:t>三、存在的问题和困难</w:t>
      </w:r>
    </w:p>
    <w:p>
      <w:pPr>
        <w:keepNext w:val="0"/>
        <w:keepLines w:val="0"/>
        <w:pageBreakBefore w:val="0"/>
        <w:widowControl w:val="0"/>
        <w:kinsoku/>
        <w:wordWrap/>
        <w:overflowPunct/>
        <w:topLinePunct w:val="0"/>
        <w:autoSpaceDE/>
        <w:autoSpaceDN/>
        <w:bidi w:val="0"/>
        <w:adjustRightInd/>
        <w:snapToGrid/>
        <w:spacing w:line="580" w:lineRule="exact"/>
        <w:ind w:firstLine="640"/>
        <w:jc w:val="both"/>
        <w:textAlignment w:val="auto"/>
        <w:rPr>
          <w:rFonts w:ascii="Times New Roman" w:hAnsi="Times New Roman" w:eastAsia="仿宋_GB2312" w:cs="Times New Roman"/>
          <w:color w:val="000000"/>
          <w:kern w:val="2"/>
          <w:sz w:val="32"/>
          <w:szCs w:val="32"/>
          <w:highlight w:val="none"/>
          <w:shd w:val="clear" w:color="auto" w:fill="FFFFFF"/>
          <w:lang w:val="en-US" w:eastAsia="zh-CN" w:bidi="ar-SA"/>
        </w:rPr>
      </w:pPr>
      <w:r>
        <w:rPr>
          <w:rFonts w:ascii="Times New Roman" w:hAnsi="Times New Roman" w:eastAsia="仿宋_GB2312" w:cs="Times New Roman"/>
          <w:color w:val="000000"/>
          <w:kern w:val="2"/>
          <w:sz w:val="32"/>
          <w:szCs w:val="40"/>
          <w:highlight w:val="none"/>
          <w:shd w:val="clear" w:color="auto" w:fill="FFFFFF"/>
          <w:lang w:val="en-US" w:eastAsia="zh-CN" w:bidi="ar-SA"/>
        </w:rPr>
        <w:t>（</w:t>
      </w:r>
      <w:r>
        <w:rPr>
          <w:rFonts w:hint="eastAsia" w:ascii="Times New Roman" w:hAnsi="Times New Roman" w:eastAsia="楷体_GB2312" w:cs="Times New Roman"/>
          <w:color w:val="000000"/>
          <w:kern w:val="2"/>
          <w:sz w:val="32"/>
          <w:szCs w:val="40"/>
          <w:highlight w:val="none"/>
          <w:shd w:val="clear" w:color="auto" w:fill="FFFFFF"/>
          <w:lang w:val="en-US" w:eastAsia="zh-CN" w:bidi="ar-SA"/>
        </w:rPr>
        <w:t>一</w:t>
      </w:r>
      <w:r>
        <w:rPr>
          <w:rFonts w:ascii="Times New Roman" w:hAnsi="Times New Roman" w:eastAsia="仿宋_GB2312" w:cs="Times New Roman"/>
          <w:color w:val="000000"/>
          <w:kern w:val="2"/>
          <w:sz w:val="32"/>
          <w:szCs w:val="40"/>
          <w:highlight w:val="none"/>
          <w:shd w:val="clear" w:color="auto" w:fill="FFFFFF"/>
          <w:lang w:val="en-US" w:eastAsia="zh-CN" w:bidi="ar-SA"/>
        </w:rPr>
        <w:t>）</w:t>
      </w:r>
      <w:r>
        <w:rPr>
          <w:rFonts w:ascii="Times New Roman" w:hAnsi="Times New Roman" w:eastAsia="楷体_GB2312" w:cs="Times New Roman"/>
          <w:color w:val="000000"/>
          <w:kern w:val="2"/>
          <w:sz w:val="32"/>
          <w:szCs w:val="32"/>
          <w:highlight w:val="none"/>
          <w:shd w:val="clear" w:color="auto" w:fill="FFFFFF"/>
          <w:lang w:val="en-US" w:eastAsia="zh-CN" w:bidi="ar-SA"/>
        </w:rPr>
        <w:t>涉案物品保管难</w:t>
      </w:r>
      <w:r>
        <w:rPr>
          <w:rFonts w:hint="eastAsia" w:ascii="Times New Roman" w:hAnsi="Times New Roman" w:eastAsia="楷体_GB2312" w:cs="Times New Roman"/>
          <w:color w:val="000000"/>
          <w:kern w:val="2"/>
          <w:sz w:val="32"/>
          <w:szCs w:val="32"/>
          <w:highlight w:val="none"/>
          <w:shd w:val="clear" w:color="auto" w:fill="FFFFFF"/>
          <w:lang w:val="en-US" w:eastAsia="zh-CN" w:bidi="ar-SA"/>
        </w:rPr>
        <w:t>、处置难</w:t>
      </w:r>
      <w:r>
        <w:rPr>
          <w:rFonts w:ascii="Times New Roman" w:hAnsi="Times New Roman" w:eastAsia="楷体_GB2312" w:cs="Times New Roman"/>
          <w:color w:val="000000"/>
          <w:kern w:val="2"/>
          <w:sz w:val="32"/>
          <w:szCs w:val="32"/>
          <w:highlight w:val="none"/>
          <w:shd w:val="clear" w:color="auto" w:fill="FFFFFF"/>
          <w:lang w:val="en-US" w:eastAsia="zh-CN" w:bidi="ar-SA"/>
        </w:rPr>
        <w:t>。</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公安机关在侦办环食药和知识产权类案件过程中，司法性</w:t>
      </w:r>
      <w:r>
        <w:rPr>
          <w:rFonts w:ascii="Times New Roman" w:hAnsi="Times New Roman" w:eastAsia="仿宋_GB2312" w:cs="Times New Roman"/>
          <w:color w:val="000000"/>
          <w:kern w:val="2"/>
          <w:sz w:val="32"/>
          <w:szCs w:val="32"/>
          <w:highlight w:val="none"/>
          <w:shd w:val="clear" w:color="auto" w:fill="FFFFFF"/>
          <w:lang w:val="en-US" w:eastAsia="zh-CN" w:bidi="ar-SA"/>
        </w:rPr>
        <w:t>检验鉴定时间长、费用高、涉案物品</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移交、</w:t>
      </w:r>
      <w:r>
        <w:rPr>
          <w:rFonts w:ascii="Times New Roman" w:hAnsi="Times New Roman" w:eastAsia="仿宋_GB2312" w:cs="Times New Roman"/>
          <w:color w:val="000000"/>
          <w:kern w:val="2"/>
          <w:sz w:val="32"/>
          <w:szCs w:val="32"/>
          <w:highlight w:val="none"/>
          <w:shd w:val="clear" w:color="auto" w:fill="FFFFFF"/>
          <w:lang w:val="en-US" w:eastAsia="zh-CN" w:bidi="ar-SA"/>
        </w:rPr>
        <w:t>保管</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难和</w:t>
      </w:r>
      <w:r>
        <w:rPr>
          <w:rFonts w:ascii="Times New Roman" w:hAnsi="Times New Roman" w:eastAsia="仿宋_GB2312" w:cs="Times New Roman"/>
          <w:color w:val="000000"/>
          <w:kern w:val="2"/>
          <w:sz w:val="32"/>
          <w:szCs w:val="32"/>
          <w:highlight w:val="none"/>
          <w:shd w:val="clear" w:color="auto" w:fill="FFFFFF"/>
          <w:lang w:val="en-US" w:eastAsia="zh-CN" w:bidi="ar-SA"/>
        </w:rPr>
        <w:t>处</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置</w:t>
      </w:r>
      <w:r>
        <w:rPr>
          <w:rFonts w:ascii="Times New Roman" w:hAnsi="Times New Roman" w:eastAsia="仿宋_GB2312" w:cs="Times New Roman"/>
          <w:color w:val="000000"/>
          <w:kern w:val="2"/>
          <w:sz w:val="32"/>
          <w:szCs w:val="32"/>
          <w:highlight w:val="none"/>
          <w:shd w:val="clear" w:color="auto" w:fill="FFFFFF"/>
          <w:lang w:val="en-US" w:eastAsia="zh-CN" w:bidi="ar-SA"/>
        </w:rPr>
        <w:t>难等</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问题</w:t>
      </w:r>
      <w:r>
        <w:rPr>
          <w:rFonts w:ascii="Times New Roman" w:hAnsi="Times New Roman" w:eastAsia="仿宋_GB2312" w:cs="Times New Roman"/>
          <w:color w:val="000000"/>
          <w:kern w:val="2"/>
          <w:sz w:val="32"/>
          <w:szCs w:val="32"/>
          <w:highlight w:val="none"/>
          <w:shd w:val="clear" w:color="auto" w:fill="FFFFFF"/>
          <w:lang w:val="en-US" w:eastAsia="zh-CN" w:bidi="ar-SA"/>
        </w:rPr>
        <w:t>是</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长期以来公安机关在</w:t>
      </w:r>
      <w:r>
        <w:rPr>
          <w:rFonts w:ascii="Times New Roman" w:hAnsi="Times New Roman" w:eastAsia="仿宋_GB2312" w:cs="Times New Roman"/>
          <w:color w:val="000000"/>
          <w:kern w:val="2"/>
          <w:sz w:val="32"/>
          <w:szCs w:val="32"/>
          <w:highlight w:val="none"/>
          <w:shd w:val="clear" w:color="auto" w:fill="FFFFFF"/>
          <w:lang w:val="en-US" w:eastAsia="zh-CN" w:bidi="ar-SA"/>
        </w:rPr>
        <w:t>办案实践中遇到的普遍性难题</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，是阻碍案件快速、高效侦办的障碍，也是当前亟待解决的主要难题之一</w:t>
      </w:r>
      <w:r>
        <w:rPr>
          <w:rFonts w:ascii="Times New Roman" w:hAnsi="Times New Roman" w:eastAsia="仿宋_GB2312" w:cs="Times New Roman"/>
          <w:color w:val="000000"/>
          <w:kern w:val="2"/>
          <w:sz w:val="32"/>
          <w:szCs w:val="32"/>
          <w:highlight w:val="none"/>
          <w:shd w:val="clear" w:color="auto" w:fill="FFFFFF"/>
          <w:lang w:val="en-US" w:eastAsia="zh-CN" w:bidi="ar-SA"/>
        </w:rPr>
        <w:t>。</w:t>
      </w:r>
    </w:p>
    <w:p>
      <w:pPr>
        <w:keepNext w:val="0"/>
        <w:keepLines w:val="0"/>
        <w:pageBreakBefore w:val="0"/>
        <w:widowControl w:val="0"/>
        <w:kinsoku/>
        <w:wordWrap/>
        <w:overflowPunct/>
        <w:topLinePunct w:val="0"/>
        <w:autoSpaceDE/>
        <w:autoSpaceDN/>
        <w:bidi w:val="0"/>
        <w:adjustRightInd/>
        <w:snapToGrid/>
        <w:spacing w:line="580" w:lineRule="exact"/>
        <w:ind w:firstLine="640"/>
        <w:jc w:val="both"/>
        <w:textAlignment w:val="auto"/>
        <w:rPr>
          <w:rFonts w:ascii="Times New Roman" w:hAnsi="Times New Roman" w:eastAsia="仿宋_GB2312" w:cs="Times New Roman"/>
          <w:color w:val="000000"/>
          <w:kern w:val="2"/>
          <w:sz w:val="32"/>
          <w:szCs w:val="32"/>
          <w:highlight w:val="none"/>
          <w:shd w:val="clear" w:color="auto" w:fill="FFFFFF"/>
          <w:lang w:val="en-US" w:eastAsia="zh-CN" w:bidi="ar-SA"/>
        </w:rPr>
      </w:pPr>
      <w:r>
        <w:rPr>
          <w:rFonts w:ascii="Times New Roman" w:hAnsi="Times New Roman" w:eastAsia="楷体_GB2312" w:cs="Times New Roman"/>
          <w:color w:val="000000"/>
          <w:kern w:val="2"/>
          <w:sz w:val="32"/>
          <w:szCs w:val="32"/>
          <w:highlight w:val="none"/>
          <w:shd w:val="clear" w:color="auto" w:fill="FFFFFF"/>
          <w:lang w:val="en-US" w:eastAsia="zh-CN" w:bidi="ar-SA"/>
        </w:rPr>
        <w:t>（</w:t>
      </w:r>
      <w:r>
        <w:rPr>
          <w:rFonts w:hint="eastAsia" w:ascii="Times New Roman" w:hAnsi="Times New Roman" w:eastAsia="楷体_GB2312" w:cs="Times New Roman"/>
          <w:color w:val="000000"/>
          <w:kern w:val="2"/>
          <w:sz w:val="32"/>
          <w:szCs w:val="32"/>
          <w:highlight w:val="none"/>
          <w:shd w:val="clear" w:color="auto" w:fill="FFFFFF"/>
          <w:lang w:val="en-US" w:eastAsia="zh-CN" w:bidi="ar-SA"/>
        </w:rPr>
        <w:t>二</w:t>
      </w:r>
      <w:r>
        <w:rPr>
          <w:rFonts w:ascii="Times New Roman" w:hAnsi="Times New Roman" w:eastAsia="楷体_GB2312" w:cs="Times New Roman"/>
          <w:color w:val="000000"/>
          <w:kern w:val="2"/>
          <w:sz w:val="32"/>
          <w:szCs w:val="32"/>
          <w:highlight w:val="none"/>
          <w:shd w:val="clear" w:color="auto" w:fill="FFFFFF"/>
          <w:lang w:val="en-US" w:eastAsia="zh-CN" w:bidi="ar-SA"/>
        </w:rPr>
        <w:t>）行刑衔接工作机制还需加强。</w:t>
      </w:r>
      <w:r>
        <w:rPr>
          <w:rFonts w:ascii="Times New Roman" w:hAnsi="Times New Roman" w:eastAsia="仿宋_GB2312" w:cs="Times New Roman"/>
          <w:color w:val="000000"/>
          <w:kern w:val="2"/>
          <w:sz w:val="32"/>
          <w:szCs w:val="32"/>
          <w:highlight w:val="none"/>
          <w:shd w:val="clear" w:color="auto" w:fill="FFFFFF"/>
          <w:lang w:val="en-US" w:eastAsia="zh-CN" w:bidi="ar-SA"/>
        </w:rPr>
        <w:t>公安、海关、市场监管、药监、知识产权、烟草、农业农村等部门间的情报交流、数据共享、案件移送、联合执法等工作尚未实现日常化、制度化，行政、刑事执法</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虽建有部分行刑衔接机制，但行刑衔接仍不顺畅，</w:t>
      </w:r>
      <w:r>
        <w:rPr>
          <w:rFonts w:ascii="Times New Roman" w:hAnsi="Times New Roman" w:eastAsia="仿宋_GB2312" w:cs="Times New Roman"/>
          <w:color w:val="000000"/>
          <w:kern w:val="2"/>
          <w:sz w:val="32"/>
          <w:szCs w:val="32"/>
          <w:highlight w:val="none"/>
          <w:shd w:val="clear" w:color="auto" w:fill="FFFFFF"/>
          <w:lang w:val="en-US" w:eastAsia="zh-CN" w:bidi="ar-SA"/>
        </w:rPr>
        <w:t>刑事司法合力还需</w:t>
      </w:r>
      <w:r>
        <w:rPr>
          <w:rFonts w:hint="eastAsia" w:ascii="Times New Roman" w:hAnsi="Times New Roman" w:eastAsia="仿宋_GB2312" w:cs="Times New Roman"/>
          <w:color w:val="000000"/>
          <w:kern w:val="2"/>
          <w:sz w:val="32"/>
          <w:szCs w:val="32"/>
          <w:highlight w:val="none"/>
          <w:shd w:val="clear" w:color="auto" w:fill="FFFFFF"/>
          <w:lang w:val="en-US" w:eastAsia="zh-CN" w:bidi="ar-SA"/>
        </w:rPr>
        <w:t>进一步</w:t>
      </w:r>
      <w:r>
        <w:rPr>
          <w:rFonts w:ascii="Times New Roman" w:hAnsi="Times New Roman" w:eastAsia="仿宋_GB2312" w:cs="Times New Roman"/>
          <w:color w:val="000000"/>
          <w:kern w:val="2"/>
          <w:sz w:val="32"/>
          <w:szCs w:val="32"/>
          <w:highlight w:val="none"/>
          <w:shd w:val="clear" w:color="auto" w:fill="FFFFFF"/>
          <w:lang w:val="en-US" w:eastAsia="zh-CN" w:bidi="ar-SA"/>
        </w:rPr>
        <w:t>加强。</w:t>
      </w:r>
    </w:p>
    <w:p>
      <w:pPr>
        <w:keepNext w:val="0"/>
        <w:keepLines w:val="0"/>
        <w:pageBreakBefore w:val="0"/>
        <w:widowControl w:val="0"/>
        <w:kinsoku/>
        <w:wordWrap/>
        <w:overflowPunct/>
        <w:topLinePunct w:val="0"/>
        <w:autoSpaceDE/>
        <w:autoSpaceDN/>
        <w:bidi w:val="0"/>
        <w:adjustRightInd/>
        <w:snapToGrid/>
        <w:spacing w:line="580" w:lineRule="exact"/>
        <w:ind w:firstLine="640"/>
        <w:jc w:val="both"/>
        <w:textAlignment w:val="auto"/>
        <w:rPr>
          <w:rFonts w:hint="default" w:ascii="Times New Roman" w:hAnsi="Times New Roman" w:eastAsia="仿宋_GB2312" w:cs="Times New Roman"/>
          <w:color w:val="000000"/>
          <w:kern w:val="2"/>
          <w:sz w:val="32"/>
          <w:szCs w:val="32"/>
          <w:highlight w:val="none"/>
          <w:shd w:val="clear" w:color="auto" w:fill="FFFFFF"/>
          <w:lang w:val="en-US" w:eastAsia="zh-CN" w:bidi="ar-SA"/>
        </w:rPr>
      </w:pPr>
      <w:r>
        <w:rPr>
          <w:rFonts w:ascii="Calibri" w:hAnsi="Calibri" w:eastAsia="楷体_GB2312" w:cs="Times New Roman"/>
          <w:color w:val="000000"/>
          <w:kern w:val="2"/>
          <w:sz w:val="32"/>
          <w:szCs w:val="32"/>
          <w:highlight w:val="none"/>
          <w:shd w:val="clear" w:color="auto" w:fill="FFFFFF"/>
          <w:lang w:val="en-US" w:eastAsia="zh-CN" w:bidi="ar-SA"/>
        </w:rPr>
        <w:t>（</w:t>
      </w:r>
      <w:r>
        <w:rPr>
          <w:rFonts w:hint="eastAsia" w:ascii="Calibri" w:hAnsi="Calibri" w:eastAsia="楷体_GB2312" w:cs="Times New Roman"/>
          <w:color w:val="000000"/>
          <w:kern w:val="2"/>
          <w:sz w:val="32"/>
          <w:szCs w:val="32"/>
          <w:highlight w:val="none"/>
          <w:shd w:val="clear" w:color="auto" w:fill="FFFFFF"/>
          <w:lang w:val="en-US" w:eastAsia="zh-CN" w:bidi="ar-SA"/>
        </w:rPr>
        <w:t>三</w:t>
      </w:r>
      <w:r>
        <w:rPr>
          <w:rFonts w:ascii="Calibri" w:hAnsi="Calibri" w:eastAsia="楷体_GB2312" w:cs="Times New Roman"/>
          <w:color w:val="000000"/>
          <w:kern w:val="2"/>
          <w:sz w:val="32"/>
          <w:szCs w:val="32"/>
          <w:highlight w:val="none"/>
          <w:shd w:val="clear" w:color="auto" w:fill="FFFFFF"/>
          <w:lang w:val="en-US" w:eastAsia="zh-CN" w:bidi="ar-SA"/>
        </w:rPr>
        <w:t>）执法司法标准不统一。</w:t>
      </w:r>
      <w:r>
        <w:rPr>
          <w:rFonts w:ascii="Calibri" w:hAnsi="Calibri" w:eastAsia="仿宋_GB2312" w:cs="Times New Roman"/>
          <w:color w:val="000000"/>
          <w:kern w:val="2"/>
          <w:sz w:val="32"/>
          <w:szCs w:val="32"/>
          <w:highlight w:val="none"/>
          <w:shd w:val="clear" w:color="auto" w:fill="FFFFFF"/>
          <w:lang w:val="en-US" w:eastAsia="zh-CN" w:bidi="ar-SA"/>
        </w:rPr>
        <w:t>法律规定模糊不清及认识不统一的问题较多，给司法实践造成困难。现行法律法规和司法解释中，对一些具体问题规定较为笼统，没有明确的界定标准，导致同类案件在不同地区捕诉差异性大。</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eastAsia" w:ascii="黑体" w:hAnsi="黑体" w:eastAsia="黑体" w:cs="黑体"/>
          <w:i w:val="0"/>
          <w:caps w:val="0"/>
          <w:color w:val="auto"/>
          <w:spacing w:val="0"/>
          <w:kern w:val="2"/>
          <w:sz w:val="32"/>
          <w:szCs w:val="32"/>
          <w:highlight w:val="none"/>
          <w:shd w:val="clear" w:color="auto" w:fill="FFFFFF"/>
          <w:lang w:val="en-US" w:eastAsia="zh-CN" w:bidi="ar-SA"/>
        </w:rPr>
      </w:pPr>
      <w:r>
        <w:rPr>
          <w:rFonts w:hint="eastAsia" w:ascii="黑体" w:hAnsi="黑体" w:eastAsia="黑体" w:cs="黑体"/>
          <w:i w:val="0"/>
          <w:caps w:val="0"/>
          <w:color w:val="auto"/>
          <w:spacing w:val="0"/>
          <w:kern w:val="2"/>
          <w:sz w:val="32"/>
          <w:szCs w:val="32"/>
          <w:highlight w:val="none"/>
          <w:shd w:val="clear" w:color="auto" w:fill="FFFFFF"/>
          <w:lang w:val="en-US" w:eastAsia="zh-CN" w:bidi="ar-SA"/>
        </w:rPr>
        <w:t>四、下步工作措施</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3" w:firstLineChars="200"/>
        <w:jc w:val="both"/>
        <w:textAlignment w:val="auto"/>
        <w:rPr>
          <w:rFonts w:hint="eastAsia" w:ascii="仿宋_GB2312" w:hAnsi="仿宋_GB2312" w:eastAsia="仿宋_GB2312" w:cs="仿宋_GB2312"/>
          <w:i w:val="0"/>
          <w:caps w:val="0"/>
          <w:color w:val="auto"/>
          <w:spacing w:val="0"/>
          <w:kern w:val="2"/>
          <w:sz w:val="32"/>
          <w:szCs w:val="32"/>
          <w:highlight w:val="none"/>
          <w:shd w:val="clear" w:color="auto" w:fill="FFFFFF"/>
          <w:lang w:val="en-US" w:eastAsia="zh-CN" w:bidi="ar-SA"/>
        </w:rPr>
      </w:pP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一是在深化专项打击上再发力。</w:t>
      </w:r>
      <w:r>
        <w:rPr>
          <w:rFonts w:hint="eastAsia" w:ascii="Times New Roman" w:hAnsi="Times New Roman" w:eastAsia="仿宋_GB2312" w:cs="Times New Roman"/>
          <w:color w:val="auto"/>
          <w:kern w:val="0"/>
          <w:sz w:val="32"/>
          <w:szCs w:val="32"/>
          <w:highlight w:val="none"/>
          <w:shd w:val="clear" w:color="auto" w:fill="FFFFFF"/>
          <w:lang w:val="en-US" w:eastAsia="zh-CN" w:bidi="ar-SA"/>
        </w:rPr>
        <w:t>始终保持严打高压态</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势，深入推进“昆仑”“安芯”“剑网”等专项打击工作，依法严打各类假冒</w:t>
      </w:r>
      <w:r>
        <w:rPr>
          <w:rFonts w:hint="eastAsia" w:ascii="Calibri" w:hAnsi="Calibri" w:eastAsia="仿宋_GB2312" w:cs="Times New Roman"/>
          <w:b w:val="0"/>
          <w:bCs w:val="0"/>
          <w:kern w:val="2"/>
          <w:sz w:val="32"/>
          <w:szCs w:val="32"/>
          <w:highlight w:val="none"/>
          <w:shd w:val="clear" w:color="auto" w:fill="FFFFFF"/>
          <w:lang w:val="en-US" w:eastAsia="zh-CN" w:bidi="ar-SA"/>
        </w:rPr>
        <w:t>伪劣商品</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犯罪。</w:t>
      </w:r>
      <w:r>
        <w:rPr>
          <w:rFonts w:hint="eastAsia" w:ascii="仿宋_GB2312" w:hAnsi="仿宋_GB2312" w:eastAsia="仿宋_GB2312" w:cs="仿宋_GB2312"/>
          <w:b/>
          <w:bCs/>
          <w:i w:val="0"/>
          <w:caps w:val="0"/>
          <w:color w:val="auto"/>
          <w:spacing w:val="0"/>
          <w:kern w:val="2"/>
          <w:sz w:val="32"/>
          <w:szCs w:val="32"/>
          <w:highlight w:val="none"/>
          <w:shd w:val="clear" w:color="auto" w:fill="FFFFFF"/>
          <w:lang w:val="en-US" w:eastAsia="zh-CN" w:bidi="ar-SA"/>
        </w:rPr>
        <w:t>二是</w:t>
      </w:r>
      <w:r>
        <w:rPr>
          <w:rFonts w:hint="eastAsia" w:ascii="仿宋_GB2312" w:hAnsi="仿宋_GB2312" w:eastAsia="仿宋_GB2312" w:cs="仿宋_GB2312"/>
          <w:b/>
          <w:bCs/>
          <w:color w:val="auto"/>
          <w:kern w:val="2"/>
          <w:sz w:val="32"/>
          <w:szCs w:val="32"/>
          <w:highlight w:val="none"/>
          <w:shd w:val="clear" w:color="auto" w:fill="FFFFFF"/>
          <w:lang w:val="en-US" w:eastAsia="zh-CN" w:bidi="ar-SA"/>
        </w:rPr>
        <w:t>在优化打击模式上再聚力。</w:t>
      </w:r>
      <w:r>
        <w:rPr>
          <w:rFonts w:hint="eastAsia" w:ascii="Times New Roman" w:hAnsi="Times New Roman" w:eastAsia="仿宋_GB2312" w:cs="Times New Roman"/>
          <w:color w:val="auto"/>
          <w:kern w:val="0"/>
          <w:sz w:val="32"/>
          <w:szCs w:val="32"/>
          <w:highlight w:val="none"/>
          <w:shd w:val="clear" w:color="auto" w:fill="FFFFFF"/>
          <w:lang w:val="en-US" w:eastAsia="zh-CN" w:bidi="ar-SA"/>
        </w:rPr>
        <w:t>在知识产权战略实施工作厅际联席会议的框架下，</w:t>
      </w:r>
      <w:r>
        <w:rPr>
          <w:rFonts w:hint="eastAsia" w:ascii="Times New Roman" w:hAnsi="Times New Roman" w:eastAsia="仿宋_GB2312" w:cs="Times New Roman"/>
          <w:color w:val="auto"/>
          <w:kern w:val="2"/>
          <w:sz w:val="32"/>
          <w:szCs w:val="32"/>
          <w:highlight w:val="none"/>
          <w:shd w:val="clear" w:color="auto" w:fill="FFFFFF"/>
          <w:lang w:val="en-US" w:eastAsia="zh-CN" w:bidi="ar-SA"/>
        </w:rPr>
        <w:t>进一步深化部门协作，健全完善行刑衔接、公检法协同、警企合作机制，加强信息共享、线索移送、联合执法等工作，形成工作合力。</w:t>
      </w:r>
      <w:r>
        <w:rPr>
          <w:rFonts w:hint="eastAsia" w:ascii="仿宋_GB2312" w:hAnsi="仿宋_GB2312" w:eastAsia="仿宋_GB2312" w:cs="仿宋_GB2312"/>
          <w:b/>
          <w:bCs/>
          <w:color w:val="auto"/>
          <w:kern w:val="2"/>
          <w:sz w:val="32"/>
          <w:szCs w:val="32"/>
          <w:highlight w:val="none"/>
          <w:shd w:val="clear" w:color="auto" w:fill="FFFFFF"/>
          <w:lang w:val="en-US" w:eastAsia="zh-CN" w:bidi="ar-SA"/>
        </w:rPr>
        <w:t>三是强化科技赋能上再努力。</w:t>
      </w:r>
      <w:r>
        <w:rPr>
          <w:rFonts w:hint="eastAsia" w:ascii="Times New Roman" w:hAnsi="Times New Roman" w:eastAsia="仿宋_GB2312" w:cs="Times New Roman"/>
          <w:color w:val="auto"/>
          <w:kern w:val="2"/>
          <w:sz w:val="32"/>
          <w:szCs w:val="32"/>
          <w:highlight w:val="none"/>
          <w:shd w:val="clear" w:color="auto" w:fill="FFFFFF"/>
          <w:lang w:val="en-US" w:eastAsia="zh-CN" w:bidi="ar-SA"/>
        </w:rPr>
        <w:t>建设好利用好广西公安环食药侦综合应用系统，与自治区烟草专卖局筹备共建打击涉烟违法犯罪作战指挥中心，升级大数据分析研判系统，</w:t>
      </w:r>
      <w:r>
        <w:rPr>
          <w:rFonts w:hint="eastAsia" w:ascii="Calibri" w:hAnsi="Calibri" w:eastAsia="仿宋_GB2312" w:cs="Times New Roman"/>
          <w:color w:val="auto"/>
          <w:kern w:val="2"/>
          <w:sz w:val="32"/>
          <w:szCs w:val="32"/>
          <w:highlight w:val="none"/>
          <w:shd w:val="clear" w:color="auto" w:fill="FFFFFF"/>
          <w:lang w:val="en-US" w:eastAsia="zh-CN" w:bidi="ar-SA"/>
        </w:rPr>
        <w:t>推动</w:t>
      </w:r>
      <w:r>
        <w:rPr>
          <w:rFonts w:hint="eastAsia" w:ascii="Times New Roman" w:hAnsi="Times New Roman" w:eastAsia="仿宋_GB2312" w:cs="Times New Roman"/>
          <w:color w:val="auto"/>
          <w:kern w:val="2"/>
          <w:sz w:val="32"/>
          <w:szCs w:val="32"/>
          <w:highlight w:val="none"/>
          <w:shd w:val="clear" w:color="auto" w:fill="FFFFFF"/>
          <w:lang w:val="en-US" w:eastAsia="zh-CN" w:bidi="ar-SA"/>
        </w:rPr>
        <w:t>实现从被动打击向主动防范转变。</w:t>
      </w:r>
      <w:r>
        <w:rPr>
          <w:rFonts w:hint="eastAsia" w:ascii="仿宋_GB2312" w:hAnsi="仿宋_GB2312" w:eastAsia="仿宋_GB2312" w:cs="仿宋_GB2312"/>
          <w:b/>
          <w:bCs/>
          <w:color w:val="auto"/>
          <w:kern w:val="2"/>
          <w:sz w:val="32"/>
          <w:szCs w:val="32"/>
          <w:highlight w:val="none"/>
          <w:shd w:val="clear" w:color="auto" w:fill="FFFFFF"/>
          <w:lang w:val="en-US" w:eastAsia="zh-CN" w:bidi="ar-SA"/>
        </w:rPr>
        <w:t>四是提升打击质效上再加力。</w:t>
      </w:r>
      <w:r>
        <w:rPr>
          <w:rFonts w:hint="eastAsia" w:ascii="Times New Roman" w:hAnsi="Times New Roman" w:eastAsia="仿宋_GB2312" w:cs="Times New Roman"/>
          <w:color w:val="auto"/>
          <w:kern w:val="2"/>
          <w:sz w:val="32"/>
          <w:szCs w:val="32"/>
          <w:highlight w:val="none"/>
          <w:shd w:val="clear" w:color="auto" w:fill="FFFFFF"/>
          <w:lang w:val="en-US" w:eastAsia="zh-CN" w:bidi="ar-SA"/>
        </w:rPr>
        <w:t>持续优化“三小”主战模式和“四打”侦查策略，以凌厉攻势和扎实打击成效，为服务优化营商环境、护航我区特色产业发展、推动知识产权保护提供坚实有力的保障。</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eastAsia" w:ascii="仿宋_GB2312" w:hAnsi="仿宋_GB2312" w:eastAsia="仿宋_GB2312" w:cs="仿宋_GB2312"/>
          <w:i w:val="0"/>
          <w:caps w:val="0"/>
          <w:color w:val="auto"/>
          <w:spacing w:val="0"/>
          <w:kern w:val="2"/>
          <w:sz w:val="32"/>
          <w:szCs w:val="32"/>
          <w:highlight w:val="none"/>
          <w:shd w:val="clear" w:color="auto" w:fill="FFFFFF"/>
          <w:lang w:val="en-US" w:eastAsia="zh-CN" w:bidi="ar-SA"/>
        </w:rPr>
      </w:pP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_GB2312" w:hAnsi="仿宋_GB2312" w:eastAsia="仿宋_GB2312" w:cs="仿宋_GB2312"/>
          <w:sz w:val="32"/>
          <w:szCs w:val="32"/>
          <w:highlight w:val="none"/>
          <w:shd w:val="clear" w:color="auto" w:fill="FFFFFF"/>
        </w:rPr>
      </w:pPr>
    </w:p>
    <w:p>
      <w:pPr>
        <w:keepNext w:val="0"/>
        <w:keepLines w:val="0"/>
        <w:pageBreakBefore w:val="0"/>
        <w:widowControl w:val="0"/>
        <w:kinsoku/>
        <w:wordWrap/>
        <w:overflowPunct/>
        <w:topLinePunct w:val="0"/>
        <w:autoSpaceDE/>
        <w:autoSpaceDN/>
        <w:bidi w:val="0"/>
        <w:adjustRightInd/>
        <w:snapToGrid/>
        <w:spacing w:line="580" w:lineRule="exact"/>
        <w:ind w:firstLine="4160" w:firstLineChars="1300"/>
        <w:jc w:val="both"/>
        <w:textAlignment w:val="auto"/>
        <w:rPr>
          <w:rFonts w:hint="eastAsia" w:ascii="仿宋_GB2312" w:hAnsi="仿宋_GB2312" w:eastAsia="仿宋_GB2312" w:cs="仿宋_GB2312"/>
          <w:kern w:val="2"/>
          <w:sz w:val="32"/>
          <w:szCs w:val="32"/>
          <w:highlight w:val="none"/>
          <w:shd w:val="clear" w:color="auto" w:fill="FFFFFF"/>
          <w:lang w:val="en-US" w:eastAsia="zh-CN" w:bidi="ar-SA"/>
        </w:rPr>
      </w:pPr>
      <w:r>
        <w:rPr>
          <w:rFonts w:hint="eastAsia" w:ascii="仿宋_GB2312" w:hAnsi="仿宋_GB2312" w:eastAsia="仿宋_GB2312" w:cs="仿宋_GB2312"/>
          <w:kern w:val="2"/>
          <w:sz w:val="32"/>
          <w:szCs w:val="32"/>
          <w:highlight w:val="none"/>
          <w:shd w:val="clear" w:color="auto" w:fill="FFFFFF"/>
          <w:lang w:val="en-US" w:eastAsia="zh-CN" w:bidi="ar-SA"/>
        </w:rPr>
        <w:t>广西壮族自治区公安厅</w:t>
      </w:r>
    </w:p>
    <w:p>
      <w:pPr>
        <w:keepNext w:val="0"/>
        <w:keepLines w:val="0"/>
        <w:pageBreakBefore w:val="0"/>
        <w:widowControl w:val="0"/>
        <w:kinsoku/>
        <w:wordWrap/>
        <w:overflowPunct/>
        <w:topLinePunct w:val="0"/>
        <w:autoSpaceDE/>
        <w:autoSpaceDN/>
        <w:bidi w:val="0"/>
        <w:adjustRightInd/>
        <w:snapToGrid/>
        <w:spacing w:line="580" w:lineRule="exact"/>
        <w:ind w:firstLine="4480" w:firstLineChars="1400"/>
        <w:jc w:val="both"/>
        <w:textAlignment w:val="auto"/>
        <w:rPr>
          <w:rFonts w:hint="default" w:ascii="Times New Roman" w:hAnsi="Times New Roman" w:eastAsia="仿宋_GB2312" w:cs="Times New Roman"/>
          <w:kern w:val="2"/>
          <w:sz w:val="32"/>
          <w:szCs w:val="32"/>
          <w:highlight w:val="none"/>
          <w:shd w:val="clear" w:color="auto" w:fill="FFFFFF"/>
          <w:lang w:val="en-US" w:eastAsia="zh-CN" w:bidi="ar-SA"/>
        </w:rPr>
      </w:pPr>
      <w:r>
        <w:rPr>
          <w:rFonts w:hint="default" w:ascii="Times New Roman" w:hAnsi="Times New Roman" w:eastAsia="仿宋_GB2312" w:cs="Times New Roman"/>
          <w:kern w:val="2"/>
          <w:sz w:val="32"/>
          <w:szCs w:val="32"/>
          <w:highlight w:val="none"/>
          <w:shd w:val="clear" w:color="auto" w:fill="FFFFFF"/>
          <w:lang w:val="en-US" w:eastAsia="zh-CN" w:bidi="ar-SA"/>
        </w:rPr>
        <w:t>2026年1月</w:t>
      </w:r>
      <w:r>
        <w:rPr>
          <w:rFonts w:hint="eastAsia" w:eastAsia="仿宋_GB2312" w:cs="Times New Roman"/>
          <w:kern w:val="2"/>
          <w:sz w:val="32"/>
          <w:szCs w:val="32"/>
          <w:highlight w:val="none"/>
          <w:shd w:val="clear" w:color="auto" w:fill="FFFFFF"/>
          <w:lang w:val="en-US" w:eastAsia="zh-CN" w:bidi="ar-SA"/>
        </w:rPr>
        <w:t>12</w:t>
      </w:r>
      <w:r>
        <w:rPr>
          <w:rFonts w:hint="default" w:ascii="Times New Roman" w:hAnsi="Times New Roman" w:eastAsia="仿宋_GB2312" w:cs="Times New Roman"/>
          <w:kern w:val="2"/>
          <w:sz w:val="32"/>
          <w:szCs w:val="32"/>
          <w:highlight w:val="none"/>
          <w:shd w:val="clear" w:color="auto" w:fill="FFFFFF"/>
          <w:lang w:val="en-US" w:eastAsia="zh-CN" w:bidi="ar-SA"/>
        </w:rPr>
        <w:t>日</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sz w:val="32"/>
          <w:szCs w:val="32"/>
        </w:rPr>
      </w:pPr>
      <w:r>
        <w:rPr>
          <w:rFonts w:hint="eastAsia" w:ascii="仿宋_GB2312" w:hAnsi="仿宋_GB2312" w:eastAsia="仿宋_GB2312" w:cs="仿宋_GB2312"/>
          <w:kern w:val="2"/>
          <w:sz w:val="32"/>
          <w:szCs w:val="32"/>
          <w:highlight w:val="none"/>
          <w:shd w:val="clear" w:color="auto" w:fill="FFFFFF"/>
          <w:lang w:val="en-US" w:eastAsia="zh-CN" w:bidi="ar-SA"/>
        </w:rPr>
        <w:t>（联系人及电话：冯基兰，</w:t>
      </w:r>
      <w:r>
        <w:rPr>
          <w:rFonts w:hint="default" w:ascii="Times New Roman" w:hAnsi="Times New Roman" w:eastAsia="楷体_GB2312" w:cs="Times New Roman"/>
          <w:kern w:val="2"/>
          <w:sz w:val="32"/>
          <w:szCs w:val="32"/>
          <w:highlight w:val="none"/>
          <w:shd w:val="clear" w:color="auto" w:fill="FFFFFF"/>
          <w:lang w:val="en-US" w:eastAsia="zh-CN" w:bidi="ar-SA"/>
        </w:rPr>
        <w:t>13907717977）</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outlineLvl w:val="0"/>
        <w:rPr>
          <w:rFonts w:hint="default" w:ascii="Times New Roman" w:hAnsi="Times New Roman" w:cs="Times New Roman"/>
        </w:rPr>
      </w:pPr>
      <w:r>
        <w:rPr>
          <w:rFonts w:hint="default" w:ascii="Times New Roman" w:hAnsi="Times New Roman" w:eastAsia="仿宋_GB2312" w:cs="Times New Roman"/>
          <w:sz w:val="32"/>
          <w:szCs w:val="32"/>
        </w:rPr>
        <w:t>（</w:t>
      </w:r>
      <w:r>
        <w:rPr>
          <w:rFonts w:hint="eastAsia" w:eastAsia="仿宋_GB2312" w:cs="Times New Roman"/>
          <w:sz w:val="32"/>
          <w:szCs w:val="32"/>
          <w:lang w:eastAsia="zh-CN"/>
        </w:rPr>
        <w:t>公开前需经政府信息公开审查</w:t>
      </w:r>
      <w:r>
        <w:rPr>
          <w:rFonts w:hint="default" w:ascii="Times New Roman" w:hAnsi="Times New Roman" w:eastAsia="仿宋_GB2312" w:cs="Times New Roman"/>
          <w:sz w:val="32"/>
          <w:szCs w:val="32"/>
        </w:rPr>
        <w:t>）</w:t>
      </w:r>
    </w:p>
    <w:p>
      <w:pPr>
        <w:rPr>
          <w:rFonts w:hint="eastAsia" w:ascii="仿宋_GB2312" w:hAnsi="仿宋_GB2312" w:eastAsia="仿宋_GB2312" w:cs="仿宋_GB2312"/>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rPr>
      </w:pPr>
      <w:r>
        <w:rPr>
          <w:rFonts w:hint="default" w:ascii="Times New Roman" w:hAnsi="Times New Roman" w:eastAsia="黑体" w:cs="Times New Roman"/>
          <w:b w:val="0"/>
          <w:bCs w:val="0"/>
          <w:color w:val="auto"/>
          <w:sz w:val="32"/>
          <w:szCs w:val="32"/>
          <w:lang w:eastAsia="zh-CN"/>
        </w:rPr>
        <w:t>十四、</w:t>
      </w:r>
      <w:r>
        <w:rPr>
          <w:rFonts w:hint="default" w:ascii="Times New Roman" w:hAnsi="Times New Roman" w:eastAsia="黑体" w:cs="Times New Roman"/>
          <w:b w:val="0"/>
          <w:bCs w:val="0"/>
          <w:color w:val="auto"/>
          <w:sz w:val="32"/>
          <w:szCs w:val="32"/>
        </w:rPr>
        <w:t>议案</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textAlignment w:val="auto"/>
        <w:outlineLvl w:val="9"/>
        <w:rPr>
          <w:rFonts w:hint="default" w:ascii="Times New Roman" w:hAnsi="Times New Roman" w:eastAsia="黑体" w:cs="Times New Roman"/>
          <w:b w:val="0"/>
          <w:bCs w:val="0"/>
          <w:color w:val="FF0000"/>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关于进一步强化全</w:t>
      </w:r>
      <w:r>
        <w:rPr>
          <w:rFonts w:hint="eastAsia" w:ascii="Times New Roman" w:hAnsi="Times New Roman" w:eastAsia="方正小标宋简体" w:cs="Times New Roman"/>
          <w:sz w:val="44"/>
          <w:szCs w:val="44"/>
          <w:lang w:eastAsia="zh-CN"/>
        </w:rPr>
        <w:t>省</w:t>
      </w:r>
      <w:r>
        <w:rPr>
          <w:rFonts w:hint="default" w:ascii="Times New Roman" w:hAnsi="Times New Roman" w:eastAsia="方正小标宋简体" w:cs="Times New Roman"/>
          <w:sz w:val="44"/>
          <w:szCs w:val="44"/>
        </w:rPr>
        <w:t>环食药犯罪</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侦查工作的议案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一、案由</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当前环境污染、非法采矿、非法捕捞、制售伪劣食品药品、侵犯知识产权等犯罪呈现团伙化、跨区域、链条化特征。基层环食药侦警力不足、技术检测支撑薄弱、行政执法与刑事司法衔接不够顺畅，跨部门线索移送、联合办案机制尚不健全，影响打击整治质效。为守护生态安全、食品药品安全与知识产权安全，筑牢民生保障底线，现提出本议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二、主要建议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（一）</w:t>
      </w:r>
      <w:r>
        <w:rPr>
          <w:rFonts w:hint="default" w:ascii="Times New Roman" w:hAnsi="Times New Roman" w:eastAsia="楷体_GB2312" w:cs="Times New Roman"/>
          <w:sz w:val="32"/>
          <w:szCs w:val="32"/>
        </w:rPr>
        <w:t>健全三级侦查体系。</w:t>
      </w:r>
      <w:r>
        <w:rPr>
          <w:rFonts w:hint="default" w:ascii="Times New Roman" w:hAnsi="Times New Roman" w:eastAsia="仿宋_GB2312" w:cs="Times New Roman"/>
          <w:sz w:val="32"/>
          <w:szCs w:val="32"/>
        </w:rPr>
        <w:t>完善</w:t>
      </w:r>
      <w:r>
        <w:rPr>
          <w:rFonts w:hint="eastAsia" w:ascii="Times New Roman" w:hAnsi="Times New Roman" w:eastAsia="仿宋_GB2312" w:cs="Times New Roman"/>
          <w:sz w:val="32"/>
          <w:szCs w:val="32"/>
          <w:lang w:eastAsia="zh-CN"/>
        </w:rPr>
        <w:t>省</w:t>
      </w:r>
      <w:r>
        <w:rPr>
          <w:rFonts w:hint="default" w:ascii="Times New Roman" w:hAnsi="Times New Roman" w:eastAsia="仿宋_GB2312" w:cs="Times New Roman"/>
          <w:sz w:val="32"/>
          <w:szCs w:val="32"/>
        </w:rPr>
        <w:t>、市、县环食药侦专业队伍建设，配齐基层专职办案警力，在重点流域、林区、矿区设立生态警务站点，实现犯罪源头防控。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（二）深化专项打击整治</w:t>
      </w:r>
      <w:r>
        <w:rPr>
          <w:rFonts w:hint="default" w:ascii="Times New Roman" w:hAnsi="Times New Roman" w:eastAsia="仿宋_GB2312" w:cs="Times New Roman"/>
          <w:sz w:val="32"/>
          <w:szCs w:val="32"/>
        </w:rPr>
        <w:t>。常态化开展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昆仑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系列专项行动，全链条严打污染环境、非法占用耕地、野生动植物违法交易、</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两品一械</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制假售假等犯罪，深挖上下游犯罪网络。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（三）完善行刑衔接机制。</w:t>
      </w:r>
      <w:r>
        <w:rPr>
          <w:rFonts w:hint="default" w:ascii="Times New Roman" w:hAnsi="Times New Roman" w:eastAsia="仿宋_GB2312" w:cs="Times New Roman"/>
          <w:sz w:val="32"/>
          <w:szCs w:val="32"/>
        </w:rPr>
        <w:t>建立公安、生态环境、市监、农业农村、自然资源等部门线索共享、联合巡查、案件移送制度，打通行政执法与刑事侦查通道。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（四）强化技术警务保障。</w:t>
      </w:r>
      <w:r>
        <w:rPr>
          <w:rFonts w:hint="default" w:ascii="Times New Roman" w:hAnsi="Times New Roman" w:eastAsia="仿宋_GB2312" w:cs="Times New Roman"/>
          <w:sz w:val="32"/>
          <w:szCs w:val="32"/>
        </w:rPr>
        <w:t>立项建设环食药快检实验室与大数据情报平台，配齐毒物、污染物、伪劣产品快速检测设备，依托情报导侦提升案件攻坚能力。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（五）加大经费与装备保障。</w:t>
      </w:r>
      <w:r>
        <w:rPr>
          <w:rFonts w:hint="default" w:ascii="Times New Roman" w:hAnsi="Times New Roman" w:eastAsia="仿宋_GB2312" w:cs="Times New Roman"/>
          <w:sz w:val="32"/>
          <w:szCs w:val="32"/>
        </w:rPr>
        <w:t>将环食药侦办案、检验鉴定、巡护执法经费纳入各级财政预算，配齐执法记录仪、无人机、现场勘查装备。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三、预期成效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通过完善机制、建强队伍、强化保障，实现环食药领域刑事案件破案率稳步提升，重大团伙案件侦办能力显著增强，生态环境、食品药品安全治理水平持续提高，切实维护群众身体健康与生态资源安全。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4480" w:firstLineChars="14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XX</w:t>
      </w:r>
      <w:r>
        <w:rPr>
          <w:rFonts w:hint="eastAsia" w:ascii="Times New Roman" w:hAnsi="Times New Roman" w:eastAsia="仿宋_GB2312" w:cs="Times New Roman"/>
          <w:sz w:val="32"/>
          <w:szCs w:val="32"/>
          <w:lang w:eastAsia="zh-CN"/>
        </w:rPr>
        <w:t>省</w:t>
      </w:r>
      <w:r>
        <w:rPr>
          <w:rFonts w:hint="default" w:ascii="Times New Roman" w:hAnsi="Times New Roman" w:eastAsia="仿宋_GB2312" w:cs="Times New Roman"/>
          <w:sz w:val="32"/>
          <w:szCs w:val="32"/>
        </w:rPr>
        <w:t>公安厅</w:t>
      </w:r>
    </w:p>
    <w:p>
      <w:pPr>
        <w:keepNext w:val="0"/>
        <w:keepLines w:val="0"/>
        <w:pageBreakBefore w:val="0"/>
        <w:widowControl w:val="0"/>
        <w:kinsoku/>
        <w:wordWrap/>
        <w:overflowPunct/>
        <w:topLinePunct w:val="0"/>
        <w:autoSpaceDE/>
        <w:autoSpaceDN/>
        <w:bidi w:val="0"/>
        <w:adjustRightInd/>
        <w:snapToGrid/>
        <w:spacing w:line="560" w:lineRule="exact"/>
        <w:ind w:firstLine="4160" w:firstLineChars="13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2026年X月X日</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640" w:firstLineChars="200"/>
        <w:textAlignment w:val="auto"/>
        <w:outlineLvl w:val="9"/>
        <w:rPr>
          <w:rFonts w:hint="default" w:ascii="Times New Roman" w:hAnsi="Times New Roman" w:eastAsia="黑体" w:cs="Times New Roman"/>
          <w:b w:val="0"/>
          <w:bCs w:val="0"/>
          <w:color w:val="FF0000"/>
          <w:sz w:val="32"/>
          <w:szCs w:val="32"/>
        </w:rPr>
      </w:pPr>
      <w:r>
        <w:rPr>
          <w:rFonts w:hint="default" w:ascii="Times New Roman" w:hAnsi="Times New Roman" w:eastAsia="黑体" w:cs="Times New Roman"/>
          <w:b w:val="0"/>
          <w:bCs w:val="0"/>
          <w:color w:val="FF0000"/>
          <w:sz w:val="32"/>
          <w:szCs w:val="32"/>
          <w:lang w:eastAsia="zh-CN"/>
        </w:rPr>
        <w:t>十五、</w:t>
      </w:r>
      <w:r>
        <w:rPr>
          <w:rFonts w:hint="default" w:ascii="Times New Roman" w:hAnsi="Times New Roman" w:eastAsia="黑体" w:cs="Times New Roman"/>
          <w:b w:val="0"/>
          <w:bCs w:val="0"/>
          <w:color w:val="FF0000"/>
          <w:sz w:val="32"/>
          <w:szCs w:val="32"/>
        </w:rPr>
        <w:t>纪要</w:t>
      </w:r>
    </w:p>
    <w:p>
      <w:pPr>
        <w:pStyle w:val="8"/>
        <w:jc w:val="both"/>
        <w:rPr>
          <w:rFonts w:hint="default" w:ascii="Times New Roman" w:hAnsi="Times New Roman" w:eastAsia="仿宋_GB2312" w:cs="Times New Roman"/>
          <w:sz w:val="32"/>
          <w:szCs w:val="32"/>
          <w:lang w:eastAsia="zh-CN"/>
        </w:rPr>
      </w:pPr>
    </w:p>
    <w:p>
      <w:pPr>
        <w:jc w:val="center"/>
        <w:rPr>
          <w:rFonts w:hint="default" w:ascii="Times New Roman" w:hAnsi="Times New Roman" w:eastAsia="方正小标宋简体" w:cs="Times New Roman"/>
          <w:color w:val="FF0000"/>
          <w:spacing w:val="20"/>
          <w:sz w:val="52"/>
          <w:szCs w:val="52"/>
        </w:rPr>
      </w:pPr>
      <w:r>
        <w:rPr>
          <w:rFonts w:hint="default" w:ascii="Times New Roman" w:hAnsi="Times New Roman" w:eastAsia="方正小标宋简体" w:cs="Times New Roman"/>
          <w:color w:val="FF0000"/>
          <w:spacing w:val="20"/>
          <w:sz w:val="52"/>
          <w:szCs w:val="52"/>
        </w:rPr>
        <w:t>广西壮族自治区公安厅</w:t>
      </w:r>
    </w:p>
    <w:p>
      <w:pPr>
        <w:pStyle w:val="15"/>
        <w:jc w:val="center"/>
        <w:rPr>
          <w:rFonts w:hint="default" w:ascii="Times New Roman" w:hAnsi="Times New Roman" w:eastAsia="方正小标宋简体" w:cs="Times New Roman"/>
          <w:color w:val="FF0000"/>
          <w:spacing w:val="-16"/>
          <w:sz w:val="72"/>
          <w:szCs w:val="72"/>
        </w:rPr>
      </w:pPr>
      <w:r>
        <w:rPr>
          <w:rFonts w:hint="default" w:ascii="Times New Roman" w:hAnsi="Times New Roman" w:eastAsia="方正小标宋简体" w:cs="Times New Roman"/>
          <w:color w:val="FF0000"/>
          <w:spacing w:val="-16"/>
          <w:sz w:val="72"/>
          <w:szCs w:val="72"/>
          <w:lang w:eastAsia="zh-CN"/>
        </w:rPr>
        <w:t>第三十一次周</w:t>
      </w:r>
      <w:r>
        <w:rPr>
          <w:rFonts w:hint="default" w:ascii="Times New Roman" w:hAnsi="Times New Roman" w:eastAsia="方正小标宋简体" w:cs="Times New Roman"/>
          <w:color w:val="FF0000"/>
          <w:spacing w:val="-16"/>
          <w:sz w:val="72"/>
          <w:szCs w:val="72"/>
        </w:rPr>
        <w:t>例会会议纪要</w:t>
      </w:r>
    </w:p>
    <w:p>
      <w:pPr>
        <w:pStyle w:val="15"/>
        <w:jc w:val="center"/>
        <w:rPr>
          <w:rFonts w:hint="default" w:ascii="Times New Roman" w:hAnsi="Times New Roman" w:eastAsia="仿宋_GB2312" w:cs="Times New Roman"/>
          <w:color w:val="000000"/>
          <w:sz w:val="32"/>
        </w:rPr>
      </w:pPr>
    </w:p>
    <w:p>
      <w:pPr>
        <w:pStyle w:val="15"/>
        <w:ind w:firstLine="160" w:firstLineChars="50"/>
        <w:rPr>
          <w:rFonts w:hint="default" w:ascii="Times New Roman" w:hAnsi="Times New Roman" w:eastAsia="仿宋_GB2312" w:cs="Times New Roman"/>
          <w:color w:val="000000"/>
          <w:sz w:val="32"/>
        </w:rPr>
      </w:pPr>
      <w:r>
        <w:rPr>
          <w:rFonts w:hint="default" w:ascii="Times New Roman" w:hAnsi="Times New Roman" w:eastAsia="仿宋_GB2312" w:cs="Times New Roman"/>
          <w:color w:val="000000"/>
          <w:sz w:val="32"/>
        </w:rPr>
        <w:t>广西壮族自治区公安厅办公室</w:t>
      </w:r>
      <w:r>
        <w:rPr>
          <w:rFonts w:hint="default" w:ascii="Times New Roman" w:hAnsi="Times New Roman" w:eastAsia="仿宋_GB2312" w:cs="Times New Roman"/>
          <w:color w:val="000000"/>
          <w:sz w:val="32"/>
          <w:lang w:val="en-US" w:eastAsia="zh-CN"/>
        </w:rPr>
        <w:t xml:space="preserve">          </w:t>
      </w:r>
      <w:r>
        <w:rPr>
          <w:rFonts w:hint="default" w:ascii="Times New Roman" w:hAnsi="Times New Roman" w:eastAsia="仿宋_GB2312" w:cs="Times New Roman"/>
          <w:color w:val="000000"/>
          <w:sz w:val="32"/>
        </w:rPr>
        <w:t>20</w:t>
      </w:r>
      <w:r>
        <w:rPr>
          <w:rFonts w:hint="default" w:ascii="Times New Roman" w:hAnsi="Times New Roman" w:eastAsia="仿宋_GB2312" w:cs="Times New Roman"/>
          <w:color w:val="000000"/>
          <w:sz w:val="32"/>
          <w:lang w:val="en-US" w:eastAsia="zh-CN"/>
        </w:rPr>
        <w:t>26</w:t>
      </w:r>
      <w:r>
        <w:rPr>
          <w:rFonts w:hint="default" w:ascii="Times New Roman" w:hAnsi="Times New Roman" w:eastAsia="仿宋_GB2312" w:cs="Times New Roman"/>
          <w:color w:val="000000"/>
          <w:sz w:val="32"/>
        </w:rPr>
        <w:t>年</w:t>
      </w:r>
      <w:r>
        <w:rPr>
          <w:rFonts w:hint="default" w:ascii="Times New Roman" w:hAnsi="Times New Roman" w:eastAsia="仿宋_GB2312" w:cs="Times New Roman"/>
          <w:color w:val="000000"/>
          <w:sz w:val="32"/>
          <w:lang w:val="en-US" w:eastAsia="zh-CN"/>
        </w:rPr>
        <w:t>6</w:t>
      </w:r>
      <w:r>
        <w:rPr>
          <w:rFonts w:hint="default" w:ascii="Times New Roman" w:hAnsi="Times New Roman" w:eastAsia="仿宋_GB2312" w:cs="Times New Roman"/>
          <w:color w:val="000000"/>
          <w:sz w:val="32"/>
        </w:rPr>
        <w:t>月</w:t>
      </w:r>
      <w:r>
        <w:rPr>
          <w:rFonts w:hint="default" w:ascii="Times New Roman" w:hAnsi="Times New Roman" w:eastAsia="仿宋_GB2312" w:cs="Times New Roman"/>
          <w:color w:val="000000"/>
          <w:sz w:val="32"/>
          <w:lang w:val="en-US" w:eastAsia="zh-CN"/>
        </w:rPr>
        <w:t>14</w:t>
      </w:r>
      <w:r>
        <w:rPr>
          <w:rFonts w:hint="default" w:ascii="Times New Roman" w:hAnsi="Times New Roman" w:eastAsia="仿宋_GB2312" w:cs="Times New Roman"/>
          <w:color w:val="000000"/>
          <w:sz w:val="32"/>
        </w:rPr>
        <w:t>日</w:t>
      </w:r>
    </w:p>
    <w:p>
      <w:pPr>
        <w:pStyle w:val="15"/>
        <w:rPr>
          <w:rFonts w:hint="default" w:ascii="Times New Roman" w:hAnsi="Times New Roman" w:eastAsia="仿宋_GB2312" w:cs="Times New Roman"/>
          <w:color w:val="000000"/>
          <w:sz w:val="32"/>
          <w:szCs w:val="32"/>
          <w:lang w:eastAsia="zh-CN"/>
        </w:rPr>
      </w:pPr>
      <w:r>
        <w:rPr>
          <w:rFonts w:hint="default" w:ascii="Times New Roman" w:hAnsi="Times New Roman" w:eastAsia="华文仿宋" w:cs="Times New Roman"/>
          <w:b/>
          <w:color w:val="000000"/>
          <w:sz w:val="84"/>
          <w:szCs w:val="84"/>
        </w:rPr>
        <mc:AlternateContent>
          <mc:Choice Requires="wps">
            <w:drawing>
              <wp:anchor distT="0" distB="0" distL="114300" distR="114300" simplePos="0" relativeHeight="251692032" behindDoc="0" locked="0" layoutInCell="1" allowOverlap="1">
                <wp:simplePos x="0" y="0"/>
                <wp:positionH relativeFrom="column">
                  <wp:posOffset>-171450</wp:posOffset>
                </wp:positionH>
                <wp:positionV relativeFrom="paragraph">
                  <wp:posOffset>66675</wp:posOffset>
                </wp:positionV>
                <wp:extent cx="5943600" cy="0"/>
                <wp:effectExtent l="0" t="19050" r="0" b="19050"/>
                <wp:wrapNone/>
                <wp:docPr id="84" name="直接连接符 84"/>
                <wp:cNvGraphicFramePr/>
                <a:graphic xmlns:a="http://schemas.openxmlformats.org/drawingml/2006/main">
                  <a:graphicData uri="http://schemas.microsoft.com/office/word/2010/wordprocessingShape">
                    <wps:wsp>
                      <wps:cNvCnPr/>
                      <wps:spPr>
                        <a:xfrm>
                          <a:off x="0" y="0"/>
                          <a:ext cx="5943600" cy="0"/>
                        </a:xfrm>
                        <a:prstGeom prst="line">
                          <a:avLst/>
                        </a:prstGeom>
                        <a:ln w="3810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3.5pt;margin-top:5.25pt;height:0pt;width:468pt;z-index:251692032;mso-width-relative:page;mso-height-relative:page;" filled="f" stroked="t" coordsize="21600,21600" o:gfxdata="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fr0Cd2QAAAAkBAAAPAAAAAAAAAAEAIAAAACIAAABkcnMvZG93bnJldi54&#10;bWxQSwECFAAUAAAACACHTuJA8be6SPkBAADnAwAADgAAAAAAAAABACAAAAAoAQAAZHJzL2Uyb0Rv&#10;Yy54bWxQSwUGAAAAAAYABgBZAQAAkwUAAAAA&#10;">
                <v:fill on="f" focussize="0,0"/>
                <v:stroke weight="3pt" color="#FF0000" joinstyle="round"/>
                <v:imagedata o:title=""/>
                <o:lock v:ext="edit" aspectratio="f"/>
              </v:line>
            </w:pict>
          </mc:Fallback>
        </mc:AlternateContent>
      </w:r>
    </w:p>
    <w:p>
      <w:pPr>
        <w:keepNext w:val="0"/>
        <w:keepLines w:val="0"/>
        <w:pageBreakBefore w:val="0"/>
        <w:widowControl w:val="0"/>
        <w:numPr>
          <w:ilvl w:val="0"/>
          <w:numId w:val="0"/>
        </w:numPr>
        <w:suppressLineNumbers w:val="0"/>
        <w:kinsoku/>
        <w:wordWrap/>
        <w:overflowPunct/>
        <w:topLinePunct w:val="0"/>
        <w:autoSpaceDE w:val="0"/>
        <w:autoSpaceDN/>
        <w:bidi w:val="0"/>
        <w:adjustRightInd/>
        <w:snapToGrid/>
        <w:spacing w:beforeAutospacing="0" w:afterAutospacing="0" w:line="580" w:lineRule="exact"/>
        <w:ind w:right="0" w:rightChars="0" w:firstLine="640" w:firstLineChars="200"/>
        <w:jc w:val="both"/>
        <w:textAlignment w:val="auto"/>
        <w:rPr>
          <w:rFonts w:hint="default" w:ascii="Times New Roman" w:hAnsi="Times New Roman" w:eastAsia="仿宋_GB2312" w:cs="Times New Roman"/>
          <w:b w:val="0"/>
          <w:bCs w:val="0"/>
          <w:color w:val="000000"/>
          <w:kern w:val="2"/>
          <w:sz w:val="32"/>
          <w:szCs w:val="32"/>
          <w:lang w:val="en-US" w:eastAsia="zh-CN" w:bidi="ar"/>
        </w:rPr>
      </w:pPr>
      <w:r>
        <w:rPr>
          <w:rFonts w:hint="default" w:ascii="Times New Roman" w:hAnsi="Times New Roman" w:eastAsia="仿宋_GB2312" w:cs="Times New Roman"/>
          <w:color w:val="000000"/>
          <w:sz w:val="32"/>
          <w:szCs w:val="32"/>
        </w:rPr>
        <w:t>20</w:t>
      </w:r>
      <w:r>
        <w:rPr>
          <w:rFonts w:hint="default" w:ascii="Times New Roman" w:hAnsi="Times New Roman" w:eastAsia="仿宋_GB2312" w:cs="Times New Roman"/>
          <w:color w:val="000000"/>
          <w:sz w:val="32"/>
          <w:szCs w:val="32"/>
          <w:lang w:eastAsia="zh-CN"/>
        </w:rPr>
        <w:t>2</w:t>
      </w:r>
      <w:r>
        <w:rPr>
          <w:rFonts w:hint="default" w:ascii="Times New Roman" w:hAnsi="Times New Roman" w:eastAsia="仿宋_GB2312" w:cs="Times New Roman"/>
          <w:color w:val="000000"/>
          <w:sz w:val="32"/>
          <w:szCs w:val="32"/>
          <w:lang w:val="en-US" w:eastAsia="zh-CN"/>
        </w:rPr>
        <w:t>6</w:t>
      </w:r>
      <w:r>
        <w:rPr>
          <w:rFonts w:hint="default" w:ascii="Times New Roman" w:hAnsi="Times New Roman" w:eastAsia="仿宋_GB2312" w:cs="Times New Roman"/>
          <w:color w:val="000000"/>
          <w:sz w:val="32"/>
          <w:szCs w:val="32"/>
        </w:rPr>
        <w:t>年</w:t>
      </w:r>
      <w:r>
        <w:rPr>
          <w:rFonts w:hint="default" w:ascii="Times New Roman" w:hAnsi="Times New Roman" w:eastAsia="仿宋_GB2312" w:cs="Times New Roman"/>
          <w:color w:val="000000"/>
          <w:sz w:val="32"/>
          <w:szCs w:val="32"/>
          <w:lang w:val="en-US" w:eastAsia="zh-CN"/>
        </w:rPr>
        <w:t>6月8</w:t>
      </w:r>
      <w:r>
        <w:rPr>
          <w:rFonts w:hint="default" w:ascii="Times New Roman" w:hAnsi="Times New Roman" w:eastAsia="仿宋_GB2312" w:cs="Times New Roman"/>
          <w:color w:val="000000"/>
          <w:sz w:val="32"/>
          <w:szCs w:val="32"/>
        </w:rPr>
        <w:t>日</w:t>
      </w:r>
      <w:r>
        <w:rPr>
          <w:rFonts w:hint="default" w:ascii="Times New Roman" w:hAnsi="Times New Roman" w:eastAsia="仿宋_GB2312" w:cs="Times New Roman"/>
          <w:color w:val="000000"/>
          <w:sz w:val="32"/>
          <w:szCs w:val="32"/>
          <w:lang w:eastAsia="zh-CN"/>
        </w:rPr>
        <w:t>，自治区公安</w:t>
      </w:r>
      <w:r>
        <w:rPr>
          <w:rFonts w:hint="default" w:ascii="Times New Roman" w:hAnsi="Times New Roman" w:eastAsia="仿宋_GB2312" w:cs="Times New Roman"/>
          <w:color w:val="000000"/>
          <w:sz w:val="32"/>
          <w:szCs w:val="32"/>
        </w:rPr>
        <w:t>厅</w:t>
      </w:r>
      <w:r>
        <w:rPr>
          <w:rFonts w:hint="default" w:ascii="Times New Roman" w:hAnsi="Times New Roman" w:eastAsia="仿宋_GB2312" w:cs="Times New Roman"/>
          <w:color w:val="000000"/>
          <w:sz w:val="32"/>
          <w:szCs w:val="32"/>
          <w:lang w:eastAsia="zh-CN"/>
        </w:rPr>
        <w:t>党委书记、厅长徐国华</w:t>
      </w:r>
      <w:r>
        <w:rPr>
          <w:rFonts w:hint="default" w:ascii="Times New Roman" w:hAnsi="Times New Roman" w:eastAsia="仿宋_GB2312" w:cs="Times New Roman"/>
          <w:color w:val="000000"/>
          <w:sz w:val="32"/>
          <w:szCs w:val="32"/>
        </w:rPr>
        <w:t>主持召开</w:t>
      </w:r>
      <w:r>
        <w:rPr>
          <w:rFonts w:hint="default" w:ascii="Times New Roman" w:hAnsi="Times New Roman" w:eastAsia="仿宋_GB2312" w:cs="Times New Roman"/>
          <w:color w:val="000000"/>
          <w:sz w:val="32"/>
          <w:szCs w:val="32"/>
          <w:lang w:eastAsia="zh-CN"/>
        </w:rPr>
        <w:t>公安厅</w:t>
      </w:r>
      <w:r>
        <w:rPr>
          <w:rFonts w:hint="default" w:ascii="Times New Roman" w:hAnsi="Times New Roman" w:eastAsia="仿宋_GB2312" w:cs="Times New Roman"/>
          <w:color w:val="000000"/>
          <w:sz w:val="32"/>
          <w:szCs w:val="32"/>
        </w:rPr>
        <w:t>第</w:t>
      </w:r>
      <w:r>
        <w:rPr>
          <w:rFonts w:hint="default" w:ascii="Times New Roman" w:hAnsi="Times New Roman" w:eastAsia="仿宋_GB2312" w:cs="Times New Roman"/>
          <w:color w:val="000000"/>
          <w:sz w:val="32"/>
          <w:szCs w:val="32"/>
          <w:lang w:val="en-US" w:eastAsia="zh-CN"/>
        </w:rPr>
        <w:t>31</w:t>
      </w:r>
      <w:r>
        <w:rPr>
          <w:rFonts w:hint="default" w:ascii="Times New Roman" w:hAnsi="Times New Roman" w:eastAsia="仿宋_GB2312" w:cs="Times New Roman"/>
          <w:color w:val="000000"/>
          <w:sz w:val="32"/>
          <w:szCs w:val="32"/>
        </w:rPr>
        <w:t>次</w:t>
      </w:r>
      <w:r>
        <w:rPr>
          <w:rFonts w:hint="default" w:ascii="Times New Roman" w:hAnsi="Times New Roman" w:eastAsia="仿宋_GB2312" w:cs="Times New Roman"/>
          <w:color w:val="000000"/>
          <w:sz w:val="32"/>
          <w:szCs w:val="32"/>
          <w:lang w:eastAsia="zh-CN"/>
        </w:rPr>
        <w:t>周例会。会上，王书陆同志</w:t>
      </w:r>
      <w:r>
        <w:rPr>
          <w:rFonts w:hint="default" w:ascii="Times New Roman" w:hAnsi="Times New Roman" w:eastAsia="仿宋_GB2312" w:cs="Times New Roman"/>
          <w:color w:val="000000"/>
          <w:sz w:val="32"/>
          <w:szCs w:val="32"/>
          <w:lang w:val="en-US" w:eastAsia="zh-CN"/>
        </w:rPr>
        <w:t>领学《习近平总书记地方工作期间坚持正确政绩观生动实践》（河北正定篇）重点内容</w:t>
      </w:r>
      <w:r>
        <w:rPr>
          <w:rFonts w:hint="default" w:ascii="Times New Roman" w:hAnsi="Times New Roman" w:eastAsia="仿宋_GB2312" w:cs="Times New Roman"/>
          <w:b w:val="0"/>
          <w:bCs w:val="0"/>
          <w:kern w:val="2"/>
          <w:sz w:val="32"/>
          <w:szCs w:val="32"/>
          <w:lang w:val="en-US" w:eastAsia="zh-CN" w:bidi="ar"/>
        </w:rPr>
        <w:t>；厅</w:t>
      </w:r>
      <w:r>
        <w:rPr>
          <w:rFonts w:hint="default" w:ascii="Times New Roman" w:hAnsi="Times New Roman" w:eastAsia="仿宋_GB2312" w:cs="Times New Roman"/>
          <w:b w:val="0"/>
          <w:bCs w:val="0"/>
          <w:color w:val="auto"/>
          <w:kern w:val="2"/>
          <w:sz w:val="32"/>
          <w:szCs w:val="32"/>
          <w:lang w:val="en-US" w:eastAsia="zh-CN" w:bidi="ar"/>
        </w:rPr>
        <w:t>情指中心、治安总队、科信总队依次汇报近期社会面整体治安态势、全国未成年人违法犯罪预防治理与专门学校建设工作视频调度会精神、武警联勤工作、针对今年以来未成年人违法犯罪上升势头制定的整治措施、人工智能赋能公安实战工作进展等内容；</w:t>
      </w:r>
      <w:r>
        <w:rPr>
          <w:rFonts w:hint="default" w:ascii="Times New Roman" w:hAnsi="Times New Roman" w:eastAsia="仿宋_GB2312" w:cs="Times New Roman"/>
          <w:b w:val="0"/>
          <w:bCs w:val="0"/>
          <w:kern w:val="2"/>
          <w:sz w:val="32"/>
          <w:szCs w:val="32"/>
          <w:lang w:val="en-US" w:eastAsia="zh-CN" w:bidi="ar"/>
        </w:rPr>
        <w:t>罗贤瑞同志结合学习，就深入基层调研作交流发言。</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color w:val="000000"/>
          <w:sz w:val="32"/>
          <w:szCs w:val="32"/>
          <w:lang w:eastAsia="zh-CN"/>
        </w:rPr>
        <w:t>徐国华同志就抓好下一阶段重点工作提出</w:t>
      </w:r>
      <w:r>
        <w:rPr>
          <w:rFonts w:hint="default" w:ascii="Times New Roman" w:hAnsi="Times New Roman" w:eastAsia="仿宋_GB2312" w:cs="Times New Roman"/>
          <w:color w:val="000000"/>
          <w:sz w:val="32"/>
          <w:szCs w:val="32"/>
          <w:lang w:val="en-US" w:eastAsia="zh-CN"/>
        </w:rPr>
        <w:t>10</w:t>
      </w:r>
      <w:r>
        <w:rPr>
          <w:rFonts w:hint="default" w:ascii="Times New Roman" w:hAnsi="Times New Roman" w:eastAsia="仿宋_GB2312" w:cs="Times New Roman"/>
          <w:color w:val="000000"/>
          <w:sz w:val="32"/>
          <w:szCs w:val="32"/>
          <w:lang w:eastAsia="zh-CN"/>
        </w:rPr>
        <w:t>方面具体要求：</w:t>
      </w:r>
    </w:p>
    <w:p>
      <w:pPr>
        <w:widowControl/>
        <w:spacing w:line="580" w:lineRule="exact"/>
        <w:ind w:firstLine="640" w:firstLineChars="200"/>
        <w:jc w:val="both"/>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黑体" w:cs="Times New Roman"/>
          <w:color w:val="000000"/>
          <w:sz w:val="32"/>
          <w:szCs w:val="32"/>
          <w:lang w:val="en-US" w:eastAsia="zh-CN"/>
        </w:rPr>
        <w:t>一、关于命案防控和社会治安防控工作。</w:t>
      </w:r>
      <w:r>
        <w:rPr>
          <w:rFonts w:hint="default" w:ascii="Times New Roman" w:hAnsi="Times New Roman" w:eastAsia="仿宋_GB2312" w:cs="Times New Roman"/>
          <w:b w:val="0"/>
          <w:bCs w:val="0"/>
          <w:color w:val="000000"/>
          <w:sz w:val="32"/>
          <w:szCs w:val="32"/>
          <w:lang w:val="en-US" w:eastAsia="zh-CN"/>
        </w:rPr>
        <w:t>全区各级公安机关要清醒认识到</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一月一案即陷被动，发案多起必拖全局</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w:t>
      </w:r>
      <w:r>
        <w:rPr>
          <w:rStyle w:val="13"/>
          <w:rFonts w:hint="default" w:ascii="Times New Roman" w:hAnsi="Times New Roman" w:eastAsia="仿宋_GB2312" w:cs="Times New Roman"/>
          <w:b w:val="0"/>
          <w:bCs w:val="0"/>
          <w:i w:val="0"/>
          <w:iCs w:val="0"/>
          <w:caps w:val="0"/>
          <w:color w:val="000000"/>
          <w:spacing w:val="0"/>
          <w:kern w:val="2"/>
          <w:sz w:val="32"/>
          <w:szCs w:val="32"/>
          <w:shd w:val="clear" w:color="auto" w:fill="auto"/>
          <w:lang w:val="en-US" w:eastAsia="zh-CN" w:bidi="ar-SA"/>
        </w:rPr>
        <w:t>坚决摒弃松劲歇脚念头，严防麻痹大意。</w:t>
      </w:r>
      <w:r>
        <w:rPr>
          <w:rFonts w:hint="default" w:ascii="Times New Roman" w:hAnsi="Times New Roman" w:eastAsia="仿宋_GB2312" w:cs="Times New Roman"/>
          <w:b w:val="0"/>
          <w:bCs w:val="0"/>
          <w:color w:val="000000"/>
          <w:sz w:val="32"/>
          <w:szCs w:val="32"/>
          <w:lang w:val="en-US" w:eastAsia="zh-CN"/>
        </w:rPr>
        <w:t>同时，要高度警惕故意伤害类案件上升势头，做实做细警情日研判、矛盾纠纷排查化解及严重精神障碍患者等重点人群管控工作。要强化伤害类案件分析，坚决防止一般性伤害案件升级演变为恶性命案。要高度警惕高考结束后的涉考风险，做到精准施策，如：针对暑期容易被电诈分子引诱等风险点，要深入开展反诈宣传预警，筑牢防范电信网络诈骗的坚实防线；针对网络阵地，要加强舆情监测引导，及时处置不当言论，防范炒作发酵；针对学生出游聚会增多，加大路面管控力度，深化安全教育提示，织密交通安全</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防护网</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。各部门要立足不同风险类型，制定不同工作方案，做到分类指导、靶向治理，防止各类涉考风险隐患演变成现实危害。</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黑体" w:cs="Times New Roman"/>
          <w:color w:val="000000"/>
          <w:sz w:val="32"/>
          <w:szCs w:val="32"/>
          <w:lang w:val="en-US" w:eastAsia="zh-CN"/>
        </w:rPr>
        <w:t>二、关于公共安全管理工作。</w:t>
      </w:r>
      <w:r>
        <w:rPr>
          <w:rFonts w:hint="default" w:ascii="Times New Roman" w:hAnsi="Times New Roman" w:eastAsia="仿宋_GB2312" w:cs="Times New Roman"/>
          <w:color w:val="000000"/>
          <w:sz w:val="32"/>
          <w:szCs w:val="32"/>
        </w:rPr>
        <w:t>近期发生的柳州柳南区养猪场火灾爆炸、梧州公交车坠河</w:t>
      </w:r>
      <w:r>
        <w:rPr>
          <w:rFonts w:hint="default" w:ascii="Times New Roman" w:hAnsi="Times New Roman" w:eastAsia="仿宋_GB2312" w:cs="Times New Roman"/>
          <w:color w:val="000000"/>
          <w:sz w:val="32"/>
          <w:szCs w:val="32"/>
          <w:lang w:eastAsia="zh-CN"/>
        </w:rPr>
        <w:t>事故</w:t>
      </w:r>
      <w:r>
        <w:rPr>
          <w:rFonts w:hint="default" w:ascii="Times New Roman" w:hAnsi="Times New Roman" w:eastAsia="仿宋_GB2312" w:cs="Times New Roman"/>
          <w:color w:val="000000"/>
          <w:sz w:val="32"/>
          <w:szCs w:val="32"/>
        </w:rPr>
        <w:t>及</w:t>
      </w:r>
      <w:r>
        <w:rPr>
          <w:rFonts w:hint="default" w:ascii="Times New Roman" w:hAnsi="Times New Roman" w:eastAsia="仿宋_GB2312" w:cs="Times New Roman"/>
          <w:color w:val="000000"/>
          <w:sz w:val="32"/>
          <w:szCs w:val="32"/>
          <w:lang w:eastAsia="zh-CN"/>
        </w:rPr>
        <w:t>河池</w:t>
      </w:r>
      <w:r>
        <w:rPr>
          <w:rFonts w:hint="default" w:ascii="Times New Roman" w:hAnsi="Times New Roman" w:eastAsia="仿宋_GB2312" w:cs="Times New Roman"/>
          <w:color w:val="000000"/>
          <w:sz w:val="32"/>
          <w:szCs w:val="32"/>
        </w:rPr>
        <w:t>环江</w:t>
      </w:r>
      <w:r>
        <w:rPr>
          <w:rFonts w:hint="eastAsia"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5·16</w:t>
      </w:r>
      <w:r>
        <w:rPr>
          <w:rFonts w:hint="eastAsia"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eastAsia="zh-CN"/>
        </w:rPr>
        <w:t>过桥车辆</w:t>
      </w:r>
      <w:r>
        <w:rPr>
          <w:rFonts w:hint="default" w:ascii="Times New Roman" w:hAnsi="Times New Roman" w:eastAsia="仿宋_GB2312" w:cs="Times New Roman"/>
          <w:color w:val="000000"/>
          <w:sz w:val="32"/>
          <w:szCs w:val="32"/>
        </w:rPr>
        <w:t>坠河</w:t>
      </w:r>
      <w:r>
        <w:rPr>
          <w:rFonts w:hint="default" w:ascii="Times New Roman" w:hAnsi="Times New Roman" w:eastAsia="仿宋_GB2312" w:cs="Times New Roman"/>
          <w:color w:val="000000"/>
          <w:sz w:val="32"/>
          <w:szCs w:val="32"/>
          <w:lang w:eastAsia="zh-CN"/>
        </w:rPr>
        <w:t>事件</w:t>
      </w:r>
      <w:r>
        <w:rPr>
          <w:rFonts w:hint="default" w:ascii="Times New Roman" w:hAnsi="Times New Roman" w:eastAsia="仿宋_GB2312" w:cs="Times New Roman"/>
          <w:color w:val="000000"/>
          <w:sz w:val="32"/>
          <w:szCs w:val="32"/>
        </w:rPr>
        <w:t>，伤亡惨重、教训深刻，暴露出我区在风险隐患排查治理上仍存在盲区死角</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全区各级公安机关</w:t>
      </w:r>
      <w:r>
        <w:rPr>
          <w:rFonts w:hint="default" w:ascii="Times New Roman" w:hAnsi="Times New Roman" w:eastAsia="仿宋_GB2312" w:cs="Times New Roman"/>
          <w:color w:val="000000"/>
          <w:sz w:val="32"/>
          <w:szCs w:val="32"/>
          <w:lang w:eastAsia="zh-CN"/>
        </w:rPr>
        <w:t>要</w:t>
      </w:r>
      <w:r>
        <w:rPr>
          <w:rFonts w:hint="default" w:ascii="Times New Roman" w:hAnsi="Times New Roman" w:eastAsia="仿宋_GB2312" w:cs="Times New Roman"/>
          <w:color w:val="000000"/>
          <w:sz w:val="32"/>
          <w:szCs w:val="32"/>
        </w:rPr>
        <w:t>举一反三、警钟长鸣，</w:t>
      </w:r>
      <w:r>
        <w:rPr>
          <w:rFonts w:hint="default" w:ascii="Times New Roman" w:hAnsi="Times New Roman" w:eastAsia="仿宋_GB2312" w:cs="Times New Roman"/>
          <w:color w:val="000000"/>
          <w:sz w:val="32"/>
          <w:szCs w:val="32"/>
          <w:lang w:eastAsia="zh-CN"/>
        </w:rPr>
        <w:t>扎实开展</w:t>
      </w:r>
      <w:r>
        <w:rPr>
          <w:rFonts w:hint="default" w:ascii="Times New Roman" w:hAnsi="Times New Roman" w:eastAsia="仿宋_GB2312" w:cs="Times New Roman"/>
          <w:color w:val="000000"/>
          <w:sz w:val="32"/>
          <w:szCs w:val="32"/>
        </w:rPr>
        <w:t>隐患排查整治</w:t>
      </w:r>
      <w:r>
        <w:rPr>
          <w:rFonts w:hint="default" w:ascii="Times New Roman" w:hAnsi="Times New Roman" w:eastAsia="仿宋_GB2312" w:cs="Times New Roman"/>
          <w:color w:val="000000"/>
          <w:sz w:val="32"/>
          <w:szCs w:val="32"/>
          <w:lang w:eastAsia="zh-CN"/>
        </w:rPr>
        <w:t>。要</w:t>
      </w:r>
      <w:r>
        <w:rPr>
          <w:rFonts w:hint="default" w:ascii="Times New Roman" w:hAnsi="Times New Roman" w:eastAsia="仿宋_GB2312" w:cs="Times New Roman"/>
          <w:color w:val="000000"/>
          <w:sz w:val="32"/>
          <w:szCs w:val="32"/>
        </w:rPr>
        <w:t>聚焦烟花爆竹</w:t>
      </w:r>
      <w:r>
        <w:rPr>
          <w:rFonts w:hint="default" w:ascii="Times New Roman" w:hAnsi="Times New Roman" w:eastAsia="仿宋_GB2312" w:cs="Times New Roman"/>
          <w:color w:val="000000"/>
          <w:sz w:val="32"/>
          <w:szCs w:val="32"/>
          <w:lang w:eastAsia="zh-CN"/>
        </w:rPr>
        <w:t>生产</w:t>
      </w:r>
      <w:r>
        <w:rPr>
          <w:rFonts w:hint="default" w:ascii="Times New Roman" w:hAnsi="Times New Roman" w:eastAsia="仿宋_GB2312" w:cs="Times New Roman"/>
          <w:color w:val="000000"/>
          <w:sz w:val="32"/>
          <w:szCs w:val="32"/>
        </w:rPr>
        <w:t>、旅游景区及大型赛事活动</w:t>
      </w:r>
      <w:r>
        <w:rPr>
          <w:rFonts w:hint="default" w:ascii="Times New Roman" w:hAnsi="Times New Roman" w:eastAsia="仿宋_GB2312" w:cs="Times New Roman"/>
          <w:color w:val="000000"/>
          <w:sz w:val="32"/>
          <w:szCs w:val="32"/>
          <w:lang w:eastAsia="zh-CN"/>
        </w:rPr>
        <w:t>人员聚集</w:t>
      </w:r>
      <w:r>
        <w:rPr>
          <w:rFonts w:hint="default" w:ascii="Times New Roman" w:hAnsi="Times New Roman" w:eastAsia="仿宋_GB2312" w:cs="Times New Roman"/>
          <w:color w:val="000000"/>
          <w:sz w:val="32"/>
          <w:szCs w:val="32"/>
        </w:rPr>
        <w:t>等重点领域，全方位落实安全防护措施，坚决防范遏制重特大事故发生，全力维护社会大局</w:t>
      </w:r>
      <w:r>
        <w:rPr>
          <w:rFonts w:hint="default" w:ascii="Times New Roman" w:hAnsi="Times New Roman" w:eastAsia="仿宋_GB2312" w:cs="Times New Roman"/>
          <w:color w:val="000000"/>
          <w:sz w:val="32"/>
          <w:szCs w:val="32"/>
          <w:lang w:eastAsia="zh-CN"/>
        </w:rPr>
        <w:t>安全</w:t>
      </w:r>
      <w:r>
        <w:rPr>
          <w:rFonts w:hint="default" w:ascii="Times New Roman" w:hAnsi="Times New Roman" w:eastAsia="仿宋_GB2312" w:cs="Times New Roman"/>
          <w:color w:val="000000"/>
          <w:sz w:val="32"/>
          <w:szCs w:val="32"/>
        </w:rPr>
        <w:t>稳定。</w:t>
      </w:r>
    </w:p>
    <w:p>
      <w:pPr>
        <w:widowControl/>
        <w:spacing w:line="580" w:lineRule="exact"/>
        <w:ind w:firstLine="640" w:firstLineChars="200"/>
        <w:jc w:val="both"/>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黑体" w:cs="Times New Roman"/>
          <w:color w:val="000000"/>
          <w:sz w:val="32"/>
          <w:szCs w:val="32"/>
          <w:lang w:val="en-US" w:eastAsia="zh-CN"/>
        </w:rPr>
        <w:t>三、关于强边固防工作。</w:t>
      </w:r>
      <w:r>
        <w:rPr>
          <w:rFonts w:hint="default" w:ascii="Times New Roman" w:hAnsi="Times New Roman" w:eastAsia="仿宋_GB2312" w:cs="Times New Roman"/>
          <w:color w:val="000000"/>
          <w:sz w:val="32"/>
          <w:szCs w:val="32"/>
          <w:lang w:val="en-US" w:eastAsia="zh-CN"/>
        </w:rPr>
        <w:t>前</w:t>
      </w:r>
      <w:r>
        <w:rPr>
          <w:rFonts w:hint="default" w:ascii="Times New Roman" w:hAnsi="Times New Roman" w:eastAsia="仿宋_GB2312" w:cs="Times New Roman"/>
          <w:b w:val="0"/>
          <w:bCs w:val="0"/>
          <w:color w:val="000000"/>
          <w:sz w:val="32"/>
          <w:szCs w:val="32"/>
          <w:lang w:val="en-US" w:eastAsia="zh-CN"/>
        </w:rPr>
        <w:t>期工作成效显著，获自治区领导高度肯定，但下半年任务依然艰巨，</w:t>
      </w:r>
      <w:r>
        <w:rPr>
          <w:rFonts w:hint="default" w:ascii="Times New Roman" w:hAnsi="Times New Roman" w:eastAsia="仿宋_GB2312" w:cs="Times New Roman"/>
          <w:b w:val="0"/>
          <w:bCs w:val="0"/>
          <w:i w:val="0"/>
          <w:iCs w:val="0"/>
          <w:caps w:val="0"/>
          <w:color w:val="000000"/>
          <w:spacing w:val="0"/>
          <w:kern w:val="2"/>
          <w:sz w:val="32"/>
          <w:szCs w:val="32"/>
          <w:lang w:val="en-US" w:eastAsia="zh-CN" w:bidi="ar"/>
        </w:rPr>
        <w:t>必须保持定力、持续发力。要</w:t>
      </w:r>
      <w:r>
        <w:rPr>
          <w:rFonts w:hint="default" w:ascii="Times New Roman" w:hAnsi="Times New Roman" w:eastAsia="仿宋_GB2312" w:cs="Times New Roman"/>
          <w:b w:val="0"/>
          <w:bCs w:val="0"/>
          <w:color w:val="000000"/>
          <w:sz w:val="32"/>
          <w:szCs w:val="32"/>
          <w:lang w:val="en-US" w:eastAsia="zh-CN"/>
        </w:rPr>
        <w:t>保持高压态势，坚持</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打团伙、抓头目</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不动摇，全链条摧毁涉边犯罪组织，坚决遏制走私偷渡势头。要</w:t>
      </w:r>
      <w:r>
        <w:rPr>
          <w:rFonts w:hint="default" w:ascii="Times New Roman" w:hAnsi="Times New Roman" w:eastAsia="仿宋_GB2312" w:cs="Times New Roman"/>
          <w:b w:val="0"/>
          <w:bCs w:val="0"/>
          <w:color w:val="auto"/>
          <w:sz w:val="32"/>
          <w:szCs w:val="32"/>
          <w:lang w:val="en-US" w:eastAsia="zh-CN"/>
        </w:rPr>
        <w:t>加速科技赋能，推进强边固防驾驶舱按期建成并投入实战运行。要</w:t>
      </w:r>
      <w:r>
        <w:rPr>
          <w:rFonts w:hint="default" w:ascii="Times New Roman" w:hAnsi="Times New Roman" w:eastAsia="仿宋_GB2312" w:cs="Times New Roman"/>
          <w:b w:val="0"/>
          <w:bCs w:val="0"/>
          <w:color w:val="000000"/>
          <w:sz w:val="32"/>
          <w:szCs w:val="32"/>
          <w:lang w:val="en-US" w:eastAsia="zh-CN"/>
        </w:rPr>
        <w:t>健全涉边违法犯罪</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黑名单</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动态调整机制，及时录入新增打击对象，实现数据实时刷新、精准预警、高效管控。</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黑体" w:cs="Times New Roman"/>
          <w:color w:val="000000"/>
          <w:sz w:val="32"/>
          <w:szCs w:val="32"/>
          <w:lang w:val="en-US" w:eastAsia="zh-CN"/>
        </w:rPr>
        <w:t>四、关于未成年人违法犯罪打击治理工作。</w:t>
      </w:r>
      <w:r>
        <w:rPr>
          <w:rFonts w:hint="default" w:ascii="Times New Roman" w:hAnsi="Times New Roman" w:eastAsia="仿宋_GB2312" w:cs="Times New Roman"/>
          <w:b/>
          <w:bCs/>
          <w:color w:val="auto"/>
          <w:sz w:val="32"/>
          <w:szCs w:val="32"/>
          <w:lang w:val="en-US" w:eastAsia="zh-CN"/>
        </w:rPr>
        <w:t>治安总队</w:t>
      </w:r>
      <w:r>
        <w:rPr>
          <w:rFonts w:hint="default" w:ascii="Times New Roman" w:hAnsi="Times New Roman" w:eastAsia="仿宋_GB2312" w:cs="Times New Roman"/>
          <w:b w:val="0"/>
          <w:bCs w:val="0"/>
          <w:color w:val="auto"/>
          <w:sz w:val="32"/>
          <w:szCs w:val="32"/>
          <w:lang w:val="en-US" w:eastAsia="zh-CN"/>
        </w:rPr>
        <w:t>要认真贯彻落实全国未成年人违法犯罪预防治理与专门学校建设工作视频调度会精神，紧盯高考后涉考风险隐患，制定专项工作方案；</w:t>
      </w:r>
      <w:r>
        <w:rPr>
          <w:rFonts w:hint="default" w:ascii="Times New Roman" w:hAnsi="Times New Roman" w:eastAsia="仿宋_GB2312" w:cs="Times New Roman"/>
          <w:b/>
          <w:bCs/>
          <w:color w:val="auto"/>
          <w:sz w:val="32"/>
          <w:szCs w:val="32"/>
          <w:lang w:val="en-US" w:eastAsia="zh-CN"/>
        </w:rPr>
        <w:t>网安、技侦、数侦总队</w:t>
      </w:r>
      <w:r>
        <w:rPr>
          <w:rFonts w:hint="default" w:ascii="Times New Roman" w:hAnsi="Times New Roman" w:eastAsia="仿宋_GB2312" w:cs="Times New Roman"/>
          <w:b w:val="0"/>
          <w:bCs w:val="0"/>
          <w:color w:val="auto"/>
          <w:sz w:val="32"/>
          <w:szCs w:val="32"/>
          <w:lang w:val="en-US" w:eastAsia="zh-CN"/>
        </w:rPr>
        <w:t>要主动靠前，强化数据赋能与技术支撑，构建多警种协同作战格局。在此基础上，重点抓好三方面工作：</w:t>
      </w:r>
      <w:r>
        <w:rPr>
          <w:rFonts w:hint="default" w:ascii="Times New Roman" w:hAnsi="Times New Roman" w:eastAsia="仿宋_GB2312" w:cs="Times New Roman"/>
          <w:b/>
          <w:bCs/>
          <w:color w:val="auto"/>
          <w:sz w:val="32"/>
          <w:szCs w:val="32"/>
          <w:lang w:val="en-US" w:eastAsia="zh-CN"/>
        </w:rPr>
        <w:t>一是</w:t>
      </w:r>
      <w:r>
        <w:rPr>
          <w:rFonts w:hint="default" w:ascii="Times New Roman" w:hAnsi="Times New Roman" w:eastAsia="仿宋_GB2312" w:cs="Times New Roman"/>
          <w:b w:val="0"/>
          <w:bCs w:val="0"/>
          <w:color w:val="auto"/>
          <w:sz w:val="32"/>
          <w:szCs w:val="32"/>
          <w:lang w:val="en-US" w:eastAsia="zh-CN"/>
        </w:rPr>
        <w:t>深化法治宣教，推动法治教育进校园、进课堂，实现师生全覆盖；</w:t>
      </w:r>
      <w:r>
        <w:rPr>
          <w:rFonts w:hint="default" w:ascii="Times New Roman" w:hAnsi="Times New Roman" w:eastAsia="仿宋_GB2312" w:cs="Times New Roman"/>
          <w:b/>
          <w:bCs/>
          <w:color w:val="auto"/>
          <w:sz w:val="32"/>
          <w:szCs w:val="32"/>
          <w:lang w:val="en-US" w:eastAsia="zh-CN"/>
        </w:rPr>
        <w:t>二是</w:t>
      </w:r>
      <w:r>
        <w:rPr>
          <w:rFonts w:hint="default" w:ascii="Times New Roman" w:hAnsi="Times New Roman" w:eastAsia="仿宋_GB2312" w:cs="Times New Roman"/>
          <w:b w:val="0"/>
          <w:bCs w:val="0"/>
          <w:color w:val="auto"/>
          <w:sz w:val="32"/>
          <w:szCs w:val="32"/>
          <w:lang w:val="en-US" w:eastAsia="zh-CN"/>
        </w:rPr>
        <w:t>优化矫治帮教，充分发挥励志专门学校职能，建立重点未成年人动态管控名单，实施精准干预；</w:t>
      </w:r>
      <w:r>
        <w:rPr>
          <w:rFonts w:hint="default" w:ascii="Times New Roman" w:hAnsi="Times New Roman" w:eastAsia="仿宋_GB2312" w:cs="Times New Roman"/>
          <w:b/>
          <w:bCs/>
          <w:color w:val="auto"/>
          <w:sz w:val="32"/>
          <w:szCs w:val="32"/>
          <w:lang w:val="en-US" w:eastAsia="zh-CN"/>
        </w:rPr>
        <w:t>三是</w:t>
      </w:r>
      <w:r>
        <w:rPr>
          <w:rFonts w:hint="default" w:ascii="Times New Roman" w:hAnsi="Times New Roman" w:eastAsia="仿宋_GB2312" w:cs="Times New Roman"/>
          <w:b w:val="0"/>
          <w:bCs w:val="0"/>
          <w:color w:val="auto"/>
          <w:sz w:val="32"/>
          <w:szCs w:val="32"/>
          <w:lang w:val="en-US" w:eastAsia="zh-CN"/>
        </w:rPr>
        <w:t>压实主体责任，各市公安局</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一把手</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要亲自部署，紧盯校园欺凌防治与二维码线索举报机制建设，全方位筑牢校园安全防线。</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黑体" w:cs="Times New Roman"/>
          <w:color w:val="000000"/>
          <w:sz w:val="32"/>
          <w:szCs w:val="32"/>
          <w:lang w:val="en-US" w:eastAsia="zh-CN"/>
        </w:rPr>
        <w:t>五、关于推进行刑衔接工作。</w:t>
      </w:r>
      <w:r>
        <w:rPr>
          <w:rFonts w:hint="default" w:ascii="Times New Roman" w:hAnsi="Times New Roman" w:eastAsia="仿宋_GB2312" w:cs="Times New Roman"/>
          <w:color w:val="000000"/>
          <w:sz w:val="32"/>
          <w:szCs w:val="32"/>
          <w:lang w:val="en-US" w:eastAsia="zh-CN"/>
        </w:rPr>
        <w:t>针对当前基层执法办案中</w:t>
      </w:r>
      <w:r>
        <w:rPr>
          <w:rFonts w:hint="eastAsia" w:eastAsia="仿宋_GB2312" w:cs="Times New Roman"/>
          <w:color w:val="000000"/>
          <w:sz w:val="32"/>
          <w:szCs w:val="32"/>
          <w:lang w:val="en-US" w:eastAsia="zh-CN"/>
        </w:rPr>
        <w:t>“</w:t>
      </w:r>
      <w:r>
        <w:rPr>
          <w:rFonts w:hint="default" w:ascii="Times New Roman" w:hAnsi="Times New Roman" w:eastAsia="仿宋_GB2312" w:cs="Times New Roman"/>
          <w:color w:val="000000"/>
          <w:sz w:val="32"/>
          <w:szCs w:val="32"/>
          <w:lang w:val="en-US" w:eastAsia="zh-CN"/>
        </w:rPr>
        <w:t>行刑衔接</w:t>
      </w:r>
      <w:r>
        <w:rPr>
          <w:rFonts w:hint="eastAsia" w:eastAsia="仿宋_GB2312" w:cs="Times New Roman"/>
          <w:color w:val="000000"/>
          <w:sz w:val="32"/>
          <w:szCs w:val="32"/>
          <w:lang w:val="en-US" w:eastAsia="zh-CN"/>
        </w:rPr>
        <w:t>”</w:t>
      </w:r>
      <w:r>
        <w:rPr>
          <w:rFonts w:hint="default" w:ascii="Times New Roman" w:hAnsi="Times New Roman" w:eastAsia="仿宋_GB2312" w:cs="Times New Roman"/>
          <w:color w:val="000000"/>
          <w:sz w:val="32"/>
          <w:szCs w:val="32"/>
          <w:lang w:val="en-US" w:eastAsia="zh-CN"/>
        </w:rPr>
        <w:t>机制运行不畅的</w:t>
      </w:r>
      <w:r>
        <w:rPr>
          <w:rFonts w:hint="default" w:ascii="Times New Roman" w:hAnsi="Times New Roman" w:eastAsia="仿宋_GB2312" w:cs="Times New Roman"/>
          <w:color w:val="auto"/>
          <w:sz w:val="32"/>
          <w:szCs w:val="32"/>
          <w:lang w:val="en-US" w:eastAsia="zh-CN"/>
        </w:rPr>
        <w:t>突出问题</w:t>
      </w:r>
      <w:r>
        <w:rPr>
          <w:rFonts w:hint="default" w:ascii="Times New Roman" w:hAnsi="Times New Roman" w:eastAsia="仿宋_GB2312" w:cs="Times New Roman"/>
          <w:b w:val="0"/>
          <w:bCs w:val="0"/>
          <w:color w:val="auto"/>
          <w:sz w:val="32"/>
          <w:szCs w:val="32"/>
          <w:lang w:val="en-US" w:eastAsia="zh-CN"/>
        </w:rPr>
        <w:t>，公安机关必须坚持主动靠前、</w:t>
      </w:r>
      <w:r>
        <w:rPr>
          <w:rFonts w:hint="default" w:ascii="Times New Roman" w:hAnsi="Times New Roman" w:eastAsia="仿宋_GB2312" w:cs="Times New Roman"/>
          <w:color w:val="auto"/>
          <w:sz w:val="32"/>
          <w:szCs w:val="32"/>
          <w:lang w:val="en-US" w:eastAsia="zh-CN"/>
        </w:rPr>
        <w:t>系统施策。</w:t>
      </w:r>
      <w:r>
        <w:rPr>
          <w:rFonts w:hint="default" w:ascii="Times New Roman" w:hAnsi="Times New Roman" w:eastAsia="仿宋_GB2312" w:cs="Times New Roman"/>
          <w:b/>
          <w:bCs/>
          <w:color w:val="000000"/>
          <w:sz w:val="32"/>
          <w:szCs w:val="32"/>
          <w:lang w:val="en-US" w:eastAsia="zh-CN"/>
        </w:rPr>
        <w:t>法制总队</w:t>
      </w:r>
      <w:r>
        <w:rPr>
          <w:rFonts w:hint="default" w:ascii="Times New Roman" w:hAnsi="Times New Roman" w:eastAsia="仿宋_GB2312" w:cs="Times New Roman"/>
          <w:color w:val="auto"/>
          <w:sz w:val="32"/>
          <w:szCs w:val="32"/>
          <w:lang w:val="en-US" w:eastAsia="zh-CN"/>
        </w:rPr>
        <w:t>要专题研究，制定方案，重点强化与相关行政主管</w:t>
      </w:r>
      <w:r>
        <w:rPr>
          <w:rFonts w:hint="default" w:ascii="Times New Roman" w:hAnsi="Times New Roman" w:eastAsia="仿宋_GB2312" w:cs="Times New Roman"/>
          <w:color w:val="000000"/>
          <w:sz w:val="32"/>
          <w:szCs w:val="32"/>
          <w:lang w:val="en-US" w:eastAsia="zh-CN"/>
        </w:rPr>
        <w:t>部门及检察机关的沟通协作，</w:t>
      </w:r>
      <w:r>
        <w:rPr>
          <w:rFonts w:hint="default" w:ascii="Times New Roman" w:hAnsi="Times New Roman" w:eastAsia="仿宋_GB2312" w:cs="Times New Roman"/>
          <w:color w:val="auto"/>
          <w:sz w:val="32"/>
          <w:szCs w:val="32"/>
          <w:lang w:val="en-US" w:eastAsia="zh-CN"/>
        </w:rPr>
        <w:t>建立健全高效的行刑衔接机制，</w:t>
      </w:r>
      <w:r>
        <w:rPr>
          <w:rFonts w:hint="default" w:ascii="Times New Roman" w:hAnsi="Times New Roman" w:eastAsia="仿宋_GB2312" w:cs="Times New Roman"/>
          <w:color w:val="000000"/>
          <w:sz w:val="32"/>
          <w:szCs w:val="32"/>
          <w:lang w:val="en-US" w:eastAsia="zh-CN"/>
        </w:rPr>
        <w:t>着力打通案件移送、管辖界定、证据认定等关键堵点，构建顺畅有序的办案闭环，确保短期内取得实效。</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jc w:val="both"/>
        <w:textAlignment w:val="auto"/>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黑体" w:cs="Times New Roman"/>
          <w:color w:val="000000"/>
          <w:sz w:val="32"/>
          <w:szCs w:val="32"/>
          <w:lang w:val="en-US" w:eastAsia="zh-CN"/>
        </w:rPr>
        <w:t>六、关于情指中心</w:t>
      </w:r>
      <w:r>
        <w:rPr>
          <w:rFonts w:hint="eastAsia" w:eastAsia="黑体" w:cs="Times New Roman"/>
          <w:color w:val="000000"/>
          <w:sz w:val="32"/>
          <w:szCs w:val="32"/>
          <w:lang w:val="en-US" w:eastAsia="zh-CN"/>
        </w:rPr>
        <w:t>“</w:t>
      </w:r>
      <w:r>
        <w:rPr>
          <w:rFonts w:hint="default" w:ascii="Times New Roman" w:hAnsi="Times New Roman" w:eastAsia="黑体" w:cs="Times New Roman"/>
          <w:color w:val="000000"/>
          <w:sz w:val="32"/>
          <w:szCs w:val="32"/>
          <w:lang w:val="en-US" w:eastAsia="zh-CN"/>
        </w:rPr>
        <w:t>一体化</w:t>
      </w:r>
      <w:r>
        <w:rPr>
          <w:rFonts w:hint="eastAsia" w:eastAsia="黑体" w:cs="Times New Roman"/>
          <w:color w:val="000000"/>
          <w:sz w:val="32"/>
          <w:szCs w:val="32"/>
          <w:lang w:val="en-US" w:eastAsia="zh-CN"/>
        </w:rPr>
        <w:t>”</w:t>
      </w:r>
      <w:r>
        <w:rPr>
          <w:rFonts w:hint="default" w:ascii="Times New Roman" w:hAnsi="Times New Roman" w:eastAsia="黑体" w:cs="Times New Roman"/>
          <w:color w:val="000000"/>
          <w:sz w:val="32"/>
          <w:szCs w:val="32"/>
          <w:lang w:val="en-US" w:eastAsia="zh-CN"/>
        </w:rPr>
        <w:t>工作。</w:t>
      </w:r>
      <w:r>
        <w:rPr>
          <w:rFonts w:hint="default" w:ascii="Times New Roman" w:hAnsi="Times New Roman" w:eastAsia="仿宋_GB2312" w:cs="Times New Roman"/>
          <w:color w:val="000000"/>
          <w:sz w:val="32"/>
          <w:szCs w:val="32"/>
          <w:lang w:val="en-US" w:eastAsia="zh-CN"/>
        </w:rPr>
        <w:t>厅属各单位要高度重视，强化协同联动，确保派驻人员在岗在位在状态，</w:t>
      </w:r>
      <w:r>
        <w:rPr>
          <w:rFonts w:hint="default" w:ascii="Times New Roman" w:hAnsi="Times New Roman" w:eastAsia="仿宋_GB2312" w:cs="Times New Roman"/>
          <w:b w:val="0"/>
          <w:bCs w:val="0"/>
          <w:color w:val="000000"/>
          <w:sz w:val="32"/>
          <w:szCs w:val="32"/>
          <w:lang w:val="en-US" w:eastAsia="zh-CN"/>
        </w:rPr>
        <w:t>带着具体任务工作。要坚持</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复盘昨日、研判今日、预警明日</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的滚动作业模式，通过全链条、周期性的分析研判，推动警务工作从</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被动应对</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向</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主动预防</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转型，实现治理效能提升。</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jc w:val="both"/>
        <w:textAlignment w:val="auto"/>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黑体" w:cs="Times New Roman"/>
          <w:color w:val="000000"/>
          <w:sz w:val="32"/>
          <w:szCs w:val="32"/>
          <w:lang w:val="en-US" w:eastAsia="zh-CN"/>
        </w:rPr>
        <w:t>七、关于人工智能工作。</w:t>
      </w:r>
      <w:r>
        <w:rPr>
          <w:rFonts w:hint="default" w:ascii="Times New Roman" w:hAnsi="Times New Roman" w:eastAsia="仿宋_GB2312" w:cs="Times New Roman"/>
          <w:b/>
          <w:bCs/>
          <w:color w:val="000000"/>
          <w:sz w:val="32"/>
          <w:szCs w:val="32"/>
          <w:lang w:val="en-US" w:eastAsia="zh-CN"/>
        </w:rPr>
        <w:t>科信总队</w:t>
      </w:r>
      <w:r>
        <w:rPr>
          <w:rFonts w:hint="default" w:ascii="Times New Roman" w:hAnsi="Times New Roman" w:eastAsia="仿宋_GB2312" w:cs="Times New Roman"/>
          <w:b w:val="0"/>
          <w:bCs w:val="0"/>
          <w:color w:val="000000"/>
          <w:sz w:val="32"/>
          <w:szCs w:val="32"/>
          <w:lang w:val="en-US" w:eastAsia="zh-CN"/>
        </w:rPr>
        <w:t>要充分利用反诈垂直领域大模型成果，将人工智能赋能禁毒工作打造成第三个品牌。要全面排查各类系统平台的隐患漏洞，加强设计、建设、运行和维护等全链条安全管理，把主导权牢牢掌握在自己手中，确保安全托底。要认真落实《公共安全视频图像信息系统管理条例》，规范和加强公共视频系统监管，依法打击整治公共区域，特别是涉密单位周边监控设备私搭乱建滥用的行为，最大限度消除人工智能普及带来的风险隐患。</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jc w:val="both"/>
        <w:textAlignment w:val="auto"/>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黑体" w:cs="Times New Roman"/>
          <w:color w:val="000000"/>
          <w:sz w:val="32"/>
          <w:szCs w:val="32"/>
          <w:lang w:val="en-US" w:eastAsia="zh-CN"/>
        </w:rPr>
        <w:t>八、关于六项重点工作和</w:t>
      </w:r>
      <w:r>
        <w:rPr>
          <w:rFonts w:hint="default" w:ascii="Times New Roman" w:hAnsi="Times New Roman" w:eastAsia="黑体" w:cs="Times New Roman"/>
          <w:b w:val="0"/>
          <w:bCs w:val="0"/>
          <w:color w:val="000000"/>
          <w:sz w:val="32"/>
          <w:szCs w:val="32"/>
          <w:lang w:val="en-US" w:eastAsia="zh-CN"/>
        </w:rPr>
        <w:t>三项积案</w:t>
      </w:r>
      <w:r>
        <w:rPr>
          <w:rFonts w:hint="default" w:ascii="Times New Roman" w:hAnsi="Times New Roman" w:eastAsia="黑体" w:cs="Times New Roman"/>
          <w:color w:val="000000"/>
          <w:sz w:val="32"/>
          <w:szCs w:val="32"/>
          <w:lang w:val="en-US" w:eastAsia="zh-CN"/>
        </w:rPr>
        <w:t>攻坚。</w:t>
      </w:r>
      <w:r>
        <w:rPr>
          <w:rFonts w:hint="default" w:ascii="Times New Roman" w:hAnsi="Times New Roman" w:eastAsia="仿宋_GB2312" w:cs="Times New Roman"/>
          <w:b w:val="0"/>
          <w:bCs w:val="0"/>
          <w:color w:val="000000"/>
          <w:sz w:val="32"/>
          <w:szCs w:val="32"/>
          <w:lang w:val="en-US" w:eastAsia="zh-CN"/>
        </w:rPr>
        <w:t> 各牵头单位及责任领导要对照任务清单，研判完成进度、实际成效及存在短板，认真复盘上半年工作，科学谋划下半年攻坚任务。</w:t>
      </w:r>
      <w:r>
        <w:rPr>
          <w:rFonts w:hint="default" w:ascii="Times New Roman" w:hAnsi="Times New Roman" w:eastAsia="仿宋_GB2312" w:cs="Times New Roman"/>
          <w:b/>
          <w:bCs/>
          <w:color w:val="000000"/>
          <w:sz w:val="32"/>
          <w:szCs w:val="32"/>
          <w:lang w:val="en-US" w:eastAsia="zh-CN"/>
        </w:rPr>
        <w:t>办公室</w:t>
      </w:r>
      <w:r>
        <w:rPr>
          <w:rFonts w:hint="default" w:ascii="Times New Roman" w:hAnsi="Times New Roman" w:eastAsia="仿宋_GB2312" w:cs="Times New Roman"/>
          <w:b w:val="0"/>
          <w:bCs w:val="0"/>
          <w:color w:val="000000"/>
          <w:sz w:val="32"/>
          <w:szCs w:val="32"/>
          <w:lang w:val="en-US" w:eastAsia="zh-CN"/>
        </w:rPr>
        <w:t>要加强统筹，清晰掌握各项指标完成度，实行销号式管理。</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jc w:val="both"/>
        <w:textAlignment w:val="auto"/>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黑体" w:cs="Times New Roman"/>
          <w:color w:val="000000"/>
          <w:sz w:val="32"/>
          <w:szCs w:val="32"/>
          <w:lang w:val="en-US" w:eastAsia="zh-CN"/>
        </w:rPr>
        <w:t>九、关于筹备召开年中工作讲评部署会。</w:t>
      </w:r>
      <w:r>
        <w:rPr>
          <w:rFonts w:hint="default" w:ascii="Times New Roman" w:hAnsi="Times New Roman" w:eastAsia="仿宋_GB2312" w:cs="Times New Roman"/>
          <w:b/>
          <w:bCs/>
          <w:color w:val="000000"/>
          <w:sz w:val="32"/>
          <w:szCs w:val="32"/>
          <w:lang w:val="en-US" w:eastAsia="zh-CN"/>
        </w:rPr>
        <w:t>办公室、政研室</w:t>
      </w:r>
      <w:r>
        <w:rPr>
          <w:rFonts w:hint="default" w:ascii="Times New Roman" w:hAnsi="Times New Roman" w:eastAsia="仿宋_GB2312" w:cs="Times New Roman"/>
          <w:b w:val="0"/>
          <w:bCs w:val="0"/>
          <w:color w:val="000000"/>
          <w:sz w:val="32"/>
          <w:szCs w:val="32"/>
          <w:lang w:val="en-US" w:eastAsia="zh-CN"/>
        </w:rPr>
        <w:t>牵头做好年中工作讲评部署会筹备工作。</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ind w:firstLine="640" w:firstLineChars="200"/>
        <w:jc w:val="both"/>
        <w:textAlignment w:val="auto"/>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黑体" w:cs="Times New Roman"/>
          <w:color w:val="000000"/>
          <w:sz w:val="32"/>
          <w:szCs w:val="32"/>
          <w:lang w:val="en-US" w:eastAsia="zh-CN"/>
        </w:rPr>
        <w:t>十、关于全区现场会工作。</w:t>
      </w:r>
      <w:r>
        <w:rPr>
          <w:rFonts w:hint="default" w:ascii="Times New Roman" w:hAnsi="Times New Roman" w:eastAsia="仿宋_GB2312" w:cs="Times New Roman"/>
          <w:b w:val="0"/>
          <w:bCs w:val="0"/>
          <w:color w:val="000000"/>
          <w:sz w:val="32"/>
          <w:szCs w:val="32"/>
          <w:lang w:val="en-US" w:eastAsia="zh-CN"/>
        </w:rPr>
        <w:t>要坚持</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实事求是，不搞一刀切，也不急于求成，杜绝形式主义</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的原则，准确把握正规化建设的核心导向，通过抓好五项经常性、基础性工作，着力提升民警能力和素质。各单位主要负责人要切实履行</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第一责任人</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职责，像</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过日子</w:t>
      </w:r>
      <w:r>
        <w:rPr>
          <w:rFonts w:hint="eastAsia"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一样精细管理队伍日常，聚焦主责主业，引导民警厘清职责边界、规范履职，确保各项工作落地见效。</w:t>
      </w:r>
    </w:p>
    <w:p>
      <w:pPr>
        <w:pStyle w:val="17"/>
        <w:keepNext w:val="0"/>
        <w:keepLines w:val="0"/>
        <w:pageBreakBefore w:val="0"/>
        <w:widowControl w:val="0"/>
        <w:numPr>
          <w:ilvl w:val="0"/>
          <w:numId w:val="0"/>
        </w:numPr>
        <w:kinsoku/>
        <w:wordWrap/>
        <w:overflowPunct/>
        <w:topLinePunct w:val="0"/>
        <w:autoSpaceDE w:val="0"/>
        <w:autoSpaceDN/>
        <w:bidi w:val="0"/>
        <w:adjustRightInd/>
        <w:snapToGrid/>
        <w:spacing w:line="580" w:lineRule="exact"/>
        <w:jc w:val="both"/>
        <w:textAlignment w:val="auto"/>
        <w:rPr>
          <w:rFonts w:hint="default" w:ascii="Times New Roman" w:hAnsi="Times New Roman" w:eastAsia="仿宋_GB2312" w:cs="Times New Roman"/>
          <w:b w:val="0"/>
          <w:bCs w:val="0"/>
          <w:color w:val="000000"/>
          <w:sz w:val="32"/>
          <w:szCs w:val="32"/>
          <w:lang w:val="en-US" w:eastAsia="zh-CN"/>
        </w:rPr>
      </w:pPr>
    </w:p>
    <w:p>
      <w:pPr>
        <w:pStyle w:val="17"/>
        <w:keepNext w:val="0"/>
        <w:keepLines w:val="0"/>
        <w:pageBreakBefore w:val="0"/>
        <w:widowControl w:val="0"/>
        <w:kinsoku/>
        <w:wordWrap/>
        <w:overflowPunct/>
        <w:topLinePunct w:val="0"/>
        <w:autoSpaceDN/>
        <w:bidi w:val="0"/>
        <w:adjustRightInd/>
        <w:snapToGrid/>
        <w:spacing w:line="580" w:lineRule="exact"/>
        <w:ind w:left="1598" w:leftChars="304" w:hanging="960" w:hangingChars="300"/>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黑体" w:cs="Times New Roman"/>
          <w:b w:val="0"/>
          <w:bCs w:val="0"/>
          <w:color w:val="000000"/>
          <w:sz w:val="32"/>
          <w:szCs w:val="32"/>
          <w:lang w:val="en-US" w:eastAsia="zh-CN"/>
        </w:rPr>
        <w:t>出席：</w:t>
      </w:r>
      <w:r>
        <w:rPr>
          <w:rFonts w:hint="default" w:ascii="Times New Roman" w:hAnsi="Times New Roman" w:eastAsia="仿宋_GB2312" w:cs="Times New Roman"/>
          <w:color w:val="000000"/>
          <w:sz w:val="32"/>
          <w:szCs w:val="32"/>
          <w:lang w:val="en-US" w:eastAsia="zh-CN"/>
        </w:rPr>
        <w:t>徐国华  罗贤瑞  朱永辉  罗棋权  罗卫东  李 瑜  朱亚明  辛  堃</w:t>
      </w:r>
    </w:p>
    <w:p>
      <w:pPr>
        <w:pStyle w:val="17"/>
        <w:keepNext w:val="0"/>
        <w:keepLines w:val="0"/>
        <w:pageBreakBefore w:val="0"/>
        <w:widowControl w:val="0"/>
        <w:kinsoku/>
        <w:wordWrap/>
        <w:overflowPunct/>
        <w:topLinePunct w:val="0"/>
        <w:autoSpaceDN/>
        <w:bidi w:val="0"/>
        <w:adjustRightInd/>
        <w:snapToGrid/>
        <w:spacing w:line="580" w:lineRule="exact"/>
        <w:ind w:left="1598" w:leftChars="304" w:hanging="960" w:hangingChars="300"/>
        <w:textAlignment w:val="auto"/>
        <w:rPr>
          <w:rFonts w:hint="default" w:ascii="Times New Roman" w:hAnsi="Times New Roman" w:eastAsia="黑体" w:cs="Times New Roman"/>
          <w:color w:val="000000"/>
          <w:sz w:val="32"/>
          <w:szCs w:val="32"/>
        </w:rPr>
      </w:pPr>
      <w:r>
        <w:rPr>
          <w:rFonts w:hint="default" w:ascii="Times New Roman" w:hAnsi="Times New Roman" w:eastAsia="黑体" w:cs="Times New Roman"/>
          <w:b w:val="0"/>
          <w:bCs w:val="0"/>
          <w:color w:val="000000"/>
          <w:sz w:val="32"/>
          <w:szCs w:val="32"/>
          <w:lang w:val="en-US" w:eastAsia="zh-CN"/>
        </w:rPr>
        <w:t>列席：</w:t>
      </w:r>
      <w:r>
        <w:rPr>
          <w:rFonts w:hint="default" w:ascii="Times New Roman" w:hAnsi="Times New Roman" w:eastAsia="仿宋_GB2312" w:cs="Times New Roman"/>
          <w:color w:val="000000"/>
          <w:sz w:val="32"/>
          <w:szCs w:val="32"/>
          <w:lang w:val="en-US" w:eastAsia="zh-CN"/>
        </w:rPr>
        <w:t>厅属各单位，南宁机场口岸签证处、直属森林公安一分局各1名主要负责同志；驻厅纪检监察组，边管总队、特勤局、南宁铁路公安局、南宁海关缉私局，广西警察学院，广西警察协会，南宁市公安局各1名负责同志。</w:t>
      </w:r>
    </w:p>
    <w:p>
      <w:pPr>
        <w:pStyle w:val="17"/>
        <w:keepNext w:val="0"/>
        <w:keepLines w:val="0"/>
        <w:pageBreakBefore w:val="0"/>
        <w:widowControl w:val="0"/>
        <w:kinsoku/>
        <w:wordWrap/>
        <w:overflowPunct/>
        <w:topLinePunct w:val="0"/>
        <w:autoSpaceDN/>
        <w:bidi w:val="0"/>
        <w:adjustRightInd/>
        <w:snapToGrid/>
        <w:spacing w:line="580" w:lineRule="exact"/>
        <w:ind w:firstLine="640" w:firstLineChars="200"/>
        <w:textAlignment w:val="auto"/>
        <w:rPr>
          <w:rFonts w:hint="default" w:ascii="Times New Roman" w:hAnsi="Times New Roman" w:cs="Times New Roman"/>
          <w:sz w:val="32"/>
          <w:szCs w:val="32"/>
        </w:rPr>
      </w:pPr>
      <w:r>
        <w:rPr>
          <w:rFonts w:hint="default" w:ascii="Times New Roman" w:hAnsi="Times New Roman" w:eastAsia="黑体" w:cs="Times New Roman"/>
          <w:color w:val="000000"/>
          <w:sz w:val="32"/>
          <w:szCs w:val="32"/>
        </w:rPr>
        <w:t>记录：</w:t>
      </w:r>
      <w:r>
        <w:rPr>
          <w:rFonts w:hint="default" w:ascii="Times New Roman" w:hAnsi="Times New Roman" w:eastAsia="仿宋_GB2312" w:cs="Times New Roman"/>
          <w:color w:val="000000"/>
          <w:sz w:val="32"/>
          <w:szCs w:val="32"/>
          <w:lang w:eastAsia="zh-CN"/>
        </w:rPr>
        <w:t>蔡文杰</w:t>
      </w: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rPr>
          <w:rFonts w:hint="default" w:ascii="Times New Roman" w:hAnsi="Times New Roman" w:cs="Times New Roman"/>
        </w:rPr>
      </w:pPr>
    </w:p>
    <w:p>
      <w:pPr>
        <w:pStyle w:val="15"/>
        <w:spacing w:line="400" w:lineRule="exact"/>
        <w:ind w:left="0" w:firstLine="0" w:firstLineChars="0"/>
        <w:rPr>
          <w:rFonts w:hint="default" w:ascii="Times New Roman" w:hAnsi="Times New Roman" w:eastAsia="仿宋_GB2312" w:cs="Times New Roman"/>
          <w:sz w:val="30"/>
          <w:szCs w:val="30"/>
        </w:rPr>
      </w:pPr>
      <w:r>
        <w:rPr>
          <w:rFonts w:hint="default" w:ascii="Times New Roman" w:hAnsi="Times New Roman" w:cs="Times New Roman"/>
        </w:rPr>
        <mc:AlternateContent>
          <mc:Choice Requires="wps">
            <w:drawing>
              <wp:anchor distT="0" distB="0" distL="114300" distR="114300" simplePos="0" relativeHeight="251693056" behindDoc="0" locked="0" layoutInCell="1" allowOverlap="1">
                <wp:simplePos x="0" y="0"/>
                <wp:positionH relativeFrom="column">
                  <wp:posOffset>-20955</wp:posOffset>
                </wp:positionH>
                <wp:positionV relativeFrom="paragraph">
                  <wp:posOffset>227965</wp:posOffset>
                </wp:positionV>
                <wp:extent cx="5657850" cy="24130"/>
                <wp:effectExtent l="0" t="9525" r="0" b="23495"/>
                <wp:wrapNone/>
                <wp:docPr id="88" name="直接连接符 88"/>
                <wp:cNvGraphicFramePr/>
                <a:graphic xmlns:a="http://schemas.openxmlformats.org/drawingml/2006/main">
                  <a:graphicData uri="http://schemas.microsoft.com/office/word/2010/wordprocessingShape">
                    <wps:wsp>
                      <wps:cNvCnPr/>
                      <wps:spPr>
                        <a:xfrm>
                          <a:off x="0" y="0"/>
                          <a:ext cx="5657850" cy="24130"/>
                        </a:xfrm>
                        <a:prstGeom prst="line">
                          <a:avLst/>
                        </a:prstGeom>
                        <a:ln w="190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1.65pt;margin-top:17.95pt;height:1.9pt;width:445.5pt;z-index:251693056;mso-width-relative:page;mso-height-relative:page;" filled="f" stroked="t" coordsize="21600,21600" o:gfxdata="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iSavJ2AAAAAgBAAAPAAAAAAAAAAEAIAAAACIAAABkcnMvZG93&#10;bnJldi54bWxQSwECFAAUAAAACACHTuJAnfnFjgACAAD1AwAADgAAAAAAAAABACAAAAAnAQAAZHJz&#10;L2Uyb0RvYy54bWxQSwUGAAAAAAYABgBZAQAAmQUAAAAA&#10;">
                <v:fill on="f" focussize="0,0"/>
                <v:stroke weight="1.5pt" color="#000000" joinstyle="miter"/>
                <v:imagedata o:title=""/>
                <o:lock v:ext="edit" aspectratio="f"/>
              </v:line>
            </w:pict>
          </mc:Fallback>
        </mc:AlternateContent>
      </w:r>
    </w:p>
    <w:p>
      <w:pPr>
        <w:pStyle w:val="15"/>
        <w:spacing w:line="480" w:lineRule="exact"/>
        <w:ind w:firstLine="280" w:firstLineChars="100"/>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报：厅领导。</w:t>
      </w:r>
    </w:p>
    <w:p>
      <w:pPr>
        <w:pStyle w:val="15"/>
        <w:spacing w:line="480" w:lineRule="exact"/>
        <w:ind w:left="279" w:leftChars="133" w:firstLine="0" w:firstLineChars="0"/>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送：南宁市公安局，驻厅纪检监察组，厅属各单位，边管总队、特</w:t>
      </w:r>
    </w:p>
    <w:p>
      <w:pPr>
        <w:pStyle w:val="15"/>
        <w:spacing w:line="480" w:lineRule="exact"/>
        <w:ind w:left="279" w:leftChars="133" w:firstLine="560" w:firstLineChars="200"/>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勤局、南宁铁路公安局、南宁海关缉私局，广西警察学院，广</w:t>
      </w:r>
    </w:p>
    <w:p>
      <w:pPr>
        <w:pStyle w:val="15"/>
        <w:spacing w:line="480" w:lineRule="exact"/>
        <w:ind w:left="279" w:leftChars="133" w:firstLine="560" w:firstLineChars="200"/>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西警察协会。</w:t>
      </w:r>
    </w:p>
    <w:p>
      <w:pPr>
        <w:pStyle w:val="15"/>
        <w:spacing w:line="480" w:lineRule="exact"/>
        <w:ind w:firstLine="198" w:firstLineChars="71"/>
        <w:rPr>
          <w:rFonts w:hint="default" w:ascii="Times New Roman" w:hAnsi="Times New Roman" w:eastAsia="仿宋_GB2312" w:cs="Times New Roman"/>
          <w:sz w:val="32"/>
          <w:szCs w:val="32"/>
          <w:lang w:eastAsia="zh-CN"/>
        </w:rPr>
      </w:pPr>
      <w:r>
        <w:rPr>
          <w:rFonts w:hint="default" w:ascii="Times New Roman" w:hAnsi="Times New Roman" w:cs="Times New Roman"/>
          <w:sz w:val="28"/>
          <w:szCs w:val="28"/>
        </w:rPr>
        <mc:AlternateContent>
          <mc:Choice Requires="wps">
            <w:drawing>
              <wp:anchor distT="0" distB="0" distL="114300" distR="114300" simplePos="0" relativeHeight="251694080" behindDoc="0" locked="0" layoutInCell="1" allowOverlap="1">
                <wp:simplePos x="0" y="0"/>
                <wp:positionH relativeFrom="column">
                  <wp:posOffset>-36830</wp:posOffset>
                </wp:positionH>
                <wp:positionV relativeFrom="paragraph">
                  <wp:posOffset>20320</wp:posOffset>
                </wp:positionV>
                <wp:extent cx="5728970" cy="635"/>
                <wp:effectExtent l="0" t="0" r="0" b="0"/>
                <wp:wrapNone/>
                <wp:docPr id="87" name="直接连接符 87"/>
                <wp:cNvGraphicFramePr/>
                <a:graphic xmlns:a="http://schemas.openxmlformats.org/drawingml/2006/main">
                  <a:graphicData uri="http://schemas.microsoft.com/office/word/2010/wordprocessingShape">
                    <wps:wsp>
                      <wps:cNvCnPr/>
                      <wps:spPr>
                        <a:xfrm>
                          <a:off x="0" y="0"/>
                          <a:ext cx="5728970" cy="635"/>
                        </a:xfrm>
                        <a:prstGeom prst="line">
                          <a:avLst/>
                        </a:prstGeom>
                        <a:ln w="190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2.9pt;margin-top:1.6pt;height:0.05pt;width:451.1pt;z-index:251694080;mso-width-relative:page;mso-height-relative:page;" filled="f" stroked="t" coordsize="21600,21600" o:gfxdata="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5CHBtYAAAAGAQAADwAAAAAAAAABACAAAAAiAAAAZHJzL2Rvd25yZXYu&#10;eG1sUEsBAhQAFAAAAAgAh07iQBdjYfr9AQAA8wMAAA4AAAAAAAAAAQAgAAAAJQEAAGRycy9lMm9E&#10;b2MueG1sUEsFBgAAAAAGAAYAWQEAAJQFAAAAAA==&#10;">
                <v:fill on="f" focussize="0,0"/>
                <v:stroke weight="1.5pt" color="#000000" joinstyle="miter"/>
                <v:imagedata o:title=""/>
                <o:lock v:ext="edit" aspectratio="f"/>
              </v:line>
            </w:pict>
          </mc:Fallback>
        </mc:AlternateContent>
      </w:r>
      <w:r>
        <w:rPr>
          <w:rFonts w:hint="default" w:ascii="Times New Roman" w:hAnsi="Times New Roman" w:eastAsia="仿宋_GB2312" w:cs="Times New Roman"/>
          <w:sz w:val="28"/>
          <w:szCs w:val="28"/>
          <w:lang w:val="en-US" w:eastAsia="zh-CN"/>
        </w:rPr>
        <mc:AlternateContent>
          <mc:Choice Requires="wps">
            <w:drawing>
              <wp:anchor distT="0" distB="0" distL="114300" distR="114300" simplePos="0" relativeHeight="251695104" behindDoc="0" locked="0" layoutInCell="1" allowOverlap="1">
                <wp:simplePos x="0" y="0"/>
                <wp:positionH relativeFrom="column">
                  <wp:posOffset>-22860</wp:posOffset>
                </wp:positionH>
                <wp:positionV relativeFrom="paragraph">
                  <wp:posOffset>344805</wp:posOffset>
                </wp:positionV>
                <wp:extent cx="5716270" cy="11430"/>
                <wp:effectExtent l="0" t="0" r="0" b="0"/>
                <wp:wrapNone/>
                <wp:docPr id="86" name="直接连接符 86"/>
                <wp:cNvGraphicFramePr/>
                <a:graphic xmlns:a="http://schemas.openxmlformats.org/drawingml/2006/main">
                  <a:graphicData uri="http://schemas.microsoft.com/office/word/2010/wordprocessingShape">
                    <wps:wsp>
                      <wps:cNvCnPr/>
                      <wps:spPr>
                        <a:xfrm flipV="1">
                          <a:off x="0" y="0"/>
                          <a:ext cx="5716270" cy="11430"/>
                        </a:xfrm>
                        <a:prstGeom prst="line">
                          <a:avLst/>
                        </a:prstGeom>
                        <a:ln w="190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flip:y;margin-left:-1.8pt;margin-top:27.15pt;height:0.9pt;width:450.1pt;z-index:251695104;mso-width-relative:page;mso-height-relative:page;" filled="f" stroked="t" coordsize="21600,21600" o:gfxdata="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&#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EkGD21wAAAAgBAAAPAAAAAAAAAAEAIAAAACIAAABk&#10;cnMvZG93bnJldi54bWxQSwECFAAUAAAACACHTuJAOTei3QcCAAD/AwAADgAAAAAAAAABACAAAAAm&#10;AQAAZHJzL2Uyb0RvYy54bWxQSwUGAAAAAAYABgBZAQAAnwUAAAAA&#10;">
                <v:fill on="f" focussize="0,0"/>
                <v:stroke weight="1.5pt" color="#000000" joinstyle="miter"/>
                <v:imagedata o:title=""/>
                <o:lock v:ext="edit" aspectratio="f"/>
              </v:line>
            </w:pict>
          </mc:Fallback>
        </mc:AlternateContent>
      </w:r>
      <w:r>
        <w:rPr>
          <w:rFonts w:hint="default" w:ascii="Times New Roman" w:hAnsi="Times New Roman" w:eastAsia="仿宋_GB2312" w:cs="Times New Roman"/>
          <w:sz w:val="28"/>
          <w:szCs w:val="28"/>
          <w:lang w:eastAsia="zh-CN"/>
        </w:rPr>
        <w:t>广西壮族自治区</w:t>
      </w:r>
      <w:r>
        <w:rPr>
          <w:rFonts w:hint="default" w:ascii="Times New Roman" w:hAnsi="Times New Roman" w:eastAsia="仿宋_GB2312" w:cs="Times New Roman"/>
          <w:sz w:val="28"/>
          <w:szCs w:val="28"/>
        </w:rPr>
        <w:t>公安厅办公室</w:t>
      </w:r>
      <w:r>
        <w:rPr>
          <w:rFonts w:hint="default"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20</w:t>
      </w:r>
      <w:r>
        <w:rPr>
          <w:rFonts w:hint="default" w:ascii="Times New Roman" w:hAnsi="Times New Roman" w:eastAsia="仿宋_GB2312" w:cs="Times New Roman"/>
          <w:sz w:val="28"/>
          <w:szCs w:val="28"/>
          <w:lang w:eastAsia="zh-CN"/>
        </w:rPr>
        <w:t>2</w:t>
      </w:r>
      <w:r>
        <w:rPr>
          <w:rFonts w:hint="default" w:ascii="Times New Roman" w:hAnsi="Times New Roman" w:eastAsia="仿宋_GB2312" w:cs="Times New Roman"/>
          <w:sz w:val="28"/>
          <w:szCs w:val="28"/>
          <w:lang w:val="en-US" w:eastAsia="zh-CN"/>
        </w:rPr>
        <w:t>6</w:t>
      </w:r>
      <w:r>
        <w:rPr>
          <w:rFonts w:hint="default" w:ascii="Times New Roman" w:hAnsi="Times New Roman" w:eastAsia="仿宋_GB2312" w:cs="Times New Roman"/>
          <w:sz w:val="28"/>
          <w:szCs w:val="28"/>
        </w:rPr>
        <w:t>年</w:t>
      </w:r>
      <w:r>
        <w:rPr>
          <w:rFonts w:hint="default" w:ascii="Times New Roman" w:hAnsi="Times New Roman" w:eastAsia="仿宋_GB2312" w:cs="Times New Roman"/>
          <w:sz w:val="28"/>
          <w:szCs w:val="28"/>
          <w:lang w:val="en-US" w:eastAsia="zh-CN"/>
        </w:rPr>
        <w:t>6</w:t>
      </w:r>
      <w:r>
        <w:rPr>
          <w:rFonts w:hint="default" w:ascii="Times New Roman" w:hAnsi="Times New Roman" w:eastAsia="仿宋_GB2312" w:cs="Times New Roman"/>
          <w:sz w:val="28"/>
          <w:szCs w:val="28"/>
        </w:rPr>
        <w:t>月</w:t>
      </w:r>
      <w:r>
        <w:rPr>
          <w:rFonts w:hint="default" w:ascii="Times New Roman" w:hAnsi="Times New Roman" w:eastAsia="仿宋_GB2312" w:cs="Times New Roman"/>
          <w:sz w:val="28"/>
          <w:szCs w:val="28"/>
          <w:lang w:val="en-US" w:eastAsia="zh-CN"/>
        </w:rPr>
        <w:t>15</w:t>
      </w:r>
      <w:r>
        <w:rPr>
          <w:rFonts w:hint="default" w:ascii="Times New Roman" w:hAnsi="Times New Roman" w:eastAsia="仿宋_GB2312" w:cs="Times New Roman"/>
          <w:sz w:val="28"/>
          <w:szCs w:val="28"/>
        </w:rPr>
        <w:t>日印发</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方正小标宋简体" w:cs="Times New Roman"/>
          <w:color w:val="FF0000"/>
          <w:sz w:val="52"/>
          <w:szCs w:val="52"/>
        </w:rPr>
      </w:pPr>
      <w:r>
        <w:rPr>
          <w:rFonts w:hint="default" w:ascii="Times New Roman" w:hAnsi="Times New Roman" w:eastAsia="方正小标宋简体" w:cs="Times New Roman"/>
          <w:color w:val="FF0000"/>
          <w:sz w:val="52"/>
          <w:szCs w:val="52"/>
        </w:rPr>
        <w:t>中共广西壮族自治区人民政府党组</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color w:val="FF0000"/>
          <w:sz w:val="48"/>
          <w:szCs w:val="48"/>
        </w:rPr>
      </w:pPr>
      <w:r>
        <w:rPr>
          <w:rFonts w:hint="default" w:ascii="Times New Roman" w:hAnsi="Times New Roman" w:eastAsia="方正小标宋简体" w:cs="Times New Roman"/>
          <w:color w:val="FF0000"/>
          <w:sz w:val="72"/>
          <w:szCs w:val="72"/>
        </w:rPr>
        <w:t>会议纪要</w:t>
      </w:r>
    </w:p>
    <w:p>
      <w:pPr>
        <w:jc w:val="center"/>
        <w:rPr>
          <w:rFonts w:hint="default" w:ascii="Times New Roman" w:hAnsi="Times New Roman" w:eastAsia="楷体_GB2312" w:cs="Times New Roman"/>
          <w:sz w:val="32"/>
          <w:szCs w:val="32"/>
        </w:rPr>
      </w:pPr>
      <w:r>
        <w:rPr>
          <w:rFonts w:hint="default" w:ascii="Times New Roman" w:hAnsi="Times New Roman" w:eastAsia="楷体_GB2312" w:cs="Times New Roman"/>
          <w:sz w:val="32"/>
          <w:szCs w:val="32"/>
        </w:rPr>
        <w:t>十四届第107期</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广西壮族自治区人民政府办公厅          2026年5月2日</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2026年4月27日上午，中共广西壮族自治区人民政府党组书记、自治区主席韦韬主持召开自治区人民政府党组会议，传达学习习近平总书记近期重要讲话和重要指示精神，研究贯彻落实措施；听取自治区人民政府层面落实中央第十三巡视组巡视广西反馈意见集中整改进展情况汇报，研究部署整改工作；审议《自治区人民政府领导班子树立和践行正确政绩观学习教育查摆问题整改整治台账》，研究部署有关工作。现纪要如下：</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一</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议传达学习习近平总书记近期重要讲话和重要指示精神，研究贯彻落实措施。</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会议强调，习近平总书记4月15日同越共中央总书记、国家主席苏林举行会谈、共同会见中越青年代表、亲切话别时发表重要讲话，擘画中越命运共同体崭新图景，为中越关系发展指明了方向；近日，对进一步总结好运用好</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义乌发展经验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作出重要指示，为我们推动县域经济高质量发展、更好服务和融入全国发展大局提供了重要遵循。</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会议要求，自治区人民政府领导同志及自治区人民政府各部门要深入学习贯彻习近平总书记近期重要讲话和重要指示精神，紧密结合深入贯彻落实习近平总书记关于广西工作论述的重要要求，按照自治区党委工作部署，立足我区实际、细化落实措施、压实工作责任，确保党中央各项决策部署在我区落地见效。</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一是深入学习贯彻习近平总书记同越共中央总书记、国家主席苏林举行会谈、共同会见中越青年代表、亲切话别时的重要讲话精神，助力推动新时代中越全面战略合作伙伴关系健康稳定发展。要深刻认识发展好中越关系的重大意义，积极践行亲诚惠容周边外交理念，从地方层面深入贯彻落实两党两国最高领导人达成的系列重要共识和中越联合声明精神，深化拓展与越南在人工智能、互联互通、科技创新、智慧口岸、经贸投资、人文交流等领域务实合作，实</w:t>
      </w:r>
      <w:r>
        <w:rPr>
          <w:rFonts w:hint="default" w:ascii="Times New Roman" w:hAnsi="Times New Roman" w:eastAsia="仿宋_GB2312" w:cs="Times New Roman"/>
          <w:sz w:val="32"/>
          <w:szCs w:val="32"/>
        </w:rPr>
        <w:t>施</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小而美</w:t>
      </w:r>
      <w:bookmarkStart w:id="11" w:name="_GoBack"/>
      <w:bookmarkEnd w:id="11"/>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民生援助项目，进一步促进民相亲、心相通；强</w:t>
      </w:r>
      <w:r>
        <w:rPr>
          <w:rFonts w:hint="default" w:ascii="Times New Roman" w:hAnsi="Times New Roman" w:eastAsia="仿宋_GB2312" w:cs="Times New Roman"/>
          <w:sz w:val="32"/>
          <w:szCs w:val="32"/>
        </w:rPr>
        <w:t>化工作统筹和跟踪问效，总结运用好接待越南代表团参访我区成果，坚持清单式管理、项目化推进，扎实推动各项工作任务落实，更好服从服务于构建更高水平具有战略意义的中越命运共同体。</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二是深入学习贯彻习近平总书记关于</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义乌发展经验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的重要指示精神，扎实推动县域经济高质量发展。要结合开展树立和践行正确政绩观学习教育，进一步学习好、运用好</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义乌发展经验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，按照</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因地制宜、错位发展，产业兴县、富民增收，生态筑基、城乡融合</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的基本思路，深入实施县域经济</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创先争优</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三年行动，推动形成强县领跑、弱县赶超、竞相发展、协同共进的县域经济高质量发展新格局；强化要素保障，统筹安排各类资金和资源要素，尊重基层和群众首创精神，及时总结推广基层的好经验好做法，鼓励各县敢闯敢试、先试先行，探索走出符合各自实际的高质量发展之路。</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二</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会议听取自治区人民政府层面落实中央第十三巡视组巡视广西反馈意见集中整改进展情况汇报，研究部署整改工作。</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会议要求，自治区人民政府领导同志及自治区人民政府各部门要深入学习贯彻习近平总书记关于巡视工作的重要论述，不断增强抓好巡视整改的思想自觉和行动自觉，全力做好巡视</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后半篇文章</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以整改实效加快推动我区高质量发展。要强化系统整改，坚持清单管理、闭环推进，严格对照整改要求、认真校准偏差，持续加强跟踪督办，动真碰硬、逐条逐项推进整改销号；坚持标本兼治，深挖问题根源，举一反三、长效治理，强化整改成果运用，推动完善制度机制，着力补短板、强弱项、破堵点。各级政府党组要坚决扛起整改责任，将巡视整改与中心工作一体谋划推进，领导班子成员严格履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一岗双责</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，抓实抓细分管领域整改工作；各牵头单位要加强统筹协调，各责任单位要主动作为、密切配合，对照整改措施和成效标准，进一步查漏补缺，确保按时保质完成整改任务。</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三</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会议审议了《自治区人民政府领导班子树立和践行正确政绩观学习教育查摆问题整改整治台账》，研究部署有关工作。</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会议要求，自治区人民政府领导同志及自治区人民政府各部门要深入学习贯彻习近平总书记关于树立和践行正确政绩观的重要论述，按照学习教育中央第三指导组指导意见和自治区党委工作要求，聚焦新官不理旧账、急功近利、弄虚作假、盲目盲干、违背群众意愿不切实际决策、搞</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形象工程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政绩工程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、政策规划</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翻烧饼</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违规新增地方政府隐性债务等突出问题，坚持把自己摆进去、把职责摆进去、把工作摆进去，从政治上检视、思想上剖析、行动上纠治，细化整改措施，压实整改责任，推动各项问题不折不扣整改到位。自治区人民政府领导同志要带头认领责任，示范带动整改整治走深走实；各有关部门要主动担当，健全制度机制，确保整改整治取得实实在在成效。</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会议决定，原则通过《自治区人民政府领导班子树立和践行正确政绩观学习教育查摆问题整改整治台账》，由起草部门根据会议精神进一步修改完善后，按程序报自治区层面学习教育工作专班。</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会议还对做好近期安全生产工作作出部署。</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会议要求，自治区人民政府领导同志及自治区人民政府各部门要深入学习贯彻习近平总书记关于安全生产的重要论述，始终坚持人民至上、生命至上，时刻绷紧安全生产这根弦，扎实做好汛期强降雨、强对流等恶劣天气防范应对工作，全面排查整治安全隐患，强化监测预报预警，严防重特大事故发生，全力保障</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五一</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假期出行及景区安全等，切实维护人民群众生命财产安全和社会大局和谐稳定。</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出席：</w:t>
      </w:r>
      <w:r>
        <w:rPr>
          <w:rFonts w:hint="default" w:ascii="Times New Roman" w:hAnsi="Times New Roman" w:eastAsia="仿宋_GB2312" w:cs="Times New Roman"/>
          <w:sz w:val="32"/>
          <w:szCs w:val="32"/>
        </w:rPr>
        <w:t>韦韬、蔡允革、卢新宁、许显辉、曹志强、胡帆、</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蓝晓，钟得志。</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列席：</w:t>
      </w:r>
      <w:r>
        <w:rPr>
          <w:rFonts w:hint="default" w:ascii="Times New Roman" w:hAnsi="Times New Roman" w:eastAsia="仿宋_GB2312" w:cs="Times New Roman"/>
          <w:sz w:val="32"/>
          <w:szCs w:val="32"/>
        </w:rPr>
        <w:t>眭国华、廖品琥，黄小川、赵志刚、梁磊、黄瀚、</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刘国晔、张志文、范洪亮、郑愿东，自治区政府</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办公厅邹燕林、彭建国、吴东海、伍金荣，防城</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港市人民政府邱明宏、自治区发展改革委李文纲、</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自治区教育厅闫炳辰、自治区科技厅孙睿君、自</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治区工业和信息化厅袁煌、自治区民宗委李振林、</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自治区公安厅宾正迎、自治区民政厅黄武海、自</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治区司法厅李道军、自治区财政厅李春阳、自治</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区人力资源社会保障厅袁国华、自治区自然资源</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厅张文军、自治区生态环境厅陈亮、自治区住房</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城乡建设厅杨绿峰、自治区交通运输厅黄永忠、</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自治区水利厅周光华、自治区农业农村厅吴朝晖、</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自治区商务厅邹展业、自治区文化和旅游厅韩流、</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自治区卫生健康委周恭伟、自治区退役军人事务</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厅徐文伟、自治区应急管理厅周长青、自治区审</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计厅桂忠才、自治区外事办宋海军、自治区国资</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委辛卫红、自治区市场监管局李泽、自治区广电</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局满昌学、自治区体育局黄剑峰、自治区信访局</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赖春忠、自治区统计局陆国坤、自治区林业局黄</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政康、自治区国动办韦绍仕、自治区园区办邹展</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业、自治区医保局张奕、自治区政府发展研究中</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心覃超、自治区海洋局谢瑾瑜、广西出入境边防</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检查总站郭庆祝、广西北部湾国际港务集团马正</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国、广西出版传媒集团利来友、广西文化产业集</w:t>
      </w:r>
    </w:p>
    <w:p>
      <w:pPr>
        <w:keepNext w:val="0"/>
        <w:keepLines w:val="0"/>
        <w:pageBreakBefore w:val="0"/>
        <w:widowControl w:val="0"/>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团郑娟、广西广电网络科技发展有限公司谢向阳。</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p>
    <w:p>
      <w:pPr>
        <w:pStyle w:val="2"/>
        <w:keepNext w:val="0"/>
        <w:keepLines w:val="0"/>
        <w:pageBreakBefore w:val="0"/>
        <w:widowControl w:val="0"/>
        <w:kinsoku/>
        <w:wordWrap/>
        <w:overflowPunct/>
        <w:topLinePunct w:val="0"/>
        <w:autoSpaceDE/>
        <w:autoSpaceDN/>
        <w:bidi w:val="0"/>
        <w:adjustRightInd/>
        <w:snapToGrid/>
        <w:spacing w:line="620" w:lineRule="exact"/>
        <w:ind w:left="0" w:leftChars="0" w:firstLine="0" w:firstLineChars="0"/>
        <w:textAlignment w:val="auto"/>
        <w:rPr>
          <w:rFonts w:hint="default" w:ascii="Times New Roman" w:hAnsi="Times New Roman" w:eastAsia="仿宋_GB2312" w:cs="Times New Roman"/>
          <w:sz w:val="32"/>
          <w:szCs w:val="32"/>
        </w:rPr>
      </w:pPr>
    </w:p>
    <w:p>
      <w:pPr>
        <w:pStyle w:val="3"/>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p>
    <w:p>
      <w:pPr>
        <w:pStyle w:val="2"/>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p>
    <w:p>
      <w:pPr>
        <w:pStyle w:val="3"/>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主送：各市人民政府，自治区人民政府各组成部门、各直</w:t>
      </w:r>
    </w:p>
    <w:p>
      <w:pPr>
        <w:keepNext w:val="0"/>
        <w:keepLines w:val="0"/>
        <w:pageBreakBefore w:val="0"/>
        <w:widowControl w:val="0"/>
        <w:kinsoku/>
        <w:wordWrap/>
        <w:overflowPunct/>
        <w:topLinePunct w:val="0"/>
        <w:autoSpaceDE/>
        <w:autoSpaceDN/>
        <w:bidi w:val="0"/>
        <w:adjustRightInd/>
        <w:snapToGrid/>
        <w:spacing w:line="620" w:lineRule="exact"/>
        <w:ind w:firstLine="1280" w:firstLineChars="4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属机构，自治区政府发展研究中心。 </w:t>
      </w: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分送：自治区主席、副主席。</w:t>
      </w:r>
    </w:p>
    <w:p>
      <w:pPr>
        <w:keepNext w:val="0"/>
        <w:keepLines w:val="0"/>
        <w:pageBreakBefore w:val="0"/>
        <w:widowControl w:val="0"/>
        <w:kinsoku/>
        <w:wordWrap/>
        <w:overflowPunct/>
        <w:topLinePunct w:val="0"/>
        <w:autoSpaceDE/>
        <w:autoSpaceDN/>
        <w:bidi w:val="0"/>
        <w:adjustRightInd/>
        <w:snapToGrid/>
        <w:spacing w:line="620" w:lineRule="exact"/>
        <w:ind w:firstLine="1280" w:firstLineChars="4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自治区人民政府秘书长、副秘书长。</w:t>
      </w:r>
    </w:p>
    <w:p>
      <w:pPr>
        <w:keepNext w:val="0"/>
        <w:keepLines w:val="0"/>
        <w:pageBreakBefore w:val="0"/>
        <w:widowControl w:val="0"/>
        <w:kinsoku/>
        <w:wordWrap/>
        <w:overflowPunct/>
        <w:topLinePunct w:val="0"/>
        <w:autoSpaceDE/>
        <w:autoSpaceDN/>
        <w:bidi w:val="0"/>
        <w:adjustRightInd/>
        <w:snapToGrid/>
        <w:spacing w:line="620" w:lineRule="exact"/>
        <w:ind w:firstLine="320" w:firstLineChars="1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抄送：自治区党委办公厅，自治区人大常委会办公厅，自</w:t>
      </w:r>
    </w:p>
    <w:p>
      <w:pPr>
        <w:keepNext w:val="0"/>
        <w:keepLines w:val="0"/>
        <w:pageBreakBefore w:val="0"/>
        <w:widowControl w:val="0"/>
        <w:kinsoku/>
        <w:wordWrap/>
        <w:overflowPunct/>
        <w:topLinePunct w:val="0"/>
        <w:autoSpaceDE/>
        <w:autoSpaceDN/>
        <w:bidi w:val="0"/>
        <w:adjustRightInd/>
        <w:snapToGrid/>
        <w:spacing w:line="620" w:lineRule="exact"/>
        <w:ind w:firstLine="1280" w:firstLineChars="4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治区政协办公厅。</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Times New Roman" w:hAnsi="Times New Roman" w:cs="Times New Roman"/>
        </w:rPr>
      </w:pPr>
      <w:r>
        <w:rPr>
          <w:rFonts w:hint="default" w:ascii="Times New Roman" w:hAnsi="Times New Roman" w:eastAsia="仿宋_GB2312" w:cs="Times New Roman"/>
          <w:sz w:val="32"/>
          <w:szCs w:val="32"/>
        </w:rPr>
        <w:t>广西壮族自治区人民政府办公厅　    2026年5月2日印发</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2FF" w:usb1="400004FF" w:usb2="00000000" w:usb3="00000000" w:csb0="2000019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方正黑体_GBK">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旗黑-30简">
    <w:altName w:val="黑体"/>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ED35D"/>
    <w:multiLevelType w:val="singleLevel"/>
    <w:tmpl w:val="F7FED35D"/>
    <w:lvl w:ilvl="0" w:tentative="0">
      <w:start w:val="1"/>
      <w:numFmt w:val="chineseCounting"/>
      <w:suff w:val="nothing"/>
      <w:lvlText w:val="%1、"/>
      <w:lvlJc w:val="left"/>
      <w:rPr>
        <w:rFonts w:hint="eastAsia"/>
      </w:rPr>
    </w:lvl>
  </w:abstractNum>
  <w:abstractNum w:abstractNumId="1">
    <w:nsid w:val="0053208E"/>
    <w:multiLevelType w:val="singleLevel"/>
    <w:tmpl w:val="0053208E"/>
    <w:lvl w:ilvl="0" w:tentative="0">
      <w:start w:val="1"/>
      <w:numFmt w:val="chineseCounting"/>
      <w:suff w:val="nothing"/>
      <w:lvlText w:val="%1、"/>
      <w:lvlJc w:val="left"/>
      <w:rPr>
        <w:rFonts w:hint="eastAsia"/>
      </w:rPr>
    </w:lvl>
  </w:abstractNum>
  <w:abstractNum w:abstractNumId="2">
    <w:nsid w:val="73DE946F"/>
    <w:multiLevelType w:val="singleLevel"/>
    <w:tmpl w:val="73DE946F"/>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616CAA"/>
    <w:rsid w:val="001F5341"/>
    <w:rsid w:val="002872AD"/>
    <w:rsid w:val="00614E32"/>
    <w:rsid w:val="00687F16"/>
    <w:rsid w:val="00794583"/>
    <w:rsid w:val="0080397C"/>
    <w:rsid w:val="008B06E1"/>
    <w:rsid w:val="008D01F3"/>
    <w:rsid w:val="008D304C"/>
    <w:rsid w:val="0091549B"/>
    <w:rsid w:val="009D765A"/>
    <w:rsid w:val="00A4314B"/>
    <w:rsid w:val="00A812BC"/>
    <w:rsid w:val="00B2530C"/>
    <w:rsid w:val="00B53094"/>
    <w:rsid w:val="00B63DAF"/>
    <w:rsid w:val="00B9564F"/>
    <w:rsid w:val="00BB38F2"/>
    <w:rsid w:val="00C90AAB"/>
    <w:rsid w:val="00F33B09"/>
    <w:rsid w:val="010D05C2"/>
    <w:rsid w:val="010E0100"/>
    <w:rsid w:val="01354C87"/>
    <w:rsid w:val="013C6E43"/>
    <w:rsid w:val="014B5122"/>
    <w:rsid w:val="01501210"/>
    <w:rsid w:val="01623D41"/>
    <w:rsid w:val="016876B6"/>
    <w:rsid w:val="016E665B"/>
    <w:rsid w:val="01725A73"/>
    <w:rsid w:val="01756F95"/>
    <w:rsid w:val="017649A3"/>
    <w:rsid w:val="017F53FA"/>
    <w:rsid w:val="01890C56"/>
    <w:rsid w:val="019B7A97"/>
    <w:rsid w:val="019D6264"/>
    <w:rsid w:val="01A45D9D"/>
    <w:rsid w:val="01A5172E"/>
    <w:rsid w:val="01A828B1"/>
    <w:rsid w:val="01B15FB7"/>
    <w:rsid w:val="01B41F00"/>
    <w:rsid w:val="01C33C2B"/>
    <w:rsid w:val="01D641E5"/>
    <w:rsid w:val="01D659CD"/>
    <w:rsid w:val="01D74C6E"/>
    <w:rsid w:val="01D75E09"/>
    <w:rsid w:val="01E52F04"/>
    <w:rsid w:val="01EA6F39"/>
    <w:rsid w:val="01EE243E"/>
    <w:rsid w:val="02020377"/>
    <w:rsid w:val="0207083D"/>
    <w:rsid w:val="02113C58"/>
    <w:rsid w:val="02241FEA"/>
    <w:rsid w:val="02477C39"/>
    <w:rsid w:val="02504EB0"/>
    <w:rsid w:val="02513703"/>
    <w:rsid w:val="02657792"/>
    <w:rsid w:val="026625E5"/>
    <w:rsid w:val="026A448F"/>
    <w:rsid w:val="026A6CBA"/>
    <w:rsid w:val="0277371F"/>
    <w:rsid w:val="02825FAB"/>
    <w:rsid w:val="02836F8A"/>
    <w:rsid w:val="02882D13"/>
    <w:rsid w:val="028C63BA"/>
    <w:rsid w:val="028E6193"/>
    <w:rsid w:val="0290509A"/>
    <w:rsid w:val="0294662E"/>
    <w:rsid w:val="02A45F8D"/>
    <w:rsid w:val="02A83E77"/>
    <w:rsid w:val="02BB28E9"/>
    <w:rsid w:val="02C7421B"/>
    <w:rsid w:val="02C83AF0"/>
    <w:rsid w:val="02CE4EED"/>
    <w:rsid w:val="02D67BD5"/>
    <w:rsid w:val="02E557E5"/>
    <w:rsid w:val="02E6164A"/>
    <w:rsid w:val="02EA22F6"/>
    <w:rsid w:val="02EF7C8B"/>
    <w:rsid w:val="03112F88"/>
    <w:rsid w:val="03122456"/>
    <w:rsid w:val="031371D7"/>
    <w:rsid w:val="03141354"/>
    <w:rsid w:val="0321607B"/>
    <w:rsid w:val="03355EC6"/>
    <w:rsid w:val="0338395F"/>
    <w:rsid w:val="0342564F"/>
    <w:rsid w:val="03473CAF"/>
    <w:rsid w:val="03492AF5"/>
    <w:rsid w:val="034A4965"/>
    <w:rsid w:val="034B10FE"/>
    <w:rsid w:val="03532CFB"/>
    <w:rsid w:val="0354184B"/>
    <w:rsid w:val="035E4025"/>
    <w:rsid w:val="03661777"/>
    <w:rsid w:val="036A27A6"/>
    <w:rsid w:val="037150FD"/>
    <w:rsid w:val="037A47CA"/>
    <w:rsid w:val="03873625"/>
    <w:rsid w:val="038C676F"/>
    <w:rsid w:val="03A31F73"/>
    <w:rsid w:val="03AA1BF2"/>
    <w:rsid w:val="03AF0137"/>
    <w:rsid w:val="03B54BFD"/>
    <w:rsid w:val="03B94890"/>
    <w:rsid w:val="03BD3652"/>
    <w:rsid w:val="03CE1ABC"/>
    <w:rsid w:val="03CE5851"/>
    <w:rsid w:val="03D60A6C"/>
    <w:rsid w:val="03D95F64"/>
    <w:rsid w:val="03E22324"/>
    <w:rsid w:val="03E5389F"/>
    <w:rsid w:val="03EA22AD"/>
    <w:rsid w:val="03EC1F49"/>
    <w:rsid w:val="03FA00A5"/>
    <w:rsid w:val="03FD5923"/>
    <w:rsid w:val="0408677B"/>
    <w:rsid w:val="04144473"/>
    <w:rsid w:val="042D7B0C"/>
    <w:rsid w:val="04350ED5"/>
    <w:rsid w:val="043F01F4"/>
    <w:rsid w:val="044B1927"/>
    <w:rsid w:val="045008A3"/>
    <w:rsid w:val="045827C9"/>
    <w:rsid w:val="046428FC"/>
    <w:rsid w:val="046C1EEC"/>
    <w:rsid w:val="04721ADF"/>
    <w:rsid w:val="047A7B4A"/>
    <w:rsid w:val="04A566C8"/>
    <w:rsid w:val="04B605CE"/>
    <w:rsid w:val="04DF6A69"/>
    <w:rsid w:val="04E41F5F"/>
    <w:rsid w:val="04F06009"/>
    <w:rsid w:val="04F609CF"/>
    <w:rsid w:val="05011EF0"/>
    <w:rsid w:val="050C1560"/>
    <w:rsid w:val="0512795A"/>
    <w:rsid w:val="051561B3"/>
    <w:rsid w:val="05214EFD"/>
    <w:rsid w:val="05246C15"/>
    <w:rsid w:val="052932CB"/>
    <w:rsid w:val="054A5023"/>
    <w:rsid w:val="056F3324"/>
    <w:rsid w:val="057810EE"/>
    <w:rsid w:val="05822EB4"/>
    <w:rsid w:val="058E7E6B"/>
    <w:rsid w:val="05961ACE"/>
    <w:rsid w:val="059A7E44"/>
    <w:rsid w:val="05B54B16"/>
    <w:rsid w:val="05C05C13"/>
    <w:rsid w:val="05C33BA0"/>
    <w:rsid w:val="05C8055C"/>
    <w:rsid w:val="05DE18CB"/>
    <w:rsid w:val="05EE5D4D"/>
    <w:rsid w:val="062073E4"/>
    <w:rsid w:val="062F2F69"/>
    <w:rsid w:val="063104FB"/>
    <w:rsid w:val="063C0F55"/>
    <w:rsid w:val="064E0655"/>
    <w:rsid w:val="064F4CFF"/>
    <w:rsid w:val="065313AB"/>
    <w:rsid w:val="06545F9E"/>
    <w:rsid w:val="06782BEA"/>
    <w:rsid w:val="06803322"/>
    <w:rsid w:val="068A37C1"/>
    <w:rsid w:val="069F1BDD"/>
    <w:rsid w:val="06A00603"/>
    <w:rsid w:val="06AC232F"/>
    <w:rsid w:val="06B160BC"/>
    <w:rsid w:val="06C14E34"/>
    <w:rsid w:val="06C264D4"/>
    <w:rsid w:val="06C43D9B"/>
    <w:rsid w:val="06C521C3"/>
    <w:rsid w:val="06C87C2F"/>
    <w:rsid w:val="06CA7436"/>
    <w:rsid w:val="06CD7E8B"/>
    <w:rsid w:val="06D12A95"/>
    <w:rsid w:val="06EC65C7"/>
    <w:rsid w:val="06F628F4"/>
    <w:rsid w:val="06FB6834"/>
    <w:rsid w:val="0705005F"/>
    <w:rsid w:val="070A5743"/>
    <w:rsid w:val="070B2278"/>
    <w:rsid w:val="070C7D3D"/>
    <w:rsid w:val="071078A2"/>
    <w:rsid w:val="07163E8B"/>
    <w:rsid w:val="071D2478"/>
    <w:rsid w:val="07241010"/>
    <w:rsid w:val="07263D05"/>
    <w:rsid w:val="072A7246"/>
    <w:rsid w:val="074F5200"/>
    <w:rsid w:val="0758529F"/>
    <w:rsid w:val="07672EA3"/>
    <w:rsid w:val="0767442F"/>
    <w:rsid w:val="07692543"/>
    <w:rsid w:val="07717A13"/>
    <w:rsid w:val="077C1DDA"/>
    <w:rsid w:val="077E142A"/>
    <w:rsid w:val="07807F8A"/>
    <w:rsid w:val="0781791B"/>
    <w:rsid w:val="07851574"/>
    <w:rsid w:val="078B4261"/>
    <w:rsid w:val="079318C4"/>
    <w:rsid w:val="0795213A"/>
    <w:rsid w:val="07974C09"/>
    <w:rsid w:val="079A3A7E"/>
    <w:rsid w:val="079B5621"/>
    <w:rsid w:val="07C4226F"/>
    <w:rsid w:val="07CC2A46"/>
    <w:rsid w:val="07D25E4F"/>
    <w:rsid w:val="07F00FAC"/>
    <w:rsid w:val="07F83E55"/>
    <w:rsid w:val="0815734E"/>
    <w:rsid w:val="08194D83"/>
    <w:rsid w:val="08206024"/>
    <w:rsid w:val="082A28AB"/>
    <w:rsid w:val="082A2E9E"/>
    <w:rsid w:val="08343BDB"/>
    <w:rsid w:val="084258E4"/>
    <w:rsid w:val="08577F24"/>
    <w:rsid w:val="08800BE1"/>
    <w:rsid w:val="0880560C"/>
    <w:rsid w:val="088339B8"/>
    <w:rsid w:val="08892A11"/>
    <w:rsid w:val="0893434C"/>
    <w:rsid w:val="08950AE2"/>
    <w:rsid w:val="089A09B6"/>
    <w:rsid w:val="089F0FCA"/>
    <w:rsid w:val="08A07F3A"/>
    <w:rsid w:val="08A46A52"/>
    <w:rsid w:val="08AB1B55"/>
    <w:rsid w:val="08B42C17"/>
    <w:rsid w:val="08BD33F4"/>
    <w:rsid w:val="08C90A0B"/>
    <w:rsid w:val="08CE5B56"/>
    <w:rsid w:val="08D0025B"/>
    <w:rsid w:val="08DA629A"/>
    <w:rsid w:val="08DB59E8"/>
    <w:rsid w:val="08E4309B"/>
    <w:rsid w:val="08F06BF4"/>
    <w:rsid w:val="08F52759"/>
    <w:rsid w:val="08F52A98"/>
    <w:rsid w:val="090750B9"/>
    <w:rsid w:val="09092CE0"/>
    <w:rsid w:val="09092F64"/>
    <w:rsid w:val="09102A3A"/>
    <w:rsid w:val="091508A8"/>
    <w:rsid w:val="09175538"/>
    <w:rsid w:val="09222184"/>
    <w:rsid w:val="092502D5"/>
    <w:rsid w:val="092A169E"/>
    <w:rsid w:val="09372FB7"/>
    <w:rsid w:val="094174C2"/>
    <w:rsid w:val="095B108D"/>
    <w:rsid w:val="095D2FD2"/>
    <w:rsid w:val="096326F3"/>
    <w:rsid w:val="096E5440"/>
    <w:rsid w:val="096F65F7"/>
    <w:rsid w:val="09706B72"/>
    <w:rsid w:val="098D1E9C"/>
    <w:rsid w:val="09904956"/>
    <w:rsid w:val="0992113F"/>
    <w:rsid w:val="0995335A"/>
    <w:rsid w:val="09955E20"/>
    <w:rsid w:val="09A123D2"/>
    <w:rsid w:val="09A37327"/>
    <w:rsid w:val="09C65FCA"/>
    <w:rsid w:val="09CA5BF3"/>
    <w:rsid w:val="09D01690"/>
    <w:rsid w:val="09D9222F"/>
    <w:rsid w:val="09DE3166"/>
    <w:rsid w:val="09E94A78"/>
    <w:rsid w:val="09F1705F"/>
    <w:rsid w:val="0A0657FC"/>
    <w:rsid w:val="0A1603E1"/>
    <w:rsid w:val="0A1E3314"/>
    <w:rsid w:val="0A1E580C"/>
    <w:rsid w:val="0A220D66"/>
    <w:rsid w:val="0A366EF8"/>
    <w:rsid w:val="0A44495D"/>
    <w:rsid w:val="0A487684"/>
    <w:rsid w:val="0A5223D3"/>
    <w:rsid w:val="0A5A51E7"/>
    <w:rsid w:val="0A5D1F69"/>
    <w:rsid w:val="0A6852B7"/>
    <w:rsid w:val="0A6E39AD"/>
    <w:rsid w:val="0A6E53F6"/>
    <w:rsid w:val="0A6F0813"/>
    <w:rsid w:val="0A731B8F"/>
    <w:rsid w:val="0A7643D2"/>
    <w:rsid w:val="0A764532"/>
    <w:rsid w:val="0A7B433D"/>
    <w:rsid w:val="0A7C0B4E"/>
    <w:rsid w:val="0A890FCB"/>
    <w:rsid w:val="0A8E4E4D"/>
    <w:rsid w:val="0A933802"/>
    <w:rsid w:val="0AAB002B"/>
    <w:rsid w:val="0AB330BC"/>
    <w:rsid w:val="0AC9199C"/>
    <w:rsid w:val="0ACA7166"/>
    <w:rsid w:val="0ADA3E38"/>
    <w:rsid w:val="0ADA59EA"/>
    <w:rsid w:val="0ADB1FCB"/>
    <w:rsid w:val="0AE771D1"/>
    <w:rsid w:val="0AEB4DA4"/>
    <w:rsid w:val="0AF05EF4"/>
    <w:rsid w:val="0B0B2365"/>
    <w:rsid w:val="0B0E1D27"/>
    <w:rsid w:val="0B0F1F17"/>
    <w:rsid w:val="0B2179CE"/>
    <w:rsid w:val="0B27577C"/>
    <w:rsid w:val="0B350064"/>
    <w:rsid w:val="0B394B24"/>
    <w:rsid w:val="0B3F2752"/>
    <w:rsid w:val="0B6B348B"/>
    <w:rsid w:val="0B772201"/>
    <w:rsid w:val="0B7E7E49"/>
    <w:rsid w:val="0B837BB0"/>
    <w:rsid w:val="0B937D18"/>
    <w:rsid w:val="0B942942"/>
    <w:rsid w:val="0BA72AE1"/>
    <w:rsid w:val="0BA73049"/>
    <w:rsid w:val="0BB3584E"/>
    <w:rsid w:val="0BC11468"/>
    <w:rsid w:val="0BCA57C6"/>
    <w:rsid w:val="0BCD00C8"/>
    <w:rsid w:val="0BCF2365"/>
    <w:rsid w:val="0BD20FE7"/>
    <w:rsid w:val="0BE95196"/>
    <w:rsid w:val="0BF70A02"/>
    <w:rsid w:val="0C12095A"/>
    <w:rsid w:val="0C23212A"/>
    <w:rsid w:val="0C2704F1"/>
    <w:rsid w:val="0C2A576A"/>
    <w:rsid w:val="0C417076"/>
    <w:rsid w:val="0C47434A"/>
    <w:rsid w:val="0C4C41ED"/>
    <w:rsid w:val="0C5D0D7C"/>
    <w:rsid w:val="0C630386"/>
    <w:rsid w:val="0C686E8D"/>
    <w:rsid w:val="0C77394C"/>
    <w:rsid w:val="0C8E48E4"/>
    <w:rsid w:val="0C92149A"/>
    <w:rsid w:val="0CA6227E"/>
    <w:rsid w:val="0CC326A9"/>
    <w:rsid w:val="0CC92DE1"/>
    <w:rsid w:val="0CDA59CF"/>
    <w:rsid w:val="0CE82364"/>
    <w:rsid w:val="0CEB5A66"/>
    <w:rsid w:val="0CF77D7E"/>
    <w:rsid w:val="0CFB4399"/>
    <w:rsid w:val="0CFC5E91"/>
    <w:rsid w:val="0CFE62C0"/>
    <w:rsid w:val="0D116822"/>
    <w:rsid w:val="0D1174FA"/>
    <w:rsid w:val="0D16416B"/>
    <w:rsid w:val="0D1810C9"/>
    <w:rsid w:val="0D1E5454"/>
    <w:rsid w:val="0D2567E2"/>
    <w:rsid w:val="0D264817"/>
    <w:rsid w:val="0D293648"/>
    <w:rsid w:val="0D357D70"/>
    <w:rsid w:val="0D390121"/>
    <w:rsid w:val="0D3A685C"/>
    <w:rsid w:val="0D413B14"/>
    <w:rsid w:val="0D435DE4"/>
    <w:rsid w:val="0D7122BE"/>
    <w:rsid w:val="0D71287E"/>
    <w:rsid w:val="0D744DCE"/>
    <w:rsid w:val="0D7D545C"/>
    <w:rsid w:val="0D7D65B5"/>
    <w:rsid w:val="0D88525E"/>
    <w:rsid w:val="0D8C28F4"/>
    <w:rsid w:val="0D9A09B5"/>
    <w:rsid w:val="0DA67CF8"/>
    <w:rsid w:val="0DA92764"/>
    <w:rsid w:val="0DBB0FF6"/>
    <w:rsid w:val="0DBB3421"/>
    <w:rsid w:val="0DC948B3"/>
    <w:rsid w:val="0DD644A3"/>
    <w:rsid w:val="0DD870A5"/>
    <w:rsid w:val="0DD907CC"/>
    <w:rsid w:val="0DE35642"/>
    <w:rsid w:val="0DF26073"/>
    <w:rsid w:val="0E034C6D"/>
    <w:rsid w:val="0E1134D1"/>
    <w:rsid w:val="0E131A62"/>
    <w:rsid w:val="0E1552B1"/>
    <w:rsid w:val="0E2F0320"/>
    <w:rsid w:val="0E2F729A"/>
    <w:rsid w:val="0E3C230C"/>
    <w:rsid w:val="0E407CE5"/>
    <w:rsid w:val="0E496C37"/>
    <w:rsid w:val="0E4A26FC"/>
    <w:rsid w:val="0E644097"/>
    <w:rsid w:val="0E6A457C"/>
    <w:rsid w:val="0E762523"/>
    <w:rsid w:val="0E764903"/>
    <w:rsid w:val="0E893371"/>
    <w:rsid w:val="0E8939AF"/>
    <w:rsid w:val="0E965DCC"/>
    <w:rsid w:val="0EA62473"/>
    <w:rsid w:val="0EA96131"/>
    <w:rsid w:val="0EB202AF"/>
    <w:rsid w:val="0EB95C6B"/>
    <w:rsid w:val="0EBD21CC"/>
    <w:rsid w:val="0EBD7EA5"/>
    <w:rsid w:val="0EC86438"/>
    <w:rsid w:val="0ECA2ECB"/>
    <w:rsid w:val="0ECE6F57"/>
    <w:rsid w:val="0EDF0EED"/>
    <w:rsid w:val="0EE91BAD"/>
    <w:rsid w:val="0EEF1F18"/>
    <w:rsid w:val="0F0A055D"/>
    <w:rsid w:val="0F145DF7"/>
    <w:rsid w:val="0F1D7D9C"/>
    <w:rsid w:val="0F23693D"/>
    <w:rsid w:val="0F280914"/>
    <w:rsid w:val="0F6527E1"/>
    <w:rsid w:val="0F7700F7"/>
    <w:rsid w:val="0F8B03F9"/>
    <w:rsid w:val="0F8E39C8"/>
    <w:rsid w:val="0F900376"/>
    <w:rsid w:val="0F906D9A"/>
    <w:rsid w:val="0F946BB9"/>
    <w:rsid w:val="0F9655CB"/>
    <w:rsid w:val="0F9F560A"/>
    <w:rsid w:val="0FB224D8"/>
    <w:rsid w:val="0FB45C88"/>
    <w:rsid w:val="0FB46E6D"/>
    <w:rsid w:val="0FD174EF"/>
    <w:rsid w:val="0FD47992"/>
    <w:rsid w:val="0FD83DC2"/>
    <w:rsid w:val="0FE02AB9"/>
    <w:rsid w:val="0FE317A9"/>
    <w:rsid w:val="0FE37F60"/>
    <w:rsid w:val="0FF1396E"/>
    <w:rsid w:val="0FFD37FF"/>
    <w:rsid w:val="0FFF7C48"/>
    <w:rsid w:val="10047EA4"/>
    <w:rsid w:val="102131BF"/>
    <w:rsid w:val="10356E32"/>
    <w:rsid w:val="103F7052"/>
    <w:rsid w:val="105A3A1B"/>
    <w:rsid w:val="107A4B86"/>
    <w:rsid w:val="1083131F"/>
    <w:rsid w:val="108E4AAE"/>
    <w:rsid w:val="109474D9"/>
    <w:rsid w:val="109C4DE0"/>
    <w:rsid w:val="10A6031C"/>
    <w:rsid w:val="10AE14E0"/>
    <w:rsid w:val="10AE7CCC"/>
    <w:rsid w:val="10AF567C"/>
    <w:rsid w:val="10B945CD"/>
    <w:rsid w:val="10CA4C0F"/>
    <w:rsid w:val="10DB3FBE"/>
    <w:rsid w:val="10DE4241"/>
    <w:rsid w:val="10F01D37"/>
    <w:rsid w:val="10F24991"/>
    <w:rsid w:val="10F37699"/>
    <w:rsid w:val="10F9754E"/>
    <w:rsid w:val="11034974"/>
    <w:rsid w:val="110F4B2F"/>
    <w:rsid w:val="110F72D7"/>
    <w:rsid w:val="112639F6"/>
    <w:rsid w:val="112A3D60"/>
    <w:rsid w:val="112E654A"/>
    <w:rsid w:val="11365E3B"/>
    <w:rsid w:val="113B795C"/>
    <w:rsid w:val="113D21B1"/>
    <w:rsid w:val="11450D0A"/>
    <w:rsid w:val="11456BEF"/>
    <w:rsid w:val="11533216"/>
    <w:rsid w:val="115F6563"/>
    <w:rsid w:val="11644C81"/>
    <w:rsid w:val="116D4929"/>
    <w:rsid w:val="1173379C"/>
    <w:rsid w:val="11845C4A"/>
    <w:rsid w:val="118C78B1"/>
    <w:rsid w:val="11970B5D"/>
    <w:rsid w:val="11A222ED"/>
    <w:rsid w:val="11A9464C"/>
    <w:rsid w:val="11B228DF"/>
    <w:rsid w:val="11C83AA1"/>
    <w:rsid w:val="11CB3CF0"/>
    <w:rsid w:val="11CB484F"/>
    <w:rsid w:val="11E17A1D"/>
    <w:rsid w:val="11F40118"/>
    <w:rsid w:val="11F507F0"/>
    <w:rsid w:val="11F62C46"/>
    <w:rsid w:val="11F765D8"/>
    <w:rsid w:val="11FE7DC2"/>
    <w:rsid w:val="120477B9"/>
    <w:rsid w:val="120B04A4"/>
    <w:rsid w:val="1229108D"/>
    <w:rsid w:val="122F42B6"/>
    <w:rsid w:val="123652C4"/>
    <w:rsid w:val="12403843"/>
    <w:rsid w:val="124C04D5"/>
    <w:rsid w:val="12527C2C"/>
    <w:rsid w:val="125509DE"/>
    <w:rsid w:val="1259055E"/>
    <w:rsid w:val="127250B4"/>
    <w:rsid w:val="127772EA"/>
    <w:rsid w:val="12884614"/>
    <w:rsid w:val="128E1E1B"/>
    <w:rsid w:val="129343F6"/>
    <w:rsid w:val="129D41D4"/>
    <w:rsid w:val="12B44238"/>
    <w:rsid w:val="12C02B98"/>
    <w:rsid w:val="12D53E06"/>
    <w:rsid w:val="12D93815"/>
    <w:rsid w:val="12EF4A71"/>
    <w:rsid w:val="12F03F81"/>
    <w:rsid w:val="12FB0B36"/>
    <w:rsid w:val="12FE0403"/>
    <w:rsid w:val="12FF13A8"/>
    <w:rsid w:val="130F2AF0"/>
    <w:rsid w:val="1322255B"/>
    <w:rsid w:val="13356B5A"/>
    <w:rsid w:val="13382A76"/>
    <w:rsid w:val="133A1B28"/>
    <w:rsid w:val="133A200E"/>
    <w:rsid w:val="133F2911"/>
    <w:rsid w:val="1344131E"/>
    <w:rsid w:val="134A4DD5"/>
    <w:rsid w:val="136A0C65"/>
    <w:rsid w:val="137A5C06"/>
    <w:rsid w:val="13826CCB"/>
    <w:rsid w:val="138A22FA"/>
    <w:rsid w:val="13977B7D"/>
    <w:rsid w:val="13AB62C9"/>
    <w:rsid w:val="13AD04D0"/>
    <w:rsid w:val="13B30D34"/>
    <w:rsid w:val="13BE0E09"/>
    <w:rsid w:val="13C0716E"/>
    <w:rsid w:val="13CA032A"/>
    <w:rsid w:val="13D80248"/>
    <w:rsid w:val="13DD3BBC"/>
    <w:rsid w:val="13DF2BA2"/>
    <w:rsid w:val="13EA7FE3"/>
    <w:rsid w:val="13F40BD3"/>
    <w:rsid w:val="13F84C2A"/>
    <w:rsid w:val="13FF0064"/>
    <w:rsid w:val="14173625"/>
    <w:rsid w:val="14186728"/>
    <w:rsid w:val="14260EE7"/>
    <w:rsid w:val="14300DE8"/>
    <w:rsid w:val="143A79D5"/>
    <w:rsid w:val="145419E6"/>
    <w:rsid w:val="14624F55"/>
    <w:rsid w:val="146756B5"/>
    <w:rsid w:val="14691739"/>
    <w:rsid w:val="146D704C"/>
    <w:rsid w:val="14717AE1"/>
    <w:rsid w:val="1482086B"/>
    <w:rsid w:val="14885AAA"/>
    <w:rsid w:val="14932B48"/>
    <w:rsid w:val="149872E3"/>
    <w:rsid w:val="14A00376"/>
    <w:rsid w:val="14A108D9"/>
    <w:rsid w:val="14B2752D"/>
    <w:rsid w:val="14C5078B"/>
    <w:rsid w:val="14C8608D"/>
    <w:rsid w:val="14DB2BF8"/>
    <w:rsid w:val="14EB07CB"/>
    <w:rsid w:val="14ED6D38"/>
    <w:rsid w:val="14F10880"/>
    <w:rsid w:val="14FB1548"/>
    <w:rsid w:val="150D6A28"/>
    <w:rsid w:val="15127375"/>
    <w:rsid w:val="151950F6"/>
    <w:rsid w:val="151B54A2"/>
    <w:rsid w:val="151C0E1C"/>
    <w:rsid w:val="15202005"/>
    <w:rsid w:val="15287552"/>
    <w:rsid w:val="15317768"/>
    <w:rsid w:val="154022B9"/>
    <w:rsid w:val="15421510"/>
    <w:rsid w:val="15424E08"/>
    <w:rsid w:val="154508A8"/>
    <w:rsid w:val="154A3F99"/>
    <w:rsid w:val="154F039F"/>
    <w:rsid w:val="15545D06"/>
    <w:rsid w:val="15655B2C"/>
    <w:rsid w:val="15780B6B"/>
    <w:rsid w:val="15796B6D"/>
    <w:rsid w:val="157B57E5"/>
    <w:rsid w:val="158A4E4B"/>
    <w:rsid w:val="15991AEF"/>
    <w:rsid w:val="15A00D3A"/>
    <w:rsid w:val="15AE1A6F"/>
    <w:rsid w:val="15D5067C"/>
    <w:rsid w:val="15E07DA5"/>
    <w:rsid w:val="15E50B14"/>
    <w:rsid w:val="15F55AA9"/>
    <w:rsid w:val="160902FA"/>
    <w:rsid w:val="16290437"/>
    <w:rsid w:val="16291039"/>
    <w:rsid w:val="162B2082"/>
    <w:rsid w:val="163D1448"/>
    <w:rsid w:val="16574AF1"/>
    <w:rsid w:val="166D25CF"/>
    <w:rsid w:val="168442F3"/>
    <w:rsid w:val="16943FB6"/>
    <w:rsid w:val="16946A01"/>
    <w:rsid w:val="16960CCC"/>
    <w:rsid w:val="16A934EF"/>
    <w:rsid w:val="16A949A8"/>
    <w:rsid w:val="16AA00EF"/>
    <w:rsid w:val="16B65FE1"/>
    <w:rsid w:val="16B96EA7"/>
    <w:rsid w:val="16BF710D"/>
    <w:rsid w:val="16C2168E"/>
    <w:rsid w:val="16C41ABD"/>
    <w:rsid w:val="16CD275B"/>
    <w:rsid w:val="16DF261C"/>
    <w:rsid w:val="16EA158C"/>
    <w:rsid w:val="16F400B1"/>
    <w:rsid w:val="16FA5B5D"/>
    <w:rsid w:val="170220C0"/>
    <w:rsid w:val="170F407B"/>
    <w:rsid w:val="17147926"/>
    <w:rsid w:val="1718752F"/>
    <w:rsid w:val="172135FF"/>
    <w:rsid w:val="17242DDD"/>
    <w:rsid w:val="172B1196"/>
    <w:rsid w:val="172D64BA"/>
    <w:rsid w:val="172E1396"/>
    <w:rsid w:val="173809A5"/>
    <w:rsid w:val="173C7A57"/>
    <w:rsid w:val="173D76C6"/>
    <w:rsid w:val="17410F40"/>
    <w:rsid w:val="17470679"/>
    <w:rsid w:val="174903F9"/>
    <w:rsid w:val="17555320"/>
    <w:rsid w:val="17597784"/>
    <w:rsid w:val="176E23BC"/>
    <w:rsid w:val="17895F2C"/>
    <w:rsid w:val="1794130B"/>
    <w:rsid w:val="1799501A"/>
    <w:rsid w:val="17A010F3"/>
    <w:rsid w:val="17B5414A"/>
    <w:rsid w:val="17B577C0"/>
    <w:rsid w:val="17C04525"/>
    <w:rsid w:val="17C077FB"/>
    <w:rsid w:val="17D15B41"/>
    <w:rsid w:val="17DA2DB5"/>
    <w:rsid w:val="17E310C6"/>
    <w:rsid w:val="17EC57DB"/>
    <w:rsid w:val="17F577BD"/>
    <w:rsid w:val="17FE1534"/>
    <w:rsid w:val="18031A50"/>
    <w:rsid w:val="18063306"/>
    <w:rsid w:val="182659C4"/>
    <w:rsid w:val="182724BF"/>
    <w:rsid w:val="18430739"/>
    <w:rsid w:val="184B6463"/>
    <w:rsid w:val="185126D4"/>
    <w:rsid w:val="18581752"/>
    <w:rsid w:val="18595A12"/>
    <w:rsid w:val="185B1EBD"/>
    <w:rsid w:val="18605687"/>
    <w:rsid w:val="186D1901"/>
    <w:rsid w:val="18714493"/>
    <w:rsid w:val="187A0B5A"/>
    <w:rsid w:val="18837347"/>
    <w:rsid w:val="18866C00"/>
    <w:rsid w:val="189622A7"/>
    <w:rsid w:val="18B073E7"/>
    <w:rsid w:val="18BA0296"/>
    <w:rsid w:val="18BC72CC"/>
    <w:rsid w:val="18D101DA"/>
    <w:rsid w:val="18E52085"/>
    <w:rsid w:val="18EE724E"/>
    <w:rsid w:val="18F970A3"/>
    <w:rsid w:val="19032507"/>
    <w:rsid w:val="1913714B"/>
    <w:rsid w:val="192A3F8A"/>
    <w:rsid w:val="19332C69"/>
    <w:rsid w:val="19387D28"/>
    <w:rsid w:val="194F0BBA"/>
    <w:rsid w:val="19660C37"/>
    <w:rsid w:val="1969108E"/>
    <w:rsid w:val="19793162"/>
    <w:rsid w:val="197A05EB"/>
    <w:rsid w:val="1980001E"/>
    <w:rsid w:val="198617CB"/>
    <w:rsid w:val="198D711A"/>
    <w:rsid w:val="198E2477"/>
    <w:rsid w:val="199477E9"/>
    <w:rsid w:val="19A120F9"/>
    <w:rsid w:val="19AB02C8"/>
    <w:rsid w:val="19B0141C"/>
    <w:rsid w:val="19C423CF"/>
    <w:rsid w:val="19C61539"/>
    <w:rsid w:val="19C86818"/>
    <w:rsid w:val="19D2668C"/>
    <w:rsid w:val="19D30E94"/>
    <w:rsid w:val="19D53055"/>
    <w:rsid w:val="19F05147"/>
    <w:rsid w:val="19F13E13"/>
    <w:rsid w:val="1A16038C"/>
    <w:rsid w:val="1A25705B"/>
    <w:rsid w:val="1A3373AB"/>
    <w:rsid w:val="1A3C6477"/>
    <w:rsid w:val="1A4B102F"/>
    <w:rsid w:val="1A52325C"/>
    <w:rsid w:val="1A614894"/>
    <w:rsid w:val="1A7F1F92"/>
    <w:rsid w:val="1A8109CD"/>
    <w:rsid w:val="1A9163BC"/>
    <w:rsid w:val="1A927E7D"/>
    <w:rsid w:val="1A972252"/>
    <w:rsid w:val="1A9C52CB"/>
    <w:rsid w:val="1AA732E0"/>
    <w:rsid w:val="1AB0017B"/>
    <w:rsid w:val="1AB115A1"/>
    <w:rsid w:val="1AB963B4"/>
    <w:rsid w:val="1ABD32B4"/>
    <w:rsid w:val="1AD247B7"/>
    <w:rsid w:val="1ADB5223"/>
    <w:rsid w:val="1AE97F0B"/>
    <w:rsid w:val="1AF15F8F"/>
    <w:rsid w:val="1AF3647D"/>
    <w:rsid w:val="1AF524CB"/>
    <w:rsid w:val="1B084EA7"/>
    <w:rsid w:val="1B0C411B"/>
    <w:rsid w:val="1B106A24"/>
    <w:rsid w:val="1B166034"/>
    <w:rsid w:val="1B270C33"/>
    <w:rsid w:val="1B2C2219"/>
    <w:rsid w:val="1B361391"/>
    <w:rsid w:val="1B542194"/>
    <w:rsid w:val="1B575614"/>
    <w:rsid w:val="1B580820"/>
    <w:rsid w:val="1B5D2CDB"/>
    <w:rsid w:val="1B5D62B6"/>
    <w:rsid w:val="1B660BDF"/>
    <w:rsid w:val="1B6B774A"/>
    <w:rsid w:val="1B7A149F"/>
    <w:rsid w:val="1B7F766A"/>
    <w:rsid w:val="1B950375"/>
    <w:rsid w:val="1BA001D5"/>
    <w:rsid w:val="1BA9672D"/>
    <w:rsid w:val="1BB7288B"/>
    <w:rsid w:val="1BBC5E7E"/>
    <w:rsid w:val="1BC14EA3"/>
    <w:rsid w:val="1BC24087"/>
    <w:rsid w:val="1BC940CA"/>
    <w:rsid w:val="1BD8025A"/>
    <w:rsid w:val="1BDC4733"/>
    <w:rsid w:val="1BDD126E"/>
    <w:rsid w:val="1BDD60C4"/>
    <w:rsid w:val="1BE50F84"/>
    <w:rsid w:val="1BF14044"/>
    <w:rsid w:val="1BFB2ACD"/>
    <w:rsid w:val="1C1331E6"/>
    <w:rsid w:val="1C14016C"/>
    <w:rsid w:val="1C190EC6"/>
    <w:rsid w:val="1C2179D3"/>
    <w:rsid w:val="1C23429F"/>
    <w:rsid w:val="1C2C513D"/>
    <w:rsid w:val="1C510F17"/>
    <w:rsid w:val="1C66219C"/>
    <w:rsid w:val="1C6F0F73"/>
    <w:rsid w:val="1C7B22BB"/>
    <w:rsid w:val="1C7B3355"/>
    <w:rsid w:val="1C982B18"/>
    <w:rsid w:val="1CA364F3"/>
    <w:rsid w:val="1CA51C72"/>
    <w:rsid w:val="1CBD6F82"/>
    <w:rsid w:val="1CC36C14"/>
    <w:rsid w:val="1CD85D1F"/>
    <w:rsid w:val="1CDD243B"/>
    <w:rsid w:val="1CEF28EF"/>
    <w:rsid w:val="1CF907FA"/>
    <w:rsid w:val="1CFE7901"/>
    <w:rsid w:val="1D050DD5"/>
    <w:rsid w:val="1D39589A"/>
    <w:rsid w:val="1D4C3770"/>
    <w:rsid w:val="1D533BFD"/>
    <w:rsid w:val="1D5816DC"/>
    <w:rsid w:val="1D6120B2"/>
    <w:rsid w:val="1D6933E8"/>
    <w:rsid w:val="1D781BC1"/>
    <w:rsid w:val="1D782B63"/>
    <w:rsid w:val="1D79527C"/>
    <w:rsid w:val="1D8252FC"/>
    <w:rsid w:val="1D895732"/>
    <w:rsid w:val="1D905FB9"/>
    <w:rsid w:val="1D9201BD"/>
    <w:rsid w:val="1D9F12E0"/>
    <w:rsid w:val="1DA16344"/>
    <w:rsid w:val="1DA5142B"/>
    <w:rsid w:val="1DB00352"/>
    <w:rsid w:val="1DB14DAA"/>
    <w:rsid w:val="1DB57AE9"/>
    <w:rsid w:val="1DBE2DFA"/>
    <w:rsid w:val="1DC200D9"/>
    <w:rsid w:val="1DC20296"/>
    <w:rsid w:val="1DC50CBC"/>
    <w:rsid w:val="1DC867EA"/>
    <w:rsid w:val="1DCD5C90"/>
    <w:rsid w:val="1DD47DFC"/>
    <w:rsid w:val="1DD54105"/>
    <w:rsid w:val="1DE07372"/>
    <w:rsid w:val="1DEA42E7"/>
    <w:rsid w:val="1DEE5539"/>
    <w:rsid w:val="1DF36C56"/>
    <w:rsid w:val="1DFD7922"/>
    <w:rsid w:val="1DFF55FB"/>
    <w:rsid w:val="1E0F02FF"/>
    <w:rsid w:val="1E0F6F12"/>
    <w:rsid w:val="1E1E1634"/>
    <w:rsid w:val="1E3140C0"/>
    <w:rsid w:val="1E356C23"/>
    <w:rsid w:val="1E382812"/>
    <w:rsid w:val="1E3A0D47"/>
    <w:rsid w:val="1E4A6B0D"/>
    <w:rsid w:val="1E592C90"/>
    <w:rsid w:val="1E632843"/>
    <w:rsid w:val="1E756053"/>
    <w:rsid w:val="1E86331E"/>
    <w:rsid w:val="1E8F3148"/>
    <w:rsid w:val="1E906FB0"/>
    <w:rsid w:val="1E9E78AB"/>
    <w:rsid w:val="1EBE1BB7"/>
    <w:rsid w:val="1ECA6104"/>
    <w:rsid w:val="1F042562"/>
    <w:rsid w:val="1F0939F3"/>
    <w:rsid w:val="1F2B11AC"/>
    <w:rsid w:val="1F2B446C"/>
    <w:rsid w:val="1F2B5A9B"/>
    <w:rsid w:val="1F2C19CC"/>
    <w:rsid w:val="1F4A7D19"/>
    <w:rsid w:val="1F4B18A6"/>
    <w:rsid w:val="1F611C72"/>
    <w:rsid w:val="1F780CDA"/>
    <w:rsid w:val="1F8056C2"/>
    <w:rsid w:val="1F9A2B62"/>
    <w:rsid w:val="1F9B417F"/>
    <w:rsid w:val="1FAA2A8C"/>
    <w:rsid w:val="1FB11230"/>
    <w:rsid w:val="1FB32A85"/>
    <w:rsid w:val="1FBC08B1"/>
    <w:rsid w:val="1FBC2D0B"/>
    <w:rsid w:val="1FC32306"/>
    <w:rsid w:val="1FD90BB1"/>
    <w:rsid w:val="1FDD4F5C"/>
    <w:rsid w:val="1FEC3DA9"/>
    <w:rsid w:val="20037BCB"/>
    <w:rsid w:val="20052AEF"/>
    <w:rsid w:val="20115394"/>
    <w:rsid w:val="202125BF"/>
    <w:rsid w:val="20270454"/>
    <w:rsid w:val="202A0CCF"/>
    <w:rsid w:val="20356E04"/>
    <w:rsid w:val="203E227A"/>
    <w:rsid w:val="20437354"/>
    <w:rsid w:val="2046153A"/>
    <w:rsid w:val="20497272"/>
    <w:rsid w:val="205636B2"/>
    <w:rsid w:val="206573D9"/>
    <w:rsid w:val="206E22DA"/>
    <w:rsid w:val="20701C84"/>
    <w:rsid w:val="20722335"/>
    <w:rsid w:val="20876993"/>
    <w:rsid w:val="208F5842"/>
    <w:rsid w:val="20A31C41"/>
    <w:rsid w:val="20B30A3D"/>
    <w:rsid w:val="20D54B2F"/>
    <w:rsid w:val="20D62BF0"/>
    <w:rsid w:val="20D94E5C"/>
    <w:rsid w:val="20DC4704"/>
    <w:rsid w:val="20E25B57"/>
    <w:rsid w:val="20F011CC"/>
    <w:rsid w:val="21063523"/>
    <w:rsid w:val="210C71EA"/>
    <w:rsid w:val="21106FB2"/>
    <w:rsid w:val="21153EA6"/>
    <w:rsid w:val="21165625"/>
    <w:rsid w:val="21174783"/>
    <w:rsid w:val="211C1464"/>
    <w:rsid w:val="211E7B75"/>
    <w:rsid w:val="212021B6"/>
    <w:rsid w:val="21216BA8"/>
    <w:rsid w:val="212B0600"/>
    <w:rsid w:val="212D46D7"/>
    <w:rsid w:val="212E6431"/>
    <w:rsid w:val="21381B31"/>
    <w:rsid w:val="214B7555"/>
    <w:rsid w:val="21505FD8"/>
    <w:rsid w:val="21585D1D"/>
    <w:rsid w:val="21613C04"/>
    <w:rsid w:val="21691C8A"/>
    <w:rsid w:val="21750B3A"/>
    <w:rsid w:val="217A6405"/>
    <w:rsid w:val="217C0E76"/>
    <w:rsid w:val="217F13A9"/>
    <w:rsid w:val="21812DC8"/>
    <w:rsid w:val="21845570"/>
    <w:rsid w:val="218746CB"/>
    <w:rsid w:val="219E0DC6"/>
    <w:rsid w:val="21AA083C"/>
    <w:rsid w:val="21AA59F3"/>
    <w:rsid w:val="21AF6818"/>
    <w:rsid w:val="21B36E8E"/>
    <w:rsid w:val="21C26CFB"/>
    <w:rsid w:val="21C93F49"/>
    <w:rsid w:val="21CF5F5C"/>
    <w:rsid w:val="21DD6BC6"/>
    <w:rsid w:val="21EE2AAF"/>
    <w:rsid w:val="21FE4162"/>
    <w:rsid w:val="220503E8"/>
    <w:rsid w:val="2206248A"/>
    <w:rsid w:val="22065E6E"/>
    <w:rsid w:val="220F50B6"/>
    <w:rsid w:val="221463A1"/>
    <w:rsid w:val="221673C9"/>
    <w:rsid w:val="221849F4"/>
    <w:rsid w:val="22336EE3"/>
    <w:rsid w:val="224324D1"/>
    <w:rsid w:val="22487B31"/>
    <w:rsid w:val="225D2C05"/>
    <w:rsid w:val="225F4BB6"/>
    <w:rsid w:val="22767703"/>
    <w:rsid w:val="228126EE"/>
    <w:rsid w:val="228C264E"/>
    <w:rsid w:val="229B45F4"/>
    <w:rsid w:val="22AD1B5F"/>
    <w:rsid w:val="22AE2255"/>
    <w:rsid w:val="22B04299"/>
    <w:rsid w:val="22B100AF"/>
    <w:rsid w:val="22B81B0B"/>
    <w:rsid w:val="22B82C27"/>
    <w:rsid w:val="22BD3ED7"/>
    <w:rsid w:val="22C6657B"/>
    <w:rsid w:val="22CD5A92"/>
    <w:rsid w:val="22CD625E"/>
    <w:rsid w:val="22E01C96"/>
    <w:rsid w:val="22EA7231"/>
    <w:rsid w:val="22ED0911"/>
    <w:rsid w:val="22ED3CF3"/>
    <w:rsid w:val="23104141"/>
    <w:rsid w:val="23124C9A"/>
    <w:rsid w:val="23155473"/>
    <w:rsid w:val="23241F60"/>
    <w:rsid w:val="232F190D"/>
    <w:rsid w:val="233366AE"/>
    <w:rsid w:val="23347747"/>
    <w:rsid w:val="233A71C7"/>
    <w:rsid w:val="233B0939"/>
    <w:rsid w:val="233F2905"/>
    <w:rsid w:val="2354771B"/>
    <w:rsid w:val="235F4EBD"/>
    <w:rsid w:val="2363464D"/>
    <w:rsid w:val="237C0446"/>
    <w:rsid w:val="23AE645D"/>
    <w:rsid w:val="23AF5BB5"/>
    <w:rsid w:val="23AF7597"/>
    <w:rsid w:val="23BC081D"/>
    <w:rsid w:val="23C742CF"/>
    <w:rsid w:val="23C979B4"/>
    <w:rsid w:val="23CC1F93"/>
    <w:rsid w:val="23CD0E0E"/>
    <w:rsid w:val="23CD6018"/>
    <w:rsid w:val="23D355DC"/>
    <w:rsid w:val="23F21B5A"/>
    <w:rsid w:val="2400545F"/>
    <w:rsid w:val="24057D15"/>
    <w:rsid w:val="24105179"/>
    <w:rsid w:val="24131C80"/>
    <w:rsid w:val="24226298"/>
    <w:rsid w:val="24324D1E"/>
    <w:rsid w:val="243C58FE"/>
    <w:rsid w:val="243E066E"/>
    <w:rsid w:val="244310AE"/>
    <w:rsid w:val="245C7F63"/>
    <w:rsid w:val="24682CC5"/>
    <w:rsid w:val="247160AF"/>
    <w:rsid w:val="2471793B"/>
    <w:rsid w:val="247522B1"/>
    <w:rsid w:val="247A66E1"/>
    <w:rsid w:val="24845A12"/>
    <w:rsid w:val="24860B22"/>
    <w:rsid w:val="24861B7B"/>
    <w:rsid w:val="248D7FA6"/>
    <w:rsid w:val="249924B9"/>
    <w:rsid w:val="249E3711"/>
    <w:rsid w:val="24AB5CDF"/>
    <w:rsid w:val="24B24352"/>
    <w:rsid w:val="24C41C5F"/>
    <w:rsid w:val="2508492A"/>
    <w:rsid w:val="250A4C5A"/>
    <w:rsid w:val="250C7DEB"/>
    <w:rsid w:val="251523AD"/>
    <w:rsid w:val="251718D0"/>
    <w:rsid w:val="251A6A9F"/>
    <w:rsid w:val="252A66A5"/>
    <w:rsid w:val="253A5664"/>
    <w:rsid w:val="25543CE5"/>
    <w:rsid w:val="25594969"/>
    <w:rsid w:val="256F4496"/>
    <w:rsid w:val="257A2F7D"/>
    <w:rsid w:val="2591659E"/>
    <w:rsid w:val="259D13E8"/>
    <w:rsid w:val="25B74EE7"/>
    <w:rsid w:val="25BD5573"/>
    <w:rsid w:val="260E7DB7"/>
    <w:rsid w:val="261014D0"/>
    <w:rsid w:val="26120AAC"/>
    <w:rsid w:val="261B654C"/>
    <w:rsid w:val="26236735"/>
    <w:rsid w:val="262E33F0"/>
    <w:rsid w:val="26344647"/>
    <w:rsid w:val="263459D4"/>
    <w:rsid w:val="2637442C"/>
    <w:rsid w:val="26381932"/>
    <w:rsid w:val="26501F6F"/>
    <w:rsid w:val="26537259"/>
    <w:rsid w:val="2668258C"/>
    <w:rsid w:val="26707B51"/>
    <w:rsid w:val="268E69B9"/>
    <w:rsid w:val="269806BE"/>
    <w:rsid w:val="269A3297"/>
    <w:rsid w:val="269C40D5"/>
    <w:rsid w:val="26B95320"/>
    <w:rsid w:val="26C472D7"/>
    <w:rsid w:val="26D55AF9"/>
    <w:rsid w:val="26D95C60"/>
    <w:rsid w:val="26DC5F37"/>
    <w:rsid w:val="26E406CB"/>
    <w:rsid w:val="26F37CB0"/>
    <w:rsid w:val="26F4065C"/>
    <w:rsid w:val="26F54353"/>
    <w:rsid w:val="27011E6A"/>
    <w:rsid w:val="2709336A"/>
    <w:rsid w:val="271A1C1B"/>
    <w:rsid w:val="271E3947"/>
    <w:rsid w:val="27211BC5"/>
    <w:rsid w:val="273E7A47"/>
    <w:rsid w:val="27423D32"/>
    <w:rsid w:val="274E0EF7"/>
    <w:rsid w:val="27525363"/>
    <w:rsid w:val="275D088B"/>
    <w:rsid w:val="276A2F7F"/>
    <w:rsid w:val="276F16EB"/>
    <w:rsid w:val="27861F35"/>
    <w:rsid w:val="27907146"/>
    <w:rsid w:val="279311EA"/>
    <w:rsid w:val="27A515E5"/>
    <w:rsid w:val="27AA2731"/>
    <w:rsid w:val="27AA6ECB"/>
    <w:rsid w:val="27B41A2C"/>
    <w:rsid w:val="27BA6015"/>
    <w:rsid w:val="27BB6D87"/>
    <w:rsid w:val="27BD77BF"/>
    <w:rsid w:val="27C83CF6"/>
    <w:rsid w:val="27CD6DEA"/>
    <w:rsid w:val="27E10D5E"/>
    <w:rsid w:val="27F434DE"/>
    <w:rsid w:val="2806316F"/>
    <w:rsid w:val="280E4259"/>
    <w:rsid w:val="2815445E"/>
    <w:rsid w:val="2816742D"/>
    <w:rsid w:val="28175148"/>
    <w:rsid w:val="282D5246"/>
    <w:rsid w:val="282F224E"/>
    <w:rsid w:val="283E23BE"/>
    <w:rsid w:val="284368A6"/>
    <w:rsid w:val="28451F15"/>
    <w:rsid w:val="28492273"/>
    <w:rsid w:val="28497183"/>
    <w:rsid w:val="285557DA"/>
    <w:rsid w:val="28680824"/>
    <w:rsid w:val="286C591F"/>
    <w:rsid w:val="28703781"/>
    <w:rsid w:val="28782E39"/>
    <w:rsid w:val="287830AD"/>
    <w:rsid w:val="287C25B5"/>
    <w:rsid w:val="287F41F6"/>
    <w:rsid w:val="288D73AB"/>
    <w:rsid w:val="28932785"/>
    <w:rsid w:val="2894313C"/>
    <w:rsid w:val="289C0614"/>
    <w:rsid w:val="28A07E6F"/>
    <w:rsid w:val="28B45501"/>
    <w:rsid w:val="28B47A16"/>
    <w:rsid w:val="28E0416E"/>
    <w:rsid w:val="28E04E5C"/>
    <w:rsid w:val="28E83335"/>
    <w:rsid w:val="28F33E8A"/>
    <w:rsid w:val="28F67CB6"/>
    <w:rsid w:val="290937FC"/>
    <w:rsid w:val="29136425"/>
    <w:rsid w:val="291D4DB8"/>
    <w:rsid w:val="292665CD"/>
    <w:rsid w:val="292A18E2"/>
    <w:rsid w:val="29306994"/>
    <w:rsid w:val="293317DD"/>
    <w:rsid w:val="29375705"/>
    <w:rsid w:val="294364EE"/>
    <w:rsid w:val="294F2EAB"/>
    <w:rsid w:val="2951783D"/>
    <w:rsid w:val="295A3FD4"/>
    <w:rsid w:val="29625503"/>
    <w:rsid w:val="296365F8"/>
    <w:rsid w:val="29865B86"/>
    <w:rsid w:val="2986633F"/>
    <w:rsid w:val="29937592"/>
    <w:rsid w:val="299755CD"/>
    <w:rsid w:val="299771B7"/>
    <w:rsid w:val="29A65C8B"/>
    <w:rsid w:val="29AE0CB6"/>
    <w:rsid w:val="29B77181"/>
    <w:rsid w:val="29C41A10"/>
    <w:rsid w:val="29CB24BA"/>
    <w:rsid w:val="29CF21A9"/>
    <w:rsid w:val="29D25BB3"/>
    <w:rsid w:val="29E63F01"/>
    <w:rsid w:val="29F2086E"/>
    <w:rsid w:val="29F47CC1"/>
    <w:rsid w:val="29F672B4"/>
    <w:rsid w:val="29F9187D"/>
    <w:rsid w:val="2A182ADA"/>
    <w:rsid w:val="2A2B43A0"/>
    <w:rsid w:val="2A2F299C"/>
    <w:rsid w:val="2A2F6392"/>
    <w:rsid w:val="2A330B62"/>
    <w:rsid w:val="2A337F5F"/>
    <w:rsid w:val="2A376F75"/>
    <w:rsid w:val="2A380E33"/>
    <w:rsid w:val="2A38351F"/>
    <w:rsid w:val="2A434D07"/>
    <w:rsid w:val="2A521E29"/>
    <w:rsid w:val="2A533DC9"/>
    <w:rsid w:val="2A551CCA"/>
    <w:rsid w:val="2A566743"/>
    <w:rsid w:val="2A575E97"/>
    <w:rsid w:val="2A5D5146"/>
    <w:rsid w:val="2A681A70"/>
    <w:rsid w:val="2A6A0519"/>
    <w:rsid w:val="2A6A6203"/>
    <w:rsid w:val="2A6E455C"/>
    <w:rsid w:val="2A7C2884"/>
    <w:rsid w:val="2A9E0C06"/>
    <w:rsid w:val="2A9E69DA"/>
    <w:rsid w:val="2AA30DF7"/>
    <w:rsid w:val="2AA565A8"/>
    <w:rsid w:val="2AAA5C43"/>
    <w:rsid w:val="2AAD77C6"/>
    <w:rsid w:val="2AB41C41"/>
    <w:rsid w:val="2AB81109"/>
    <w:rsid w:val="2AB87C74"/>
    <w:rsid w:val="2ABF70AD"/>
    <w:rsid w:val="2AC154E7"/>
    <w:rsid w:val="2AC229E0"/>
    <w:rsid w:val="2AC35EF8"/>
    <w:rsid w:val="2ACF26BD"/>
    <w:rsid w:val="2AD24CC6"/>
    <w:rsid w:val="2AD41B77"/>
    <w:rsid w:val="2AE0216D"/>
    <w:rsid w:val="2AE14589"/>
    <w:rsid w:val="2AF13E41"/>
    <w:rsid w:val="2AF504A2"/>
    <w:rsid w:val="2AF50F90"/>
    <w:rsid w:val="2AFD79B8"/>
    <w:rsid w:val="2B0B11E0"/>
    <w:rsid w:val="2B0C3CDA"/>
    <w:rsid w:val="2B0F1E06"/>
    <w:rsid w:val="2B0F64C5"/>
    <w:rsid w:val="2B194F9B"/>
    <w:rsid w:val="2B1C38E7"/>
    <w:rsid w:val="2B217B1F"/>
    <w:rsid w:val="2B23305D"/>
    <w:rsid w:val="2B2770A4"/>
    <w:rsid w:val="2B2F7957"/>
    <w:rsid w:val="2B311EFC"/>
    <w:rsid w:val="2B460230"/>
    <w:rsid w:val="2B6613E5"/>
    <w:rsid w:val="2B6C712D"/>
    <w:rsid w:val="2B726589"/>
    <w:rsid w:val="2B757666"/>
    <w:rsid w:val="2B7B514A"/>
    <w:rsid w:val="2B82755E"/>
    <w:rsid w:val="2B877D96"/>
    <w:rsid w:val="2B91013C"/>
    <w:rsid w:val="2B9757FC"/>
    <w:rsid w:val="2BB06F22"/>
    <w:rsid w:val="2BBD05E9"/>
    <w:rsid w:val="2BD43F5D"/>
    <w:rsid w:val="2BD77CA5"/>
    <w:rsid w:val="2BE6589A"/>
    <w:rsid w:val="2BF120E3"/>
    <w:rsid w:val="2BFB5DD0"/>
    <w:rsid w:val="2BFE0541"/>
    <w:rsid w:val="2C0A126F"/>
    <w:rsid w:val="2C0F67B6"/>
    <w:rsid w:val="2C154945"/>
    <w:rsid w:val="2C236757"/>
    <w:rsid w:val="2C261622"/>
    <w:rsid w:val="2C2E2DF0"/>
    <w:rsid w:val="2C2E5930"/>
    <w:rsid w:val="2C3E0C5E"/>
    <w:rsid w:val="2C532C7C"/>
    <w:rsid w:val="2C56139D"/>
    <w:rsid w:val="2C585EE1"/>
    <w:rsid w:val="2C5E6420"/>
    <w:rsid w:val="2C742A68"/>
    <w:rsid w:val="2C772BAD"/>
    <w:rsid w:val="2C8A17EF"/>
    <w:rsid w:val="2C8D0A98"/>
    <w:rsid w:val="2C953848"/>
    <w:rsid w:val="2C9E032F"/>
    <w:rsid w:val="2CA939B1"/>
    <w:rsid w:val="2CAB3FDE"/>
    <w:rsid w:val="2CB32D8A"/>
    <w:rsid w:val="2CC04887"/>
    <w:rsid w:val="2CC53852"/>
    <w:rsid w:val="2CD84408"/>
    <w:rsid w:val="2CD95CED"/>
    <w:rsid w:val="2CDF261A"/>
    <w:rsid w:val="2CF20547"/>
    <w:rsid w:val="2CF51A61"/>
    <w:rsid w:val="2CFB4D57"/>
    <w:rsid w:val="2D0034B7"/>
    <w:rsid w:val="2D0E2215"/>
    <w:rsid w:val="2D0F2240"/>
    <w:rsid w:val="2D25410C"/>
    <w:rsid w:val="2D3C440C"/>
    <w:rsid w:val="2D4178A1"/>
    <w:rsid w:val="2D5A0B00"/>
    <w:rsid w:val="2D645F53"/>
    <w:rsid w:val="2D6839B4"/>
    <w:rsid w:val="2D6D3943"/>
    <w:rsid w:val="2D922BB3"/>
    <w:rsid w:val="2D927FF7"/>
    <w:rsid w:val="2DA728AB"/>
    <w:rsid w:val="2DAB4073"/>
    <w:rsid w:val="2DB8312F"/>
    <w:rsid w:val="2DBC2291"/>
    <w:rsid w:val="2DCD1D41"/>
    <w:rsid w:val="2DD53F80"/>
    <w:rsid w:val="2DED2806"/>
    <w:rsid w:val="2DF342B3"/>
    <w:rsid w:val="2DF609E6"/>
    <w:rsid w:val="2E2257DC"/>
    <w:rsid w:val="2E525C23"/>
    <w:rsid w:val="2E565492"/>
    <w:rsid w:val="2E585BC2"/>
    <w:rsid w:val="2E624BFE"/>
    <w:rsid w:val="2E7C4744"/>
    <w:rsid w:val="2E812B57"/>
    <w:rsid w:val="2E912984"/>
    <w:rsid w:val="2E96696D"/>
    <w:rsid w:val="2E9901E1"/>
    <w:rsid w:val="2EAE346B"/>
    <w:rsid w:val="2EB52214"/>
    <w:rsid w:val="2EB60031"/>
    <w:rsid w:val="2EB86213"/>
    <w:rsid w:val="2EBE421D"/>
    <w:rsid w:val="2EC55D7D"/>
    <w:rsid w:val="2EC70A99"/>
    <w:rsid w:val="2ED46014"/>
    <w:rsid w:val="2ED84B56"/>
    <w:rsid w:val="2EDA34A2"/>
    <w:rsid w:val="2EDB33B5"/>
    <w:rsid w:val="2EDB60B1"/>
    <w:rsid w:val="2EE370C4"/>
    <w:rsid w:val="2EE450E2"/>
    <w:rsid w:val="2F003675"/>
    <w:rsid w:val="2F0742CB"/>
    <w:rsid w:val="2F0A17CB"/>
    <w:rsid w:val="2F1E178C"/>
    <w:rsid w:val="2F206F8C"/>
    <w:rsid w:val="2F2D1CF1"/>
    <w:rsid w:val="2F3258BE"/>
    <w:rsid w:val="2F3375B0"/>
    <w:rsid w:val="2F365739"/>
    <w:rsid w:val="2F3C2EE7"/>
    <w:rsid w:val="2F3E25FF"/>
    <w:rsid w:val="2F40128F"/>
    <w:rsid w:val="2F430AC2"/>
    <w:rsid w:val="2F4A3D56"/>
    <w:rsid w:val="2F4E6ACE"/>
    <w:rsid w:val="2F5B1D12"/>
    <w:rsid w:val="2F6D6D1E"/>
    <w:rsid w:val="2F761454"/>
    <w:rsid w:val="2F797F87"/>
    <w:rsid w:val="2F7B00F0"/>
    <w:rsid w:val="2F9659CA"/>
    <w:rsid w:val="2FA82A28"/>
    <w:rsid w:val="2FAC2827"/>
    <w:rsid w:val="2FB4280A"/>
    <w:rsid w:val="2FB55741"/>
    <w:rsid w:val="2FB724E4"/>
    <w:rsid w:val="2FB870D9"/>
    <w:rsid w:val="2FC51BA1"/>
    <w:rsid w:val="2FC66CFF"/>
    <w:rsid w:val="2FCF2A68"/>
    <w:rsid w:val="2FD018C3"/>
    <w:rsid w:val="2FEA7130"/>
    <w:rsid w:val="2FEC3BC9"/>
    <w:rsid w:val="2FEE3AF9"/>
    <w:rsid w:val="2FF20F98"/>
    <w:rsid w:val="2FF22A66"/>
    <w:rsid w:val="2FFE0B2B"/>
    <w:rsid w:val="2FFF58F6"/>
    <w:rsid w:val="300D1132"/>
    <w:rsid w:val="30132FB1"/>
    <w:rsid w:val="301B5A5E"/>
    <w:rsid w:val="303057BC"/>
    <w:rsid w:val="30347D0C"/>
    <w:rsid w:val="304D788A"/>
    <w:rsid w:val="3057080E"/>
    <w:rsid w:val="307B1C09"/>
    <w:rsid w:val="3081597C"/>
    <w:rsid w:val="30851FA5"/>
    <w:rsid w:val="30853919"/>
    <w:rsid w:val="3086487D"/>
    <w:rsid w:val="308F0380"/>
    <w:rsid w:val="30907472"/>
    <w:rsid w:val="309C141E"/>
    <w:rsid w:val="309C3CE9"/>
    <w:rsid w:val="309F0207"/>
    <w:rsid w:val="30A212E6"/>
    <w:rsid w:val="30A31D45"/>
    <w:rsid w:val="30AB0144"/>
    <w:rsid w:val="30AC11AF"/>
    <w:rsid w:val="30AC2E33"/>
    <w:rsid w:val="30B01B30"/>
    <w:rsid w:val="30B34503"/>
    <w:rsid w:val="30BE1A3E"/>
    <w:rsid w:val="30BE6DC5"/>
    <w:rsid w:val="30CE28DA"/>
    <w:rsid w:val="30E67F5C"/>
    <w:rsid w:val="30F2436A"/>
    <w:rsid w:val="30FD09DA"/>
    <w:rsid w:val="310546EF"/>
    <w:rsid w:val="31164629"/>
    <w:rsid w:val="31213204"/>
    <w:rsid w:val="312149A5"/>
    <w:rsid w:val="3134504B"/>
    <w:rsid w:val="3134542C"/>
    <w:rsid w:val="314B152B"/>
    <w:rsid w:val="315738DE"/>
    <w:rsid w:val="315E73CD"/>
    <w:rsid w:val="316307B3"/>
    <w:rsid w:val="318E6C9A"/>
    <w:rsid w:val="318F2AF0"/>
    <w:rsid w:val="319A291A"/>
    <w:rsid w:val="31A82212"/>
    <w:rsid w:val="31AE1623"/>
    <w:rsid w:val="31B301D5"/>
    <w:rsid w:val="31BF2937"/>
    <w:rsid w:val="31C21274"/>
    <w:rsid w:val="31D96D25"/>
    <w:rsid w:val="31DF5951"/>
    <w:rsid w:val="32065017"/>
    <w:rsid w:val="32086CEC"/>
    <w:rsid w:val="320B10B3"/>
    <w:rsid w:val="32165ABB"/>
    <w:rsid w:val="322814AC"/>
    <w:rsid w:val="32367F9E"/>
    <w:rsid w:val="32422DE4"/>
    <w:rsid w:val="324C4228"/>
    <w:rsid w:val="325A04DD"/>
    <w:rsid w:val="325B0326"/>
    <w:rsid w:val="326A65CC"/>
    <w:rsid w:val="32707538"/>
    <w:rsid w:val="32743A31"/>
    <w:rsid w:val="328C5A5F"/>
    <w:rsid w:val="328E4114"/>
    <w:rsid w:val="329B0593"/>
    <w:rsid w:val="329B675F"/>
    <w:rsid w:val="32A26A3F"/>
    <w:rsid w:val="32A6461F"/>
    <w:rsid w:val="32B54924"/>
    <w:rsid w:val="32BD5DA8"/>
    <w:rsid w:val="32C840F2"/>
    <w:rsid w:val="32DD72CA"/>
    <w:rsid w:val="32EC5970"/>
    <w:rsid w:val="330259CC"/>
    <w:rsid w:val="331A24A3"/>
    <w:rsid w:val="334450B7"/>
    <w:rsid w:val="33540051"/>
    <w:rsid w:val="335E44B9"/>
    <w:rsid w:val="33615396"/>
    <w:rsid w:val="336A7828"/>
    <w:rsid w:val="336F6A90"/>
    <w:rsid w:val="337C3A8A"/>
    <w:rsid w:val="33935EDB"/>
    <w:rsid w:val="33996C78"/>
    <w:rsid w:val="339B7DE5"/>
    <w:rsid w:val="339F100F"/>
    <w:rsid w:val="339F429B"/>
    <w:rsid w:val="33A37C27"/>
    <w:rsid w:val="33B82390"/>
    <w:rsid w:val="33B94A3A"/>
    <w:rsid w:val="33BB020C"/>
    <w:rsid w:val="33C51104"/>
    <w:rsid w:val="33D679D6"/>
    <w:rsid w:val="33D817E8"/>
    <w:rsid w:val="33EA4315"/>
    <w:rsid w:val="33F8385D"/>
    <w:rsid w:val="33FC2468"/>
    <w:rsid w:val="340C7689"/>
    <w:rsid w:val="340D7B06"/>
    <w:rsid w:val="340F0491"/>
    <w:rsid w:val="341416BE"/>
    <w:rsid w:val="342068C7"/>
    <w:rsid w:val="342102BE"/>
    <w:rsid w:val="342418B9"/>
    <w:rsid w:val="34312B0D"/>
    <w:rsid w:val="3432349C"/>
    <w:rsid w:val="343318AB"/>
    <w:rsid w:val="34340889"/>
    <w:rsid w:val="343C501D"/>
    <w:rsid w:val="343E0DD1"/>
    <w:rsid w:val="343F794B"/>
    <w:rsid w:val="34551D48"/>
    <w:rsid w:val="34665878"/>
    <w:rsid w:val="347016C8"/>
    <w:rsid w:val="347E3532"/>
    <w:rsid w:val="34927C9A"/>
    <w:rsid w:val="349731D0"/>
    <w:rsid w:val="34AC5C56"/>
    <w:rsid w:val="34C44986"/>
    <w:rsid w:val="34C864DB"/>
    <w:rsid w:val="34CB0FBF"/>
    <w:rsid w:val="34E41FD3"/>
    <w:rsid w:val="34E608BC"/>
    <w:rsid w:val="34EB480F"/>
    <w:rsid w:val="34EC354F"/>
    <w:rsid w:val="34ED2521"/>
    <w:rsid w:val="34EF4638"/>
    <w:rsid w:val="34F0793A"/>
    <w:rsid w:val="35131B44"/>
    <w:rsid w:val="35170A54"/>
    <w:rsid w:val="35175CB3"/>
    <w:rsid w:val="35314247"/>
    <w:rsid w:val="353712FA"/>
    <w:rsid w:val="353D19E5"/>
    <w:rsid w:val="35495EFC"/>
    <w:rsid w:val="354C4A54"/>
    <w:rsid w:val="354F767E"/>
    <w:rsid w:val="35551837"/>
    <w:rsid w:val="35576271"/>
    <w:rsid w:val="356243EA"/>
    <w:rsid w:val="35652680"/>
    <w:rsid w:val="356C4B33"/>
    <w:rsid w:val="357F6912"/>
    <w:rsid w:val="35955B22"/>
    <w:rsid w:val="359A72EB"/>
    <w:rsid w:val="359C2F6D"/>
    <w:rsid w:val="359C3AB7"/>
    <w:rsid w:val="35A41FD6"/>
    <w:rsid w:val="35A63CAC"/>
    <w:rsid w:val="35BB1DF0"/>
    <w:rsid w:val="35C014EC"/>
    <w:rsid w:val="35C510A5"/>
    <w:rsid w:val="35C56BAD"/>
    <w:rsid w:val="35C85811"/>
    <w:rsid w:val="35D172A3"/>
    <w:rsid w:val="35F53F1E"/>
    <w:rsid w:val="35F864DA"/>
    <w:rsid w:val="36075091"/>
    <w:rsid w:val="360D7225"/>
    <w:rsid w:val="360E3D46"/>
    <w:rsid w:val="3610441A"/>
    <w:rsid w:val="36170B5E"/>
    <w:rsid w:val="361E7F41"/>
    <w:rsid w:val="361F5E60"/>
    <w:rsid w:val="3623203E"/>
    <w:rsid w:val="363C4C4C"/>
    <w:rsid w:val="363F2401"/>
    <w:rsid w:val="36481311"/>
    <w:rsid w:val="36542169"/>
    <w:rsid w:val="36644631"/>
    <w:rsid w:val="366C56AB"/>
    <w:rsid w:val="366F403A"/>
    <w:rsid w:val="367C22ED"/>
    <w:rsid w:val="367E3FA8"/>
    <w:rsid w:val="36820772"/>
    <w:rsid w:val="369A6941"/>
    <w:rsid w:val="36AC54DD"/>
    <w:rsid w:val="36C1723F"/>
    <w:rsid w:val="36C860EC"/>
    <w:rsid w:val="36CA6598"/>
    <w:rsid w:val="36D43CEC"/>
    <w:rsid w:val="36DC0B68"/>
    <w:rsid w:val="36E17D95"/>
    <w:rsid w:val="36EC1E86"/>
    <w:rsid w:val="36ED3DF2"/>
    <w:rsid w:val="36F46D82"/>
    <w:rsid w:val="36F52B70"/>
    <w:rsid w:val="3701388A"/>
    <w:rsid w:val="370371FF"/>
    <w:rsid w:val="370A66C4"/>
    <w:rsid w:val="371437F0"/>
    <w:rsid w:val="3717129B"/>
    <w:rsid w:val="3730384C"/>
    <w:rsid w:val="373660C8"/>
    <w:rsid w:val="373A5D91"/>
    <w:rsid w:val="373B2896"/>
    <w:rsid w:val="3740637D"/>
    <w:rsid w:val="37445445"/>
    <w:rsid w:val="37543D93"/>
    <w:rsid w:val="37760ABD"/>
    <w:rsid w:val="377B63C4"/>
    <w:rsid w:val="3791595C"/>
    <w:rsid w:val="37942C11"/>
    <w:rsid w:val="3797586B"/>
    <w:rsid w:val="37A7669D"/>
    <w:rsid w:val="37A908AF"/>
    <w:rsid w:val="37B4430E"/>
    <w:rsid w:val="37B62DDA"/>
    <w:rsid w:val="37C15B4B"/>
    <w:rsid w:val="37C26A4C"/>
    <w:rsid w:val="37C607B5"/>
    <w:rsid w:val="37D37A8B"/>
    <w:rsid w:val="37E15228"/>
    <w:rsid w:val="37E6256B"/>
    <w:rsid w:val="37E6660F"/>
    <w:rsid w:val="37EC208C"/>
    <w:rsid w:val="37ED541D"/>
    <w:rsid w:val="37ED6846"/>
    <w:rsid w:val="38081698"/>
    <w:rsid w:val="380F1D06"/>
    <w:rsid w:val="38356862"/>
    <w:rsid w:val="38397FAD"/>
    <w:rsid w:val="383E02C6"/>
    <w:rsid w:val="38413D9A"/>
    <w:rsid w:val="384475AB"/>
    <w:rsid w:val="384E4202"/>
    <w:rsid w:val="38612AD4"/>
    <w:rsid w:val="386D4146"/>
    <w:rsid w:val="38762766"/>
    <w:rsid w:val="387B3FAA"/>
    <w:rsid w:val="388701F7"/>
    <w:rsid w:val="389E54DC"/>
    <w:rsid w:val="38AC7F73"/>
    <w:rsid w:val="38B007F4"/>
    <w:rsid w:val="38BF4B08"/>
    <w:rsid w:val="38CD3C3D"/>
    <w:rsid w:val="38DD3D60"/>
    <w:rsid w:val="38E02E72"/>
    <w:rsid w:val="390704FE"/>
    <w:rsid w:val="390D12C9"/>
    <w:rsid w:val="391C5E9C"/>
    <w:rsid w:val="39212AAB"/>
    <w:rsid w:val="39231D2C"/>
    <w:rsid w:val="39237CC8"/>
    <w:rsid w:val="3926477C"/>
    <w:rsid w:val="392754A3"/>
    <w:rsid w:val="393E5F1E"/>
    <w:rsid w:val="394778F9"/>
    <w:rsid w:val="394F128B"/>
    <w:rsid w:val="394F7300"/>
    <w:rsid w:val="39502658"/>
    <w:rsid w:val="39562F77"/>
    <w:rsid w:val="395705DA"/>
    <w:rsid w:val="395C0446"/>
    <w:rsid w:val="39654AA7"/>
    <w:rsid w:val="396C4601"/>
    <w:rsid w:val="3976495F"/>
    <w:rsid w:val="399E5B3D"/>
    <w:rsid w:val="39A545AC"/>
    <w:rsid w:val="39A82170"/>
    <w:rsid w:val="39AB6121"/>
    <w:rsid w:val="39AC0E66"/>
    <w:rsid w:val="39B03B8F"/>
    <w:rsid w:val="39E03DD3"/>
    <w:rsid w:val="39EC08F6"/>
    <w:rsid w:val="39F225DC"/>
    <w:rsid w:val="3A0C074A"/>
    <w:rsid w:val="3A3A6DF9"/>
    <w:rsid w:val="3A3D4366"/>
    <w:rsid w:val="3A5520FF"/>
    <w:rsid w:val="3A655B98"/>
    <w:rsid w:val="3A6B7561"/>
    <w:rsid w:val="3A6F5DD7"/>
    <w:rsid w:val="3A70673D"/>
    <w:rsid w:val="3A707BED"/>
    <w:rsid w:val="3A8F117B"/>
    <w:rsid w:val="3A955326"/>
    <w:rsid w:val="3A972972"/>
    <w:rsid w:val="3A9775A5"/>
    <w:rsid w:val="3AA16B57"/>
    <w:rsid w:val="3AAD05DF"/>
    <w:rsid w:val="3AAD4605"/>
    <w:rsid w:val="3AAF5084"/>
    <w:rsid w:val="3AB3517F"/>
    <w:rsid w:val="3AC0125A"/>
    <w:rsid w:val="3AD90866"/>
    <w:rsid w:val="3ADB4C3D"/>
    <w:rsid w:val="3AE842C0"/>
    <w:rsid w:val="3AE95254"/>
    <w:rsid w:val="3AF54538"/>
    <w:rsid w:val="3AFF6D23"/>
    <w:rsid w:val="3B0543C5"/>
    <w:rsid w:val="3B0C3171"/>
    <w:rsid w:val="3B141259"/>
    <w:rsid w:val="3B16090B"/>
    <w:rsid w:val="3B2258A3"/>
    <w:rsid w:val="3B2B75BA"/>
    <w:rsid w:val="3B495010"/>
    <w:rsid w:val="3B7C5D99"/>
    <w:rsid w:val="3B8528BC"/>
    <w:rsid w:val="3B95270C"/>
    <w:rsid w:val="3B95732B"/>
    <w:rsid w:val="3BAC3E73"/>
    <w:rsid w:val="3BAF6400"/>
    <w:rsid w:val="3BC6610D"/>
    <w:rsid w:val="3BD81D61"/>
    <w:rsid w:val="3BDB0A52"/>
    <w:rsid w:val="3BE0167F"/>
    <w:rsid w:val="3BE07004"/>
    <w:rsid w:val="3BE7707A"/>
    <w:rsid w:val="3BFC521A"/>
    <w:rsid w:val="3C0E7939"/>
    <w:rsid w:val="3C125F0B"/>
    <w:rsid w:val="3C1E7FFA"/>
    <w:rsid w:val="3C245110"/>
    <w:rsid w:val="3C2621CC"/>
    <w:rsid w:val="3C315780"/>
    <w:rsid w:val="3C322221"/>
    <w:rsid w:val="3C361724"/>
    <w:rsid w:val="3C4852A8"/>
    <w:rsid w:val="3C4B496C"/>
    <w:rsid w:val="3C5011C6"/>
    <w:rsid w:val="3C535756"/>
    <w:rsid w:val="3C5C3519"/>
    <w:rsid w:val="3C60490A"/>
    <w:rsid w:val="3C6A74FB"/>
    <w:rsid w:val="3C6D6B36"/>
    <w:rsid w:val="3C7E4D05"/>
    <w:rsid w:val="3C8525B2"/>
    <w:rsid w:val="3C965967"/>
    <w:rsid w:val="3CB631EC"/>
    <w:rsid w:val="3CCB2EA8"/>
    <w:rsid w:val="3CD8021F"/>
    <w:rsid w:val="3CDE08BE"/>
    <w:rsid w:val="3CE05771"/>
    <w:rsid w:val="3CE94AD5"/>
    <w:rsid w:val="3CEF328D"/>
    <w:rsid w:val="3CFC3EC8"/>
    <w:rsid w:val="3CFE1E27"/>
    <w:rsid w:val="3D1167A4"/>
    <w:rsid w:val="3D19507C"/>
    <w:rsid w:val="3D1C674F"/>
    <w:rsid w:val="3D201372"/>
    <w:rsid w:val="3D226FB1"/>
    <w:rsid w:val="3D2862FA"/>
    <w:rsid w:val="3D3D6090"/>
    <w:rsid w:val="3D460048"/>
    <w:rsid w:val="3D494EE2"/>
    <w:rsid w:val="3D4B181D"/>
    <w:rsid w:val="3D560DD3"/>
    <w:rsid w:val="3D5B3B5F"/>
    <w:rsid w:val="3D700A44"/>
    <w:rsid w:val="3D701C75"/>
    <w:rsid w:val="3D714816"/>
    <w:rsid w:val="3D860548"/>
    <w:rsid w:val="3D86538E"/>
    <w:rsid w:val="3D8F5A66"/>
    <w:rsid w:val="3D962610"/>
    <w:rsid w:val="3D9E02DA"/>
    <w:rsid w:val="3D9F6130"/>
    <w:rsid w:val="3D9F66FC"/>
    <w:rsid w:val="3DA36993"/>
    <w:rsid w:val="3DC74DC7"/>
    <w:rsid w:val="3DD12025"/>
    <w:rsid w:val="3DD335FA"/>
    <w:rsid w:val="3DD35E96"/>
    <w:rsid w:val="3DDE6523"/>
    <w:rsid w:val="3DEE5320"/>
    <w:rsid w:val="3DF0091A"/>
    <w:rsid w:val="3E0C72FC"/>
    <w:rsid w:val="3E0E33F7"/>
    <w:rsid w:val="3E326BCF"/>
    <w:rsid w:val="3E3A783D"/>
    <w:rsid w:val="3E447AF9"/>
    <w:rsid w:val="3E450FE6"/>
    <w:rsid w:val="3E4618BD"/>
    <w:rsid w:val="3E462A4A"/>
    <w:rsid w:val="3E4F2125"/>
    <w:rsid w:val="3E59433A"/>
    <w:rsid w:val="3E602DD0"/>
    <w:rsid w:val="3E6B1F8C"/>
    <w:rsid w:val="3E740CAE"/>
    <w:rsid w:val="3E8F54B8"/>
    <w:rsid w:val="3E9F774B"/>
    <w:rsid w:val="3EA5786C"/>
    <w:rsid w:val="3EAE3DD7"/>
    <w:rsid w:val="3EB02B76"/>
    <w:rsid w:val="3ECF3C97"/>
    <w:rsid w:val="3ED14905"/>
    <w:rsid w:val="3EDB7287"/>
    <w:rsid w:val="3EDF4603"/>
    <w:rsid w:val="3EEE6304"/>
    <w:rsid w:val="3F013150"/>
    <w:rsid w:val="3F061448"/>
    <w:rsid w:val="3F0918DD"/>
    <w:rsid w:val="3F0F2CC6"/>
    <w:rsid w:val="3F273855"/>
    <w:rsid w:val="3F2E2968"/>
    <w:rsid w:val="3F3379A6"/>
    <w:rsid w:val="3F5902F1"/>
    <w:rsid w:val="3F5C748B"/>
    <w:rsid w:val="3F5F2089"/>
    <w:rsid w:val="3F645362"/>
    <w:rsid w:val="3F8555BB"/>
    <w:rsid w:val="3F8B28D3"/>
    <w:rsid w:val="3FB3061B"/>
    <w:rsid w:val="3FDB1C90"/>
    <w:rsid w:val="4002046E"/>
    <w:rsid w:val="40092114"/>
    <w:rsid w:val="400F7ED7"/>
    <w:rsid w:val="401131A4"/>
    <w:rsid w:val="40125E08"/>
    <w:rsid w:val="40462A1B"/>
    <w:rsid w:val="404838A7"/>
    <w:rsid w:val="404B0CF8"/>
    <w:rsid w:val="404E3066"/>
    <w:rsid w:val="40616B64"/>
    <w:rsid w:val="406710C8"/>
    <w:rsid w:val="408020BA"/>
    <w:rsid w:val="40827281"/>
    <w:rsid w:val="40884A00"/>
    <w:rsid w:val="408A557D"/>
    <w:rsid w:val="40935CA0"/>
    <w:rsid w:val="409F01D6"/>
    <w:rsid w:val="40A304E3"/>
    <w:rsid w:val="40A802C1"/>
    <w:rsid w:val="40AB01D7"/>
    <w:rsid w:val="40AE2278"/>
    <w:rsid w:val="40C3569D"/>
    <w:rsid w:val="40C474BD"/>
    <w:rsid w:val="40C72EFA"/>
    <w:rsid w:val="40CC4605"/>
    <w:rsid w:val="41044C90"/>
    <w:rsid w:val="410A223E"/>
    <w:rsid w:val="410B52D2"/>
    <w:rsid w:val="410F527F"/>
    <w:rsid w:val="4114692F"/>
    <w:rsid w:val="411A14FF"/>
    <w:rsid w:val="411C3C1E"/>
    <w:rsid w:val="412050FA"/>
    <w:rsid w:val="4122536E"/>
    <w:rsid w:val="412F1D37"/>
    <w:rsid w:val="41310AC9"/>
    <w:rsid w:val="41422453"/>
    <w:rsid w:val="4145511D"/>
    <w:rsid w:val="41491AA6"/>
    <w:rsid w:val="414A1C4D"/>
    <w:rsid w:val="414D472A"/>
    <w:rsid w:val="41705F7D"/>
    <w:rsid w:val="418D4DAA"/>
    <w:rsid w:val="41A03A77"/>
    <w:rsid w:val="41AE0771"/>
    <w:rsid w:val="41B449C0"/>
    <w:rsid w:val="41B51A9D"/>
    <w:rsid w:val="41BC42D0"/>
    <w:rsid w:val="41BC4C5B"/>
    <w:rsid w:val="41CB359C"/>
    <w:rsid w:val="41CC3F3F"/>
    <w:rsid w:val="41DA0E5E"/>
    <w:rsid w:val="41EB7684"/>
    <w:rsid w:val="41F42ABD"/>
    <w:rsid w:val="41F97B02"/>
    <w:rsid w:val="41FA7633"/>
    <w:rsid w:val="41FC03B3"/>
    <w:rsid w:val="41FE4992"/>
    <w:rsid w:val="41FF3541"/>
    <w:rsid w:val="421044E9"/>
    <w:rsid w:val="42195685"/>
    <w:rsid w:val="421E4755"/>
    <w:rsid w:val="42233C02"/>
    <w:rsid w:val="422855A2"/>
    <w:rsid w:val="422B172E"/>
    <w:rsid w:val="422C139F"/>
    <w:rsid w:val="4235123E"/>
    <w:rsid w:val="423F6187"/>
    <w:rsid w:val="424455AE"/>
    <w:rsid w:val="42500267"/>
    <w:rsid w:val="42626B25"/>
    <w:rsid w:val="42653C04"/>
    <w:rsid w:val="429414EC"/>
    <w:rsid w:val="42987161"/>
    <w:rsid w:val="429E2B7F"/>
    <w:rsid w:val="42A1014A"/>
    <w:rsid w:val="42A5451E"/>
    <w:rsid w:val="42B06A2D"/>
    <w:rsid w:val="42B46FE0"/>
    <w:rsid w:val="42B56E23"/>
    <w:rsid w:val="42B67A25"/>
    <w:rsid w:val="42C473C9"/>
    <w:rsid w:val="42D60867"/>
    <w:rsid w:val="42E12E19"/>
    <w:rsid w:val="42E25BC8"/>
    <w:rsid w:val="42E67D2C"/>
    <w:rsid w:val="42E73650"/>
    <w:rsid w:val="42F06BE5"/>
    <w:rsid w:val="42F33CF4"/>
    <w:rsid w:val="42F4385B"/>
    <w:rsid w:val="42F81929"/>
    <w:rsid w:val="42FE5351"/>
    <w:rsid w:val="43033EFC"/>
    <w:rsid w:val="430F2222"/>
    <w:rsid w:val="430F29E6"/>
    <w:rsid w:val="43130539"/>
    <w:rsid w:val="431A0050"/>
    <w:rsid w:val="431D0586"/>
    <w:rsid w:val="431D4D08"/>
    <w:rsid w:val="431E0361"/>
    <w:rsid w:val="43206DE3"/>
    <w:rsid w:val="432371BB"/>
    <w:rsid w:val="432416F1"/>
    <w:rsid w:val="43265E17"/>
    <w:rsid w:val="4349559C"/>
    <w:rsid w:val="4354203E"/>
    <w:rsid w:val="436F408D"/>
    <w:rsid w:val="437A1E5C"/>
    <w:rsid w:val="437D0775"/>
    <w:rsid w:val="43816778"/>
    <w:rsid w:val="43821C12"/>
    <w:rsid w:val="438703FD"/>
    <w:rsid w:val="439D515F"/>
    <w:rsid w:val="43A11040"/>
    <w:rsid w:val="43A77F1C"/>
    <w:rsid w:val="43CA485E"/>
    <w:rsid w:val="43E62CE4"/>
    <w:rsid w:val="43ED2AA3"/>
    <w:rsid w:val="43F20529"/>
    <w:rsid w:val="43F40330"/>
    <w:rsid w:val="43F4509A"/>
    <w:rsid w:val="43F96715"/>
    <w:rsid w:val="440323F4"/>
    <w:rsid w:val="440A25CB"/>
    <w:rsid w:val="440B1A19"/>
    <w:rsid w:val="44112A64"/>
    <w:rsid w:val="441C46DA"/>
    <w:rsid w:val="441E76D5"/>
    <w:rsid w:val="4425770E"/>
    <w:rsid w:val="4428612A"/>
    <w:rsid w:val="443A37AE"/>
    <w:rsid w:val="44441A02"/>
    <w:rsid w:val="444740D4"/>
    <w:rsid w:val="44494F2B"/>
    <w:rsid w:val="44527F61"/>
    <w:rsid w:val="445307F9"/>
    <w:rsid w:val="44674142"/>
    <w:rsid w:val="446E10B5"/>
    <w:rsid w:val="446E22A2"/>
    <w:rsid w:val="44720A0F"/>
    <w:rsid w:val="448D5410"/>
    <w:rsid w:val="448F3D0E"/>
    <w:rsid w:val="44910007"/>
    <w:rsid w:val="44942306"/>
    <w:rsid w:val="449E6A5B"/>
    <w:rsid w:val="449E7405"/>
    <w:rsid w:val="44B079C8"/>
    <w:rsid w:val="44D041A4"/>
    <w:rsid w:val="44D25DA0"/>
    <w:rsid w:val="44D64832"/>
    <w:rsid w:val="44DC520A"/>
    <w:rsid w:val="44E24163"/>
    <w:rsid w:val="44E47971"/>
    <w:rsid w:val="44F809D0"/>
    <w:rsid w:val="44FB2B0C"/>
    <w:rsid w:val="44FB7D6F"/>
    <w:rsid w:val="44FC7D94"/>
    <w:rsid w:val="450927F1"/>
    <w:rsid w:val="452331AD"/>
    <w:rsid w:val="452E0214"/>
    <w:rsid w:val="45447AA6"/>
    <w:rsid w:val="45584572"/>
    <w:rsid w:val="455A6731"/>
    <w:rsid w:val="45622670"/>
    <w:rsid w:val="456925BE"/>
    <w:rsid w:val="456A3B90"/>
    <w:rsid w:val="45712C5A"/>
    <w:rsid w:val="457302E6"/>
    <w:rsid w:val="45777B55"/>
    <w:rsid w:val="457B7995"/>
    <w:rsid w:val="458823A0"/>
    <w:rsid w:val="458A777F"/>
    <w:rsid w:val="458B7FA4"/>
    <w:rsid w:val="45907F69"/>
    <w:rsid w:val="45AC7657"/>
    <w:rsid w:val="45AE4DA2"/>
    <w:rsid w:val="45B34FB4"/>
    <w:rsid w:val="45B53FA6"/>
    <w:rsid w:val="45B70D17"/>
    <w:rsid w:val="45B74D43"/>
    <w:rsid w:val="45DF5C58"/>
    <w:rsid w:val="45E02D49"/>
    <w:rsid w:val="46030851"/>
    <w:rsid w:val="460443E2"/>
    <w:rsid w:val="4607454B"/>
    <w:rsid w:val="4608168D"/>
    <w:rsid w:val="4609397A"/>
    <w:rsid w:val="460A79A9"/>
    <w:rsid w:val="461E27DF"/>
    <w:rsid w:val="463641C8"/>
    <w:rsid w:val="46441F4F"/>
    <w:rsid w:val="4674639A"/>
    <w:rsid w:val="46871E57"/>
    <w:rsid w:val="468954DE"/>
    <w:rsid w:val="46915C82"/>
    <w:rsid w:val="46984EDB"/>
    <w:rsid w:val="46A37F17"/>
    <w:rsid w:val="46BB6E27"/>
    <w:rsid w:val="46BF14CB"/>
    <w:rsid w:val="46C15731"/>
    <w:rsid w:val="46CB2F44"/>
    <w:rsid w:val="46F9268C"/>
    <w:rsid w:val="47065F03"/>
    <w:rsid w:val="471358E8"/>
    <w:rsid w:val="47161B44"/>
    <w:rsid w:val="47190A98"/>
    <w:rsid w:val="4727433C"/>
    <w:rsid w:val="47456606"/>
    <w:rsid w:val="474A4B44"/>
    <w:rsid w:val="474F6EA3"/>
    <w:rsid w:val="47513BC3"/>
    <w:rsid w:val="475B4BF2"/>
    <w:rsid w:val="475E1A62"/>
    <w:rsid w:val="476424D8"/>
    <w:rsid w:val="476C3D09"/>
    <w:rsid w:val="476D2E91"/>
    <w:rsid w:val="47724AF6"/>
    <w:rsid w:val="47771AC2"/>
    <w:rsid w:val="47921688"/>
    <w:rsid w:val="4795024E"/>
    <w:rsid w:val="479E244F"/>
    <w:rsid w:val="47A826FA"/>
    <w:rsid w:val="47AE755F"/>
    <w:rsid w:val="47AF0D3A"/>
    <w:rsid w:val="47B86C32"/>
    <w:rsid w:val="47BC2336"/>
    <w:rsid w:val="47EC119C"/>
    <w:rsid w:val="47F36E25"/>
    <w:rsid w:val="48010ACE"/>
    <w:rsid w:val="48031246"/>
    <w:rsid w:val="480F1ECF"/>
    <w:rsid w:val="48153B38"/>
    <w:rsid w:val="481D1FB9"/>
    <w:rsid w:val="482133B6"/>
    <w:rsid w:val="4822665E"/>
    <w:rsid w:val="483D7F2C"/>
    <w:rsid w:val="483F6DE3"/>
    <w:rsid w:val="48405F99"/>
    <w:rsid w:val="484A6A39"/>
    <w:rsid w:val="484D0DA3"/>
    <w:rsid w:val="484F7C17"/>
    <w:rsid w:val="485854DF"/>
    <w:rsid w:val="487B18E6"/>
    <w:rsid w:val="48822552"/>
    <w:rsid w:val="48856FA4"/>
    <w:rsid w:val="48863828"/>
    <w:rsid w:val="488D3F45"/>
    <w:rsid w:val="4890497C"/>
    <w:rsid w:val="48967675"/>
    <w:rsid w:val="489D201A"/>
    <w:rsid w:val="48A74675"/>
    <w:rsid w:val="48C11348"/>
    <w:rsid w:val="48C604F2"/>
    <w:rsid w:val="48C7713B"/>
    <w:rsid w:val="48C87BAD"/>
    <w:rsid w:val="48DA23F4"/>
    <w:rsid w:val="48DE6D99"/>
    <w:rsid w:val="48DF0036"/>
    <w:rsid w:val="48EB7622"/>
    <w:rsid w:val="48EE5CD4"/>
    <w:rsid w:val="48F405FF"/>
    <w:rsid w:val="48FC5CCE"/>
    <w:rsid w:val="49014A44"/>
    <w:rsid w:val="49021FF1"/>
    <w:rsid w:val="49024CCC"/>
    <w:rsid w:val="49047473"/>
    <w:rsid w:val="491049E0"/>
    <w:rsid w:val="49113C4A"/>
    <w:rsid w:val="49205DF2"/>
    <w:rsid w:val="49315BFF"/>
    <w:rsid w:val="493A28C6"/>
    <w:rsid w:val="493D7809"/>
    <w:rsid w:val="494758A7"/>
    <w:rsid w:val="494B5572"/>
    <w:rsid w:val="495A41E5"/>
    <w:rsid w:val="495F0A51"/>
    <w:rsid w:val="49627A6A"/>
    <w:rsid w:val="49632624"/>
    <w:rsid w:val="497736D0"/>
    <w:rsid w:val="497E0DF5"/>
    <w:rsid w:val="497F36D0"/>
    <w:rsid w:val="498D0946"/>
    <w:rsid w:val="49B12B1C"/>
    <w:rsid w:val="49B42E87"/>
    <w:rsid w:val="49BB37F8"/>
    <w:rsid w:val="49C36BF0"/>
    <w:rsid w:val="49C64778"/>
    <w:rsid w:val="49D04407"/>
    <w:rsid w:val="49D0533D"/>
    <w:rsid w:val="49D61D37"/>
    <w:rsid w:val="49DF0ED1"/>
    <w:rsid w:val="49E12BCA"/>
    <w:rsid w:val="49E2634A"/>
    <w:rsid w:val="49E3073B"/>
    <w:rsid w:val="49ED580C"/>
    <w:rsid w:val="49F5332E"/>
    <w:rsid w:val="4A054DEC"/>
    <w:rsid w:val="4A3800E4"/>
    <w:rsid w:val="4A4E4AB6"/>
    <w:rsid w:val="4A574E75"/>
    <w:rsid w:val="4A583266"/>
    <w:rsid w:val="4A590F29"/>
    <w:rsid w:val="4A5A72EF"/>
    <w:rsid w:val="4A620763"/>
    <w:rsid w:val="4A642F39"/>
    <w:rsid w:val="4A6B5965"/>
    <w:rsid w:val="4A6E0FAD"/>
    <w:rsid w:val="4A7B101D"/>
    <w:rsid w:val="4A855613"/>
    <w:rsid w:val="4A9A52FB"/>
    <w:rsid w:val="4AA2427D"/>
    <w:rsid w:val="4AA56AF5"/>
    <w:rsid w:val="4AB00DF7"/>
    <w:rsid w:val="4AB616B4"/>
    <w:rsid w:val="4AB83926"/>
    <w:rsid w:val="4ABA0864"/>
    <w:rsid w:val="4ABD5F06"/>
    <w:rsid w:val="4AC8051F"/>
    <w:rsid w:val="4ADA7D3B"/>
    <w:rsid w:val="4ADC7D5B"/>
    <w:rsid w:val="4AE26C44"/>
    <w:rsid w:val="4AF26503"/>
    <w:rsid w:val="4AF659E4"/>
    <w:rsid w:val="4B053BC3"/>
    <w:rsid w:val="4B1159E5"/>
    <w:rsid w:val="4B143736"/>
    <w:rsid w:val="4B2469E8"/>
    <w:rsid w:val="4B27227C"/>
    <w:rsid w:val="4B2A4FDD"/>
    <w:rsid w:val="4B343128"/>
    <w:rsid w:val="4B37353A"/>
    <w:rsid w:val="4B39798D"/>
    <w:rsid w:val="4B583488"/>
    <w:rsid w:val="4B603ADF"/>
    <w:rsid w:val="4B82606E"/>
    <w:rsid w:val="4B827B7F"/>
    <w:rsid w:val="4B837369"/>
    <w:rsid w:val="4B946945"/>
    <w:rsid w:val="4BA07651"/>
    <w:rsid w:val="4BA60ECE"/>
    <w:rsid w:val="4BAD07A0"/>
    <w:rsid w:val="4BB71BFD"/>
    <w:rsid w:val="4BC214F2"/>
    <w:rsid w:val="4BC81F10"/>
    <w:rsid w:val="4BCB77DF"/>
    <w:rsid w:val="4BE97CB8"/>
    <w:rsid w:val="4BFD0797"/>
    <w:rsid w:val="4BFD2C46"/>
    <w:rsid w:val="4BFE7DC7"/>
    <w:rsid w:val="4C001165"/>
    <w:rsid w:val="4C01131C"/>
    <w:rsid w:val="4C0A73F4"/>
    <w:rsid w:val="4C0C2187"/>
    <w:rsid w:val="4C1E4868"/>
    <w:rsid w:val="4C245653"/>
    <w:rsid w:val="4C2775D6"/>
    <w:rsid w:val="4C2E0F61"/>
    <w:rsid w:val="4C313DAC"/>
    <w:rsid w:val="4C324531"/>
    <w:rsid w:val="4C334A2B"/>
    <w:rsid w:val="4C352645"/>
    <w:rsid w:val="4C375D8F"/>
    <w:rsid w:val="4C4842F8"/>
    <w:rsid w:val="4C547A86"/>
    <w:rsid w:val="4C567606"/>
    <w:rsid w:val="4C632D09"/>
    <w:rsid w:val="4C6353C5"/>
    <w:rsid w:val="4C6C515A"/>
    <w:rsid w:val="4C76118E"/>
    <w:rsid w:val="4C7711CE"/>
    <w:rsid w:val="4C7C1428"/>
    <w:rsid w:val="4C7C4576"/>
    <w:rsid w:val="4CA17949"/>
    <w:rsid w:val="4CA25BEA"/>
    <w:rsid w:val="4CA7310A"/>
    <w:rsid w:val="4CA74076"/>
    <w:rsid w:val="4CAC16B9"/>
    <w:rsid w:val="4CB4742B"/>
    <w:rsid w:val="4CBF7E76"/>
    <w:rsid w:val="4CD6145F"/>
    <w:rsid w:val="4CE91151"/>
    <w:rsid w:val="4CEA338B"/>
    <w:rsid w:val="4CF866D7"/>
    <w:rsid w:val="4D0207B1"/>
    <w:rsid w:val="4D045D1C"/>
    <w:rsid w:val="4D057E1D"/>
    <w:rsid w:val="4D105DE6"/>
    <w:rsid w:val="4D107027"/>
    <w:rsid w:val="4D1C50A9"/>
    <w:rsid w:val="4D2074D3"/>
    <w:rsid w:val="4D387242"/>
    <w:rsid w:val="4D5B07F1"/>
    <w:rsid w:val="4D5B696A"/>
    <w:rsid w:val="4D64326E"/>
    <w:rsid w:val="4D6B3305"/>
    <w:rsid w:val="4D7267C5"/>
    <w:rsid w:val="4D8A5BFD"/>
    <w:rsid w:val="4D8F5F29"/>
    <w:rsid w:val="4D951723"/>
    <w:rsid w:val="4DA70173"/>
    <w:rsid w:val="4DBB280B"/>
    <w:rsid w:val="4DC83BEF"/>
    <w:rsid w:val="4DD745A5"/>
    <w:rsid w:val="4DDC71D7"/>
    <w:rsid w:val="4DE108A1"/>
    <w:rsid w:val="4DF340FA"/>
    <w:rsid w:val="4DF71BCE"/>
    <w:rsid w:val="4DF779B0"/>
    <w:rsid w:val="4DF94989"/>
    <w:rsid w:val="4DFC0D09"/>
    <w:rsid w:val="4E237D68"/>
    <w:rsid w:val="4E3563EF"/>
    <w:rsid w:val="4E3F4ED0"/>
    <w:rsid w:val="4E547CDD"/>
    <w:rsid w:val="4E6260C2"/>
    <w:rsid w:val="4E654F64"/>
    <w:rsid w:val="4E6B4742"/>
    <w:rsid w:val="4E81698A"/>
    <w:rsid w:val="4E841FA1"/>
    <w:rsid w:val="4E846472"/>
    <w:rsid w:val="4E8906F5"/>
    <w:rsid w:val="4E964F07"/>
    <w:rsid w:val="4E9744E4"/>
    <w:rsid w:val="4EA64453"/>
    <w:rsid w:val="4EA855A2"/>
    <w:rsid w:val="4EA9603A"/>
    <w:rsid w:val="4EBA10FC"/>
    <w:rsid w:val="4EC679E8"/>
    <w:rsid w:val="4ED17D91"/>
    <w:rsid w:val="4EF63E61"/>
    <w:rsid w:val="4EFC33AA"/>
    <w:rsid w:val="4F0609AA"/>
    <w:rsid w:val="4F2610A3"/>
    <w:rsid w:val="4F356CFD"/>
    <w:rsid w:val="4F374468"/>
    <w:rsid w:val="4F3C77FD"/>
    <w:rsid w:val="4F4E73D4"/>
    <w:rsid w:val="4F527CEE"/>
    <w:rsid w:val="4F60181A"/>
    <w:rsid w:val="4F606F20"/>
    <w:rsid w:val="4F607CD5"/>
    <w:rsid w:val="4F6461DC"/>
    <w:rsid w:val="4F6652DA"/>
    <w:rsid w:val="4F744CBB"/>
    <w:rsid w:val="4F776855"/>
    <w:rsid w:val="4F976DA9"/>
    <w:rsid w:val="4F982EAD"/>
    <w:rsid w:val="4F9D1939"/>
    <w:rsid w:val="4FAA255B"/>
    <w:rsid w:val="4FAE2945"/>
    <w:rsid w:val="4FB7149D"/>
    <w:rsid w:val="4FBA29C8"/>
    <w:rsid w:val="4FBA54C4"/>
    <w:rsid w:val="4FBD1578"/>
    <w:rsid w:val="4FBD38EF"/>
    <w:rsid w:val="4FBE2CDA"/>
    <w:rsid w:val="4FC023AE"/>
    <w:rsid w:val="4FCA5A99"/>
    <w:rsid w:val="4FDB522C"/>
    <w:rsid w:val="500409FC"/>
    <w:rsid w:val="501D5539"/>
    <w:rsid w:val="50353268"/>
    <w:rsid w:val="503E17F0"/>
    <w:rsid w:val="50435AC3"/>
    <w:rsid w:val="504820ED"/>
    <w:rsid w:val="5048456D"/>
    <w:rsid w:val="506D674C"/>
    <w:rsid w:val="50722E4E"/>
    <w:rsid w:val="508D3389"/>
    <w:rsid w:val="50911116"/>
    <w:rsid w:val="509E12B4"/>
    <w:rsid w:val="50A270C2"/>
    <w:rsid w:val="50A30437"/>
    <w:rsid w:val="50AA338E"/>
    <w:rsid w:val="50C46FD8"/>
    <w:rsid w:val="50C761F1"/>
    <w:rsid w:val="50C94B99"/>
    <w:rsid w:val="50DA354B"/>
    <w:rsid w:val="50DB4CFF"/>
    <w:rsid w:val="50DC3560"/>
    <w:rsid w:val="50E01340"/>
    <w:rsid w:val="50E10132"/>
    <w:rsid w:val="50E11091"/>
    <w:rsid w:val="50ED5AAF"/>
    <w:rsid w:val="50F3094C"/>
    <w:rsid w:val="50F47693"/>
    <w:rsid w:val="50F800A7"/>
    <w:rsid w:val="510C2783"/>
    <w:rsid w:val="510E69DC"/>
    <w:rsid w:val="5118158C"/>
    <w:rsid w:val="511E4091"/>
    <w:rsid w:val="512B2C17"/>
    <w:rsid w:val="512E2C7E"/>
    <w:rsid w:val="513166A9"/>
    <w:rsid w:val="51367D6E"/>
    <w:rsid w:val="513C7EB6"/>
    <w:rsid w:val="51457643"/>
    <w:rsid w:val="51617B27"/>
    <w:rsid w:val="516F1E75"/>
    <w:rsid w:val="517F747C"/>
    <w:rsid w:val="518B0F28"/>
    <w:rsid w:val="518F6EBC"/>
    <w:rsid w:val="519E646F"/>
    <w:rsid w:val="51A443B6"/>
    <w:rsid w:val="51B60674"/>
    <w:rsid w:val="51B824B6"/>
    <w:rsid w:val="51BF0AA9"/>
    <w:rsid w:val="51E3486B"/>
    <w:rsid w:val="51F43A54"/>
    <w:rsid w:val="51FA506C"/>
    <w:rsid w:val="52055703"/>
    <w:rsid w:val="520C4681"/>
    <w:rsid w:val="52116CA9"/>
    <w:rsid w:val="521C3E17"/>
    <w:rsid w:val="521C54CB"/>
    <w:rsid w:val="5221139A"/>
    <w:rsid w:val="52246D71"/>
    <w:rsid w:val="522C6EF7"/>
    <w:rsid w:val="52412307"/>
    <w:rsid w:val="52533088"/>
    <w:rsid w:val="525504B3"/>
    <w:rsid w:val="52556D7D"/>
    <w:rsid w:val="52616CAA"/>
    <w:rsid w:val="52655B7F"/>
    <w:rsid w:val="52672D87"/>
    <w:rsid w:val="527E114C"/>
    <w:rsid w:val="527E68DB"/>
    <w:rsid w:val="529903A8"/>
    <w:rsid w:val="52A71C66"/>
    <w:rsid w:val="52B72540"/>
    <w:rsid w:val="52B7267F"/>
    <w:rsid w:val="52B944E1"/>
    <w:rsid w:val="52BD3BC5"/>
    <w:rsid w:val="52C20F94"/>
    <w:rsid w:val="52C373F4"/>
    <w:rsid w:val="52EA7A8B"/>
    <w:rsid w:val="52F64E77"/>
    <w:rsid w:val="52F96F79"/>
    <w:rsid w:val="52FA4A5B"/>
    <w:rsid w:val="52FC06B9"/>
    <w:rsid w:val="53030621"/>
    <w:rsid w:val="530A68DE"/>
    <w:rsid w:val="5312285C"/>
    <w:rsid w:val="53187502"/>
    <w:rsid w:val="531926AA"/>
    <w:rsid w:val="531B7C07"/>
    <w:rsid w:val="53205747"/>
    <w:rsid w:val="5330268B"/>
    <w:rsid w:val="53400DEC"/>
    <w:rsid w:val="53422C9E"/>
    <w:rsid w:val="534D22E6"/>
    <w:rsid w:val="535B4E69"/>
    <w:rsid w:val="538D4D13"/>
    <w:rsid w:val="5391346B"/>
    <w:rsid w:val="539D1004"/>
    <w:rsid w:val="539F1EF7"/>
    <w:rsid w:val="53A354BE"/>
    <w:rsid w:val="53A627D8"/>
    <w:rsid w:val="53D00A50"/>
    <w:rsid w:val="53D71165"/>
    <w:rsid w:val="53DC54B6"/>
    <w:rsid w:val="53E355F9"/>
    <w:rsid w:val="53E366F6"/>
    <w:rsid w:val="53E809A7"/>
    <w:rsid w:val="53EC35FF"/>
    <w:rsid w:val="53ED6EE7"/>
    <w:rsid w:val="53EF2339"/>
    <w:rsid w:val="53F00C17"/>
    <w:rsid w:val="53F745A3"/>
    <w:rsid w:val="541131B1"/>
    <w:rsid w:val="541172C7"/>
    <w:rsid w:val="54140D3C"/>
    <w:rsid w:val="543011AE"/>
    <w:rsid w:val="54317592"/>
    <w:rsid w:val="543E384C"/>
    <w:rsid w:val="543F41BB"/>
    <w:rsid w:val="54435C94"/>
    <w:rsid w:val="54446274"/>
    <w:rsid w:val="544B0E9B"/>
    <w:rsid w:val="54580B21"/>
    <w:rsid w:val="54620CC6"/>
    <w:rsid w:val="54687CB5"/>
    <w:rsid w:val="546F1F3F"/>
    <w:rsid w:val="5488209B"/>
    <w:rsid w:val="54945E6B"/>
    <w:rsid w:val="54947FEE"/>
    <w:rsid w:val="54A3178F"/>
    <w:rsid w:val="54A84BE3"/>
    <w:rsid w:val="54B11DFE"/>
    <w:rsid w:val="54BB0E88"/>
    <w:rsid w:val="54EF1C06"/>
    <w:rsid w:val="54F07585"/>
    <w:rsid w:val="550045E2"/>
    <w:rsid w:val="55005B51"/>
    <w:rsid w:val="550867D9"/>
    <w:rsid w:val="55114F84"/>
    <w:rsid w:val="55341CEE"/>
    <w:rsid w:val="553C5316"/>
    <w:rsid w:val="55501830"/>
    <w:rsid w:val="5553155E"/>
    <w:rsid w:val="55666C7A"/>
    <w:rsid w:val="55690981"/>
    <w:rsid w:val="556F3844"/>
    <w:rsid w:val="55713B0A"/>
    <w:rsid w:val="557950DC"/>
    <w:rsid w:val="55871432"/>
    <w:rsid w:val="5595331B"/>
    <w:rsid w:val="55A10353"/>
    <w:rsid w:val="55AA5E5D"/>
    <w:rsid w:val="55AD5050"/>
    <w:rsid w:val="55B61707"/>
    <w:rsid w:val="55C028BB"/>
    <w:rsid w:val="55D90955"/>
    <w:rsid w:val="55DA5BBF"/>
    <w:rsid w:val="55DD61DC"/>
    <w:rsid w:val="55EA152A"/>
    <w:rsid w:val="55F43D0F"/>
    <w:rsid w:val="55FE12AF"/>
    <w:rsid w:val="5618007B"/>
    <w:rsid w:val="561F6171"/>
    <w:rsid w:val="56295AC5"/>
    <w:rsid w:val="563044EF"/>
    <w:rsid w:val="564154F3"/>
    <w:rsid w:val="565101E3"/>
    <w:rsid w:val="56544F6B"/>
    <w:rsid w:val="565C4088"/>
    <w:rsid w:val="567B123E"/>
    <w:rsid w:val="56876AED"/>
    <w:rsid w:val="568C2DA5"/>
    <w:rsid w:val="56912045"/>
    <w:rsid w:val="569F024A"/>
    <w:rsid w:val="56A002DD"/>
    <w:rsid w:val="56A12F3C"/>
    <w:rsid w:val="56A22FCC"/>
    <w:rsid w:val="56B322BB"/>
    <w:rsid w:val="56CE30FB"/>
    <w:rsid w:val="56D827C1"/>
    <w:rsid w:val="56D90AB3"/>
    <w:rsid w:val="56DB085B"/>
    <w:rsid w:val="56DB60D4"/>
    <w:rsid w:val="56F11E70"/>
    <w:rsid w:val="56F83FC4"/>
    <w:rsid w:val="56FB0F78"/>
    <w:rsid w:val="57042604"/>
    <w:rsid w:val="57084F3C"/>
    <w:rsid w:val="570A7149"/>
    <w:rsid w:val="570B42C6"/>
    <w:rsid w:val="570F05A9"/>
    <w:rsid w:val="57120D3A"/>
    <w:rsid w:val="57185E7A"/>
    <w:rsid w:val="571D0092"/>
    <w:rsid w:val="57222377"/>
    <w:rsid w:val="572D6D3F"/>
    <w:rsid w:val="57340F4B"/>
    <w:rsid w:val="573423DA"/>
    <w:rsid w:val="573E0C5E"/>
    <w:rsid w:val="574873E1"/>
    <w:rsid w:val="5751426B"/>
    <w:rsid w:val="57557903"/>
    <w:rsid w:val="575F15C7"/>
    <w:rsid w:val="57761494"/>
    <w:rsid w:val="577638AA"/>
    <w:rsid w:val="5778751F"/>
    <w:rsid w:val="577932D6"/>
    <w:rsid w:val="577A0D56"/>
    <w:rsid w:val="578504C5"/>
    <w:rsid w:val="57873BB4"/>
    <w:rsid w:val="578E5256"/>
    <w:rsid w:val="57966C1C"/>
    <w:rsid w:val="57B21249"/>
    <w:rsid w:val="57BC33C5"/>
    <w:rsid w:val="57C11F54"/>
    <w:rsid w:val="57C277A3"/>
    <w:rsid w:val="57C30C85"/>
    <w:rsid w:val="57C64702"/>
    <w:rsid w:val="57DD607C"/>
    <w:rsid w:val="57E72D10"/>
    <w:rsid w:val="57ED6DE9"/>
    <w:rsid w:val="57EE073B"/>
    <w:rsid w:val="57EE516E"/>
    <w:rsid w:val="57F412D9"/>
    <w:rsid w:val="57F91798"/>
    <w:rsid w:val="58016424"/>
    <w:rsid w:val="58071FBA"/>
    <w:rsid w:val="580D360B"/>
    <w:rsid w:val="58146844"/>
    <w:rsid w:val="5816067D"/>
    <w:rsid w:val="581A7F60"/>
    <w:rsid w:val="58207E64"/>
    <w:rsid w:val="582450AC"/>
    <w:rsid w:val="582522D8"/>
    <w:rsid w:val="58373633"/>
    <w:rsid w:val="585D2F6A"/>
    <w:rsid w:val="58650FA0"/>
    <w:rsid w:val="5869291B"/>
    <w:rsid w:val="587000D7"/>
    <w:rsid w:val="587B7E3C"/>
    <w:rsid w:val="587F4AC0"/>
    <w:rsid w:val="587F7D29"/>
    <w:rsid w:val="58832EE4"/>
    <w:rsid w:val="58A70FA9"/>
    <w:rsid w:val="58B25E5E"/>
    <w:rsid w:val="58C677F1"/>
    <w:rsid w:val="58C70F8F"/>
    <w:rsid w:val="58CB5071"/>
    <w:rsid w:val="58CD515B"/>
    <w:rsid w:val="58DB23F3"/>
    <w:rsid w:val="58EC649F"/>
    <w:rsid w:val="58F142DD"/>
    <w:rsid w:val="58F317DB"/>
    <w:rsid w:val="58FE1818"/>
    <w:rsid w:val="58FE5561"/>
    <w:rsid w:val="5925499E"/>
    <w:rsid w:val="59266E5E"/>
    <w:rsid w:val="59275D09"/>
    <w:rsid w:val="592A0CC1"/>
    <w:rsid w:val="592E2A79"/>
    <w:rsid w:val="593427AE"/>
    <w:rsid w:val="593D0DE6"/>
    <w:rsid w:val="593E467F"/>
    <w:rsid w:val="59451B34"/>
    <w:rsid w:val="594A45E4"/>
    <w:rsid w:val="594F700B"/>
    <w:rsid w:val="59587151"/>
    <w:rsid w:val="596506EC"/>
    <w:rsid w:val="59674308"/>
    <w:rsid w:val="59675A8E"/>
    <w:rsid w:val="599E5004"/>
    <w:rsid w:val="599F238D"/>
    <w:rsid w:val="59C76776"/>
    <w:rsid w:val="59E0443D"/>
    <w:rsid w:val="59E3792F"/>
    <w:rsid w:val="59F86BA3"/>
    <w:rsid w:val="59FC3DE1"/>
    <w:rsid w:val="5A2227C3"/>
    <w:rsid w:val="5A2C60D6"/>
    <w:rsid w:val="5A2D08DC"/>
    <w:rsid w:val="5A2D392A"/>
    <w:rsid w:val="5A420C80"/>
    <w:rsid w:val="5A451E70"/>
    <w:rsid w:val="5A4C263E"/>
    <w:rsid w:val="5A531B90"/>
    <w:rsid w:val="5A671658"/>
    <w:rsid w:val="5A7C27C6"/>
    <w:rsid w:val="5A8267E8"/>
    <w:rsid w:val="5A871CBF"/>
    <w:rsid w:val="5A8779A6"/>
    <w:rsid w:val="5A94310F"/>
    <w:rsid w:val="5AAA58D7"/>
    <w:rsid w:val="5AAA6AC1"/>
    <w:rsid w:val="5AB35AB0"/>
    <w:rsid w:val="5AC966BF"/>
    <w:rsid w:val="5AD9391E"/>
    <w:rsid w:val="5AF11090"/>
    <w:rsid w:val="5AF7666E"/>
    <w:rsid w:val="5B1024CC"/>
    <w:rsid w:val="5B247CB0"/>
    <w:rsid w:val="5B25252B"/>
    <w:rsid w:val="5B2A65C3"/>
    <w:rsid w:val="5B306E0B"/>
    <w:rsid w:val="5B4B1D59"/>
    <w:rsid w:val="5B642579"/>
    <w:rsid w:val="5B6C500C"/>
    <w:rsid w:val="5B6F734B"/>
    <w:rsid w:val="5B707900"/>
    <w:rsid w:val="5B71702E"/>
    <w:rsid w:val="5B796033"/>
    <w:rsid w:val="5B81119E"/>
    <w:rsid w:val="5B865D97"/>
    <w:rsid w:val="5BAC3BC1"/>
    <w:rsid w:val="5BB05EC5"/>
    <w:rsid w:val="5BB112F3"/>
    <w:rsid w:val="5BBD68D5"/>
    <w:rsid w:val="5BC054D4"/>
    <w:rsid w:val="5BC31804"/>
    <w:rsid w:val="5BC60CDD"/>
    <w:rsid w:val="5BD9799A"/>
    <w:rsid w:val="5BE4090D"/>
    <w:rsid w:val="5BE537E5"/>
    <w:rsid w:val="5BEF5EC4"/>
    <w:rsid w:val="5BFE38D3"/>
    <w:rsid w:val="5C051BE8"/>
    <w:rsid w:val="5C0A5985"/>
    <w:rsid w:val="5C0A7F26"/>
    <w:rsid w:val="5C1851F2"/>
    <w:rsid w:val="5C1C144D"/>
    <w:rsid w:val="5C1C3EFE"/>
    <w:rsid w:val="5C1E31D2"/>
    <w:rsid w:val="5C2A1E21"/>
    <w:rsid w:val="5C31625C"/>
    <w:rsid w:val="5C371EAA"/>
    <w:rsid w:val="5C467179"/>
    <w:rsid w:val="5C4E3E37"/>
    <w:rsid w:val="5C5C4329"/>
    <w:rsid w:val="5C6726C0"/>
    <w:rsid w:val="5C6B652A"/>
    <w:rsid w:val="5C753645"/>
    <w:rsid w:val="5C797A4E"/>
    <w:rsid w:val="5C7A1704"/>
    <w:rsid w:val="5C7B4C4E"/>
    <w:rsid w:val="5C8A66B5"/>
    <w:rsid w:val="5C981400"/>
    <w:rsid w:val="5C9A0A99"/>
    <w:rsid w:val="5CA05E88"/>
    <w:rsid w:val="5CDA4D39"/>
    <w:rsid w:val="5CE20E5D"/>
    <w:rsid w:val="5CE921F8"/>
    <w:rsid w:val="5D004A07"/>
    <w:rsid w:val="5D0761B3"/>
    <w:rsid w:val="5D1118CD"/>
    <w:rsid w:val="5D1C1C29"/>
    <w:rsid w:val="5D267E17"/>
    <w:rsid w:val="5D3050B0"/>
    <w:rsid w:val="5D385C5D"/>
    <w:rsid w:val="5D4307EB"/>
    <w:rsid w:val="5D490F09"/>
    <w:rsid w:val="5D4A5667"/>
    <w:rsid w:val="5D4A7D8A"/>
    <w:rsid w:val="5D764EEA"/>
    <w:rsid w:val="5D85093A"/>
    <w:rsid w:val="5D8A365C"/>
    <w:rsid w:val="5D9E23F9"/>
    <w:rsid w:val="5DA0530C"/>
    <w:rsid w:val="5DA43FF6"/>
    <w:rsid w:val="5DA73614"/>
    <w:rsid w:val="5DB44734"/>
    <w:rsid w:val="5DC04930"/>
    <w:rsid w:val="5DC609FF"/>
    <w:rsid w:val="5DD57C3E"/>
    <w:rsid w:val="5DD73856"/>
    <w:rsid w:val="5DDD08CC"/>
    <w:rsid w:val="5DDD1024"/>
    <w:rsid w:val="5DDE3F79"/>
    <w:rsid w:val="5DE07F7C"/>
    <w:rsid w:val="5DF25DE6"/>
    <w:rsid w:val="5E0E5D53"/>
    <w:rsid w:val="5E2661E7"/>
    <w:rsid w:val="5E2E76A9"/>
    <w:rsid w:val="5E302BAC"/>
    <w:rsid w:val="5E3F6E79"/>
    <w:rsid w:val="5E582563"/>
    <w:rsid w:val="5E586472"/>
    <w:rsid w:val="5E611E72"/>
    <w:rsid w:val="5E670184"/>
    <w:rsid w:val="5E670C33"/>
    <w:rsid w:val="5E6A74FD"/>
    <w:rsid w:val="5E725B47"/>
    <w:rsid w:val="5E9C2AEF"/>
    <w:rsid w:val="5E9E0288"/>
    <w:rsid w:val="5E9F71D8"/>
    <w:rsid w:val="5EAA2391"/>
    <w:rsid w:val="5EAD1361"/>
    <w:rsid w:val="5EAF2C97"/>
    <w:rsid w:val="5EC04837"/>
    <w:rsid w:val="5EC8789E"/>
    <w:rsid w:val="5ECF0F2C"/>
    <w:rsid w:val="5EDB4B3B"/>
    <w:rsid w:val="5EDF01CD"/>
    <w:rsid w:val="5EE00315"/>
    <w:rsid w:val="5EE77CD5"/>
    <w:rsid w:val="5EEC4747"/>
    <w:rsid w:val="5EFD403A"/>
    <w:rsid w:val="5F0922C3"/>
    <w:rsid w:val="5F0971AA"/>
    <w:rsid w:val="5F0B33CB"/>
    <w:rsid w:val="5F0E2ADA"/>
    <w:rsid w:val="5F224C19"/>
    <w:rsid w:val="5F276F48"/>
    <w:rsid w:val="5F28378E"/>
    <w:rsid w:val="5F307D35"/>
    <w:rsid w:val="5F5839F8"/>
    <w:rsid w:val="5F643C03"/>
    <w:rsid w:val="5F7612FD"/>
    <w:rsid w:val="5F761D52"/>
    <w:rsid w:val="5F773568"/>
    <w:rsid w:val="5F7A05DC"/>
    <w:rsid w:val="5F855A23"/>
    <w:rsid w:val="5F8A4D4D"/>
    <w:rsid w:val="5F9E1C8F"/>
    <w:rsid w:val="5FA37B06"/>
    <w:rsid w:val="5FB92DE2"/>
    <w:rsid w:val="5FBC0B56"/>
    <w:rsid w:val="5FC13D87"/>
    <w:rsid w:val="5FC36F44"/>
    <w:rsid w:val="5FCC5231"/>
    <w:rsid w:val="5FCD0439"/>
    <w:rsid w:val="5FD97AC1"/>
    <w:rsid w:val="5FE953D7"/>
    <w:rsid w:val="5FE9793C"/>
    <w:rsid w:val="5FEA5276"/>
    <w:rsid w:val="5FF36C7E"/>
    <w:rsid w:val="5FFE1283"/>
    <w:rsid w:val="60091B08"/>
    <w:rsid w:val="600C7B48"/>
    <w:rsid w:val="600F2A89"/>
    <w:rsid w:val="601E6C2B"/>
    <w:rsid w:val="602115D3"/>
    <w:rsid w:val="6023299E"/>
    <w:rsid w:val="60383837"/>
    <w:rsid w:val="60424661"/>
    <w:rsid w:val="604336D4"/>
    <w:rsid w:val="605A09F4"/>
    <w:rsid w:val="605B0A63"/>
    <w:rsid w:val="6081177A"/>
    <w:rsid w:val="60877B22"/>
    <w:rsid w:val="60897FA2"/>
    <w:rsid w:val="60913FFC"/>
    <w:rsid w:val="60AA1C30"/>
    <w:rsid w:val="60B95D87"/>
    <w:rsid w:val="60BE4A7B"/>
    <w:rsid w:val="60DA408B"/>
    <w:rsid w:val="60DC76A8"/>
    <w:rsid w:val="60E36AD1"/>
    <w:rsid w:val="60EF3962"/>
    <w:rsid w:val="60F21780"/>
    <w:rsid w:val="60F22C79"/>
    <w:rsid w:val="60FC4DEF"/>
    <w:rsid w:val="611272C8"/>
    <w:rsid w:val="612F1C35"/>
    <w:rsid w:val="61355099"/>
    <w:rsid w:val="614F5748"/>
    <w:rsid w:val="614F6614"/>
    <w:rsid w:val="616C5045"/>
    <w:rsid w:val="61766FC6"/>
    <w:rsid w:val="61805DA2"/>
    <w:rsid w:val="618C30F7"/>
    <w:rsid w:val="61A27AEE"/>
    <w:rsid w:val="61AA7179"/>
    <w:rsid w:val="61B74B5A"/>
    <w:rsid w:val="61C11399"/>
    <w:rsid w:val="61C620DE"/>
    <w:rsid w:val="61CD79B6"/>
    <w:rsid w:val="61D02B06"/>
    <w:rsid w:val="61D35331"/>
    <w:rsid w:val="61E47D43"/>
    <w:rsid w:val="61E70134"/>
    <w:rsid w:val="61EE6633"/>
    <w:rsid w:val="61F6110F"/>
    <w:rsid w:val="61FC0C2F"/>
    <w:rsid w:val="620A381B"/>
    <w:rsid w:val="623856EA"/>
    <w:rsid w:val="623F2436"/>
    <w:rsid w:val="624522B4"/>
    <w:rsid w:val="62472087"/>
    <w:rsid w:val="624A1AFF"/>
    <w:rsid w:val="626515A2"/>
    <w:rsid w:val="62731CC9"/>
    <w:rsid w:val="62B542AF"/>
    <w:rsid w:val="62B54EFE"/>
    <w:rsid w:val="62B963E8"/>
    <w:rsid w:val="62C00513"/>
    <w:rsid w:val="62C40A86"/>
    <w:rsid w:val="62CF18F7"/>
    <w:rsid w:val="62D4123C"/>
    <w:rsid w:val="62D92E4E"/>
    <w:rsid w:val="62E76283"/>
    <w:rsid w:val="63090067"/>
    <w:rsid w:val="63183F8D"/>
    <w:rsid w:val="63203D33"/>
    <w:rsid w:val="6323139D"/>
    <w:rsid w:val="6324539A"/>
    <w:rsid w:val="632630CD"/>
    <w:rsid w:val="632D2605"/>
    <w:rsid w:val="6338466D"/>
    <w:rsid w:val="63385330"/>
    <w:rsid w:val="633D51CD"/>
    <w:rsid w:val="63467F50"/>
    <w:rsid w:val="634C03F4"/>
    <w:rsid w:val="63585CB9"/>
    <w:rsid w:val="63594B4D"/>
    <w:rsid w:val="635C5476"/>
    <w:rsid w:val="6369416C"/>
    <w:rsid w:val="636B0907"/>
    <w:rsid w:val="63705133"/>
    <w:rsid w:val="63727B1D"/>
    <w:rsid w:val="637C7BE6"/>
    <w:rsid w:val="63831B58"/>
    <w:rsid w:val="6399590A"/>
    <w:rsid w:val="639A32F4"/>
    <w:rsid w:val="63B908E5"/>
    <w:rsid w:val="63BB5758"/>
    <w:rsid w:val="63BE08F4"/>
    <w:rsid w:val="63BE56DF"/>
    <w:rsid w:val="63D129D3"/>
    <w:rsid w:val="63D623D1"/>
    <w:rsid w:val="63DA6FB9"/>
    <w:rsid w:val="63DE62BA"/>
    <w:rsid w:val="63EF7357"/>
    <w:rsid w:val="63F45FFF"/>
    <w:rsid w:val="63F9447E"/>
    <w:rsid w:val="63FD47B4"/>
    <w:rsid w:val="63FE38D6"/>
    <w:rsid w:val="640655E2"/>
    <w:rsid w:val="640F6CF5"/>
    <w:rsid w:val="64133608"/>
    <w:rsid w:val="641C3296"/>
    <w:rsid w:val="642A7F7F"/>
    <w:rsid w:val="64476F82"/>
    <w:rsid w:val="644C06D3"/>
    <w:rsid w:val="644F604D"/>
    <w:rsid w:val="64585D96"/>
    <w:rsid w:val="645D1DCC"/>
    <w:rsid w:val="647140D9"/>
    <w:rsid w:val="647821A1"/>
    <w:rsid w:val="647E5B22"/>
    <w:rsid w:val="64837A69"/>
    <w:rsid w:val="648D588B"/>
    <w:rsid w:val="64903676"/>
    <w:rsid w:val="64981D17"/>
    <w:rsid w:val="649A4585"/>
    <w:rsid w:val="64B46F6D"/>
    <w:rsid w:val="64B606F5"/>
    <w:rsid w:val="64C079A7"/>
    <w:rsid w:val="64CB44FC"/>
    <w:rsid w:val="64D17B74"/>
    <w:rsid w:val="64D61C11"/>
    <w:rsid w:val="64D72DF6"/>
    <w:rsid w:val="64DC1F44"/>
    <w:rsid w:val="64E7160A"/>
    <w:rsid w:val="64E71747"/>
    <w:rsid w:val="64F23D47"/>
    <w:rsid w:val="64FA4ED3"/>
    <w:rsid w:val="651870F5"/>
    <w:rsid w:val="65317FD3"/>
    <w:rsid w:val="65344C4C"/>
    <w:rsid w:val="65376B05"/>
    <w:rsid w:val="6538314A"/>
    <w:rsid w:val="653B31A0"/>
    <w:rsid w:val="65501780"/>
    <w:rsid w:val="65557EBD"/>
    <w:rsid w:val="655827B8"/>
    <w:rsid w:val="65736494"/>
    <w:rsid w:val="65755681"/>
    <w:rsid w:val="657C0C0D"/>
    <w:rsid w:val="658C5CF9"/>
    <w:rsid w:val="6591522B"/>
    <w:rsid w:val="659C56D4"/>
    <w:rsid w:val="65B935F9"/>
    <w:rsid w:val="65BF3B80"/>
    <w:rsid w:val="65CE5E1E"/>
    <w:rsid w:val="65D13F6B"/>
    <w:rsid w:val="65DE5B98"/>
    <w:rsid w:val="65E7460E"/>
    <w:rsid w:val="660274EC"/>
    <w:rsid w:val="66070188"/>
    <w:rsid w:val="66400412"/>
    <w:rsid w:val="664E1D41"/>
    <w:rsid w:val="664E2474"/>
    <w:rsid w:val="665122AE"/>
    <w:rsid w:val="665D2FA7"/>
    <w:rsid w:val="66627C30"/>
    <w:rsid w:val="66794021"/>
    <w:rsid w:val="66814873"/>
    <w:rsid w:val="668D7897"/>
    <w:rsid w:val="66927C9C"/>
    <w:rsid w:val="66943F10"/>
    <w:rsid w:val="66A630B5"/>
    <w:rsid w:val="66B41629"/>
    <w:rsid w:val="66B5260C"/>
    <w:rsid w:val="66BA2272"/>
    <w:rsid w:val="66BC0243"/>
    <w:rsid w:val="66BF04B6"/>
    <w:rsid w:val="66D147C9"/>
    <w:rsid w:val="66DC252F"/>
    <w:rsid w:val="66F019CD"/>
    <w:rsid w:val="66F47969"/>
    <w:rsid w:val="66FD0031"/>
    <w:rsid w:val="66FF73FD"/>
    <w:rsid w:val="670601DA"/>
    <w:rsid w:val="670606BD"/>
    <w:rsid w:val="6707685F"/>
    <w:rsid w:val="670A6DE8"/>
    <w:rsid w:val="671743A4"/>
    <w:rsid w:val="67270F15"/>
    <w:rsid w:val="67294EBF"/>
    <w:rsid w:val="672A1EF8"/>
    <w:rsid w:val="672E1A40"/>
    <w:rsid w:val="67303C13"/>
    <w:rsid w:val="67346D98"/>
    <w:rsid w:val="673B6440"/>
    <w:rsid w:val="674364C4"/>
    <w:rsid w:val="67440A34"/>
    <w:rsid w:val="67452DCF"/>
    <w:rsid w:val="6747397B"/>
    <w:rsid w:val="675D09A7"/>
    <w:rsid w:val="675E013B"/>
    <w:rsid w:val="676755F1"/>
    <w:rsid w:val="67687C49"/>
    <w:rsid w:val="676D276F"/>
    <w:rsid w:val="677053A5"/>
    <w:rsid w:val="679230B3"/>
    <w:rsid w:val="67927D59"/>
    <w:rsid w:val="67983902"/>
    <w:rsid w:val="67A13681"/>
    <w:rsid w:val="67A9756B"/>
    <w:rsid w:val="67AB7612"/>
    <w:rsid w:val="67BD78BB"/>
    <w:rsid w:val="67C360A6"/>
    <w:rsid w:val="67DD48B2"/>
    <w:rsid w:val="67E62BB4"/>
    <w:rsid w:val="67E91434"/>
    <w:rsid w:val="67EF0089"/>
    <w:rsid w:val="67FF1B28"/>
    <w:rsid w:val="68104108"/>
    <w:rsid w:val="68146280"/>
    <w:rsid w:val="68151ED6"/>
    <w:rsid w:val="68280AEB"/>
    <w:rsid w:val="683F380B"/>
    <w:rsid w:val="684E1B71"/>
    <w:rsid w:val="68615992"/>
    <w:rsid w:val="686257CA"/>
    <w:rsid w:val="68694109"/>
    <w:rsid w:val="68772EBB"/>
    <w:rsid w:val="687951DB"/>
    <w:rsid w:val="688A0F9C"/>
    <w:rsid w:val="68AD2A1D"/>
    <w:rsid w:val="68B53085"/>
    <w:rsid w:val="68B64D6B"/>
    <w:rsid w:val="68BB777F"/>
    <w:rsid w:val="68BF555C"/>
    <w:rsid w:val="68C34134"/>
    <w:rsid w:val="68CE3A21"/>
    <w:rsid w:val="68CF7AF1"/>
    <w:rsid w:val="68D323A6"/>
    <w:rsid w:val="68E865AE"/>
    <w:rsid w:val="68EC0E48"/>
    <w:rsid w:val="68EE0B65"/>
    <w:rsid w:val="68FE5683"/>
    <w:rsid w:val="690221C8"/>
    <w:rsid w:val="690801CF"/>
    <w:rsid w:val="6908275D"/>
    <w:rsid w:val="690F2D9E"/>
    <w:rsid w:val="69120121"/>
    <w:rsid w:val="691A0765"/>
    <w:rsid w:val="691D66B3"/>
    <w:rsid w:val="692022CD"/>
    <w:rsid w:val="69210558"/>
    <w:rsid w:val="69322629"/>
    <w:rsid w:val="69340DE1"/>
    <w:rsid w:val="6934235F"/>
    <w:rsid w:val="69342D1D"/>
    <w:rsid w:val="69355B2F"/>
    <w:rsid w:val="694408FC"/>
    <w:rsid w:val="69481B2B"/>
    <w:rsid w:val="694F34C8"/>
    <w:rsid w:val="695954CA"/>
    <w:rsid w:val="6965150E"/>
    <w:rsid w:val="697851A8"/>
    <w:rsid w:val="69877100"/>
    <w:rsid w:val="699A6598"/>
    <w:rsid w:val="699F1BF1"/>
    <w:rsid w:val="69A42166"/>
    <w:rsid w:val="69C74402"/>
    <w:rsid w:val="69C85374"/>
    <w:rsid w:val="69D36133"/>
    <w:rsid w:val="69D604BF"/>
    <w:rsid w:val="69DA741B"/>
    <w:rsid w:val="69EE664A"/>
    <w:rsid w:val="69EE6E00"/>
    <w:rsid w:val="69F8254B"/>
    <w:rsid w:val="6A084B6C"/>
    <w:rsid w:val="6A113D8A"/>
    <w:rsid w:val="6A147A66"/>
    <w:rsid w:val="6A255F80"/>
    <w:rsid w:val="6A27162D"/>
    <w:rsid w:val="6A2A7EF2"/>
    <w:rsid w:val="6A493502"/>
    <w:rsid w:val="6A4A095A"/>
    <w:rsid w:val="6A50394B"/>
    <w:rsid w:val="6A58642D"/>
    <w:rsid w:val="6A687F83"/>
    <w:rsid w:val="6A6F3CA3"/>
    <w:rsid w:val="6A77311A"/>
    <w:rsid w:val="6A7F416A"/>
    <w:rsid w:val="6A882708"/>
    <w:rsid w:val="6A8C2B5F"/>
    <w:rsid w:val="6A9B7E4C"/>
    <w:rsid w:val="6A9E427F"/>
    <w:rsid w:val="6ABC5471"/>
    <w:rsid w:val="6ADB2D30"/>
    <w:rsid w:val="6AE5483F"/>
    <w:rsid w:val="6AF91864"/>
    <w:rsid w:val="6B0239DE"/>
    <w:rsid w:val="6B05532F"/>
    <w:rsid w:val="6B0A3022"/>
    <w:rsid w:val="6B1E3A56"/>
    <w:rsid w:val="6B2B4B4C"/>
    <w:rsid w:val="6B314E67"/>
    <w:rsid w:val="6B36109E"/>
    <w:rsid w:val="6B3B3030"/>
    <w:rsid w:val="6B517140"/>
    <w:rsid w:val="6B5273FF"/>
    <w:rsid w:val="6B5310A6"/>
    <w:rsid w:val="6B764B60"/>
    <w:rsid w:val="6B7F0F14"/>
    <w:rsid w:val="6B890108"/>
    <w:rsid w:val="6B8C031F"/>
    <w:rsid w:val="6BAB0F12"/>
    <w:rsid w:val="6BAF5CB1"/>
    <w:rsid w:val="6BB966B6"/>
    <w:rsid w:val="6BBB13DC"/>
    <w:rsid w:val="6BC4420D"/>
    <w:rsid w:val="6BD07A49"/>
    <w:rsid w:val="6BD37455"/>
    <w:rsid w:val="6BD46EB1"/>
    <w:rsid w:val="6BDC3FEE"/>
    <w:rsid w:val="6BDE2582"/>
    <w:rsid w:val="6BFE7D8E"/>
    <w:rsid w:val="6BFF1BCD"/>
    <w:rsid w:val="6C0A6485"/>
    <w:rsid w:val="6C2A15EA"/>
    <w:rsid w:val="6C2E03CC"/>
    <w:rsid w:val="6C336B09"/>
    <w:rsid w:val="6C49451F"/>
    <w:rsid w:val="6C4B228B"/>
    <w:rsid w:val="6C4C08E7"/>
    <w:rsid w:val="6C4E40F3"/>
    <w:rsid w:val="6C4F2F04"/>
    <w:rsid w:val="6C587CAB"/>
    <w:rsid w:val="6C687BE0"/>
    <w:rsid w:val="6C6D4B52"/>
    <w:rsid w:val="6C766DC6"/>
    <w:rsid w:val="6C7E71A4"/>
    <w:rsid w:val="6C890FA1"/>
    <w:rsid w:val="6C962789"/>
    <w:rsid w:val="6C9D3A0F"/>
    <w:rsid w:val="6CA4404B"/>
    <w:rsid w:val="6CBE4E21"/>
    <w:rsid w:val="6CC73609"/>
    <w:rsid w:val="6CCD223D"/>
    <w:rsid w:val="6CE66355"/>
    <w:rsid w:val="6CF843E9"/>
    <w:rsid w:val="6D005343"/>
    <w:rsid w:val="6D053293"/>
    <w:rsid w:val="6D0D4E13"/>
    <w:rsid w:val="6D127815"/>
    <w:rsid w:val="6D146666"/>
    <w:rsid w:val="6D1725E1"/>
    <w:rsid w:val="6D1729FA"/>
    <w:rsid w:val="6D182CE9"/>
    <w:rsid w:val="6D1856BA"/>
    <w:rsid w:val="6D1F0E11"/>
    <w:rsid w:val="6D28501D"/>
    <w:rsid w:val="6D2A07DE"/>
    <w:rsid w:val="6D3933FC"/>
    <w:rsid w:val="6D395655"/>
    <w:rsid w:val="6D3B0366"/>
    <w:rsid w:val="6D3D5C77"/>
    <w:rsid w:val="6D443A6C"/>
    <w:rsid w:val="6D5358D6"/>
    <w:rsid w:val="6D54603D"/>
    <w:rsid w:val="6D5B22B7"/>
    <w:rsid w:val="6D6500EA"/>
    <w:rsid w:val="6D650346"/>
    <w:rsid w:val="6D653F25"/>
    <w:rsid w:val="6D6B0328"/>
    <w:rsid w:val="6D754D1D"/>
    <w:rsid w:val="6D795F03"/>
    <w:rsid w:val="6D7D6A37"/>
    <w:rsid w:val="6D7D73D1"/>
    <w:rsid w:val="6D822F57"/>
    <w:rsid w:val="6D831840"/>
    <w:rsid w:val="6D8F6B09"/>
    <w:rsid w:val="6D997ACB"/>
    <w:rsid w:val="6DA52B38"/>
    <w:rsid w:val="6DA70BD3"/>
    <w:rsid w:val="6DAC0506"/>
    <w:rsid w:val="6DB1040B"/>
    <w:rsid w:val="6DB961BF"/>
    <w:rsid w:val="6DBB41DB"/>
    <w:rsid w:val="6DBE6547"/>
    <w:rsid w:val="6DC0497D"/>
    <w:rsid w:val="6DC54B67"/>
    <w:rsid w:val="6DCF459D"/>
    <w:rsid w:val="6DEE1CEB"/>
    <w:rsid w:val="6DF96205"/>
    <w:rsid w:val="6DFC18EC"/>
    <w:rsid w:val="6DFE3D85"/>
    <w:rsid w:val="6DFF69C8"/>
    <w:rsid w:val="6E02259E"/>
    <w:rsid w:val="6E0A16CA"/>
    <w:rsid w:val="6E0B52FE"/>
    <w:rsid w:val="6E1C021B"/>
    <w:rsid w:val="6E2E0EF3"/>
    <w:rsid w:val="6E2E5FB1"/>
    <w:rsid w:val="6E3523E1"/>
    <w:rsid w:val="6E4241C4"/>
    <w:rsid w:val="6E563919"/>
    <w:rsid w:val="6E5D0C90"/>
    <w:rsid w:val="6E6C6592"/>
    <w:rsid w:val="6E732A58"/>
    <w:rsid w:val="6E84052B"/>
    <w:rsid w:val="6E9C6F60"/>
    <w:rsid w:val="6EA75843"/>
    <w:rsid w:val="6EAD4638"/>
    <w:rsid w:val="6EC007BB"/>
    <w:rsid w:val="6ED35216"/>
    <w:rsid w:val="6EDB00AD"/>
    <w:rsid w:val="6EE14E73"/>
    <w:rsid w:val="6EEB7A50"/>
    <w:rsid w:val="6EFC3CCF"/>
    <w:rsid w:val="6F0150D8"/>
    <w:rsid w:val="6F03507A"/>
    <w:rsid w:val="6F100A16"/>
    <w:rsid w:val="6F2B02A3"/>
    <w:rsid w:val="6F307E46"/>
    <w:rsid w:val="6F3501C3"/>
    <w:rsid w:val="6F385B36"/>
    <w:rsid w:val="6F567362"/>
    <w:rsid w:val="6F5825C4"/>
    <w:rsid w:val="6F6075E0"/>
    <w:rsid w:val="6F637477"/>
    <w:rsid w:val="6F712EB9"/>
    <w:rsid w:val="6F7D0318"/>
    <w:rsid w:val="6F7F4DE9"/>
    <w:rsid w:val="6F855D82"/>
    <w:rsid w:val="6F8967AE"/>
    <w:rsid w:val="6FB76920"/>
    <w:rsid w:val="6FB91368"/>
    <w:rsid w:val="6FDA09AB"/>
    <w:rsid w:val="6FE86529"/>
    <w:rsid w:val="6FEA26B0"/>
    <w:rsid w:val="6FEA2B2A"/>
    <w:rsid w:val="6FF50EBA"/>
    <w:rsid w:val="6FF71BD0"/>
    <w:rsid w:val="700910A5"/>
    <w:rsid w:val="70107567"/>
    <w:rsid w:val="701C4A1E"/>
    <w:rsid w:val="702064AD"/>
    <w:rsid w:val="70235AC1"/>
    <w:rsid w:val="7027606C"/>
    <w:rsid w:val="703541BD"/>
    <w:rsid w:val="7037360B"/>
    <w:rsid w:val="703B6F5E"/>
    <w:rsid w:val="704261BA"/>
    <w:rsid w:val="704B453C"/>
    <w:rsid w:val="705D380C"/>
    <w:rsid w:val="705E62B9"/>
    <w:rsid w:val="70627100"/>
    <w:rsid w:val="7068035D"/>
    <w:rsid w:val="707D5005"/>
    <w:rsid w:val="709556A9"/>
    <w:rsid w:val="709C59B5"/>
    <w:rsid w:val="70AC3421"/>
    <w:rsid w:val="70B6619B"/>
    <w:rsid w:val="70B674E5"/>
    <w:rsid w:val="70BA42BC"/>
    <w:rsid w:val="70CD06E7"/>
    <w:rsid w:val="70DE52E0"/>
    <w:rsid w:val="70EF6D4E"/>
    <w:rsid w:val="7100592D"/>
    <w:rsid w:val="71015683"/>
    <w:rsid w:val="710519F3"/>
    <w:rsid w:val="711B044D"/>
    <w:rsid w:val="71232A07"/>
    <w:rsid w:val="713402D3"/>
    <w:rsid w:val="71413C6F"/>
    <w:rsid w:val="714D753A"/>
    <w:rsid w:val="71527329"/>
    <w:rsid w:val="715706DA"/>
    <w:rsid w:val="71575F91"/>
    <w:rsid w:val="716223F7"/>
    <w:rsid w:val="71641B9D"/>
    <w:rsid w:val="718A2157"/>
    <w:rsid w:val="719232DF"/>
    <w:rsid w:val="71A249D9"/>
    <w:rsid w:val="71A567E7"/>
    <w:rsid w:val="71A85709"/>
    <w:rsid w:val="71B97440"/>
    <w:rsid w:val="71BA6FC4"/>
    <w:rsid w:val="71BD7539"/>
    <w:rsid w:val="71BD7C75"/>
    <w:rsid w:val="71BE2D92"/>
    <w:rsid w:val="71CE0C51"/>
    <w:rsid w:val="71D265C8"/>
    <w:rsid w:val="71D63778"/>
    <w:rsid w:val="71FE6DC2"/>
    <w:rsid w:val="71FF2B98"/>
    <w:rsid w:val="720C5329"/>
    <w:rsid w:val="720F5FE2"/>
    <w:rsid w:val="7214350F"/>
    <w:rsid w:val="721C2AAC"/>
    <w:rsid w:val="721F7AC0"/>
    <w:rsid w:val="7233408D"/>
    <w:rsid w:val="724C7C9C"/>
    <w:rsid w:val="72584724"/>
    <w:rsid w:val="7259126A"/>
    <w:rsid w:val="72667EBC"/>
    <w:rsid w:val="72746E45"/>
    <w:rsid w:val="727936FB"/>
    <w:rsid w:val="729328E7"/>
    <w:rsid w:val="72950410"/>
    <w:rsid w:val="72971A64"/>
    <w:rsid w:val="72A37C3B"/>
    <w:rsid w:val="72AF0C02"/>
    <w:rsid w:val="72B76D74"/>
    <w:rsid w:val="72CA7741"/>
    <w:rsid w:val="72D04961"/>
    <w:rsid w:val="72D74E01"/>
    <w:rsid w:val="72DE6064"/>
    <w:rsid w:val="72FC7335"/>
    <w:rsid w:val="72FD7D78"/>
    <w:rsid w:val="7309244B"/>
    <w:rsid w:val="730B0412"/>
    <w:rsid w:val="731230F4"/>
    <w:rsid w:val="73144BF3"/>
    <w:rsid w:val="73364977"/>
    <w:rsid w:val="733975C9"/>
    <w:rsid w:val="736A2CAC"/>
    <w:rsid w:val="7372636B"/>
    <w:rsid w:val="73820315"/>
    <w:rsid w:val="738316D0"/>
    <w:rsid w:val="73986504"/>
    <w:rsid w:val="73AF1AAA"/>
    <w:rsid w:val="73AF3EB2"/>
    <w:rsid w:val="73B72830"/>
    <w:rsid w:val="73D5569C"/>
    <w:rsid w:val="73E07FDD"/>
    <w:rsid w:val="73EB4661"/>
    <w:rsid w:val="73F02C0B"/>
    <w:rsid w:val="73F44C59"/>
    <w:rsid w:val="740416A6"/>
    <w:rsid w:val="741E490A"/>
    <w:rsid w:val="7426516E"/>
    <w:rsid w:val="742D307B"/>
    <w:rsid w:val="743B1779"/>
    <w:rsid w:val="744A64BA"/>
    <w:rsid w:val="744C5857"/>
    <w:rsid w:val="74555C7E"/>
    <w:rsid w:val="745700F2"/>
    <w:rsid w:val="745B5291"/>
    <w:rsid w:val="746F0BD2"/>
    <w:rsid w:val="74713DEA"/>
    <w:rsid w:val="747C3280"/>
    <w:rsid w:val="747E27CA"/>
    <w:rsid w:val="74814AE3"/>
    <w:rsid w:val="749765B7"/>
    <w:rsid w:val="749D60EB"/>
    <w:rsid w:val="74A213D6"/>
    <w:rsid w:val="74A6183A"/>
    <w:rsid w:val="74A7422A"/>
    <w:rsid w:val="74B152D0"/>
    <w:rsid w:val="74B93F18"/>
    <w:rsid w:val="74D677CC"/>
    <w:rsid w:val="74D72A79"/>
    <w:rsid w:val="74E23E08"/>
    <w:rsid w:val="74EF6DD6"/>
    <w:rsid w:val="74F36DAC"/>
    <w:rsid w:val="74F612B9"/>
    <w:rsid w:val="74FF0979"/>
    <w:rsid w:val="75223C2C"/>
    <w:rsid w:val="752B72EB"/>
    <w:rsid w:val="753B50EC"/>
    <w:rsid w:val="754553E8"/>
    <w:rsid w:val="75586FE8"/>
    <w:rsid w:val="75645ABC"/>
    <w:rsid w:val="75744E7D"/>
    <w:rsid w:val="75787625"/>
    <w:rsid w:val="757C24DA"/>
    <w:rsid w:val="759C28C6"/>
    <w:rsid w:val="75A53627"/>
    <w:rsid w:val="75B42ABD"/>
    <w:rsid w:val="75C46CE4"/>
    <w:rsid w:val="75D1331B"/>
    <w:rsid w:val="75EA5664"/>
    <w:rsid w:val="75EE057D"/>
    <w:rsid w:val="75F416ED"/>
    <w:rsid w:val="75F93FB7"/>
    <w:rsid w:val="760A0ABB"/>
    <w:rsid w:val="7613615B"/>
    <w:rsid w:val="76136DB5"/>
    <w:rsid w:val="761A416C"/>
    <w:rsid w:val="761E7039"/>
    <w:rsid w:val="762A6974"/>
    <w:rsid w:val="764A64BE"/>
    <w:rsid w:val="765111C7"/>
    <w:rsid w:val="76596AC6"/>
    <w:rsid w:val="765D7889"/>
    <w:rsid w:val="766A6D8D"/>
    <w:rsid w:val="76756F52"/>
    <w:rsid w:val="767839B9"/>
    <w:rsid w:val="767B5D7A"/>
    <w:rsid w:val="768160D7"/>
    <w:rsid w:val="768B139C"/>
    <w:rsid w:val="769523E1"/>
    <w:rsid w:val="769613E4"/>
    <w:rsid w:val="76A2790D"/>
    <w:rsid w:val="76C577D3"/>
    <w:rsid w:val="76C86718"/>
    <w:rsid w:val="76D34F89"/>
    <w:rsid w:val="76D53A20"/>
    <w:rsid w:val="76E0003D"/>
    <w:rsid w:val="76FE68EC"/>
    <w:rsid w:val="77001A52"/>
    <w:rsid w:val="770276AD"/>
    <w:rsid w:val="771735B4"/>
    <w:rsid w:val="77196CAD"/>
    <w:rsid w:val="772553B6"/>
    <w:rsid w:val="772A6CA4"/>
    <w:rsid w:val="774035B1"/>
    <w:rsid w:val="775346E0"/>
    <w:rsid w:val="775D7853"/>
    <w:rsid w:val="775E6930"/>
    <w:rsid w:val="77631261"/>
    <w:rsid w:val="7769428E"/>
    <w:rsid w:val="776D4A88"/>
    <w:rsid w:val="77707415"/>
    <w:rsid w:val="77735B71"/>
    <w:rsid w:val="777630A1"/>
    <w:rsid w:val="77794AE4"/>
    <w:rsid w:val="77812D09"/>
    <w:rsid w:val="77851D90"/>
    <w:rsid w:val="7788244F"/>
    <w:rsid w:val="778B4B4C"/>
    <w:rsid w:val="778D5A8F"/>
    <w:rsid w:val="778E105C"/>
    <w:rsid w:val="779E0B83"/>
    <w:rsid w:val="77CB2DFA"/>
    <w:rsid w:val="77E84BE4"/>
    <w:rsid w:val="77F3734E"/>
    <w:rsid w:val="77FE35E4"/>
    <w:rsid w:val="78100029"/>
    <w:rsid w:val="781B144C"/>
    <w:rsid w:val="781C4EF9"/>
    <w:rsid w:val="78321A52"/>
    <w:rsid w:val="78361663"/>
    <w:rsid w:val="783776E7"/>
    <w:rsid w:val="783E6A82"/>
    <w:rsid w:val="785162F0"/>
    <w:rsid w:val="78531041"/>
    <w:rsid w:val="78605EFD"/>
    <w:rsid w:val="786108C0"/>
    <w:rsid w:val="78671FAD"/>
    <w:rsid w:val="78686929"/>
    <w:rsid w:val="786B4510"/>
    <w:rsid w:val="7872585C"/>
    <w:rsid w:val="78751445"/>
    <w:rsid w:val="787C248E"/>
    <w:rsid w:val="7883171E"/>
    <w:rsid w:val="788D7B54"/>
    <w:rsid w:val="789521C0"/>
    <w:rsid w:val="789D15F9"/>
    <w:rsid w:val="78A511D5"/>
    <w:rsid w:val="78BE21EC"/>
    <w:rsid w:val="78CC079E"/>
    <w:rsid w:val="78D64850"/>
    <w:rsid w:val="78D83C11"/>
    <w:rsid w:val="78E75F44"/>
    <w:rsid w:val="79030093"/>
    <w:rsid w:val="79052B4E"/>
    <w:rsid w:val="7908131A"/>
    <w:rsid w:val="790E6A2A"/>
    <w:rsid w:val="79125D9C"/>
    <w:rsid w:val="792F3735"/>
    <w:rsid w:val="792F7C53"/>
    <w:rsid w:val="793629BB"/>
    <w:rsid w:val="79467975"/>
    <w:rsid w:val="79564984"/>
    <w:rsid w:val="7958744B"/>
    <w:rsid w:val="795C2992"/>
    <w:rsid w:val="795C30EF"/>
    <w:rsid w:val="795D3481"/>
    <w:rsid w:val="796946C7"/>
    <w:rsid w:val="798A2741"/>
    <w:rsid w:val="799978B8"/>
    <w:rsid w:val="799B6C74"/>
    <w:rsid w:val="79BC1962"/>
    <w:rsid w:val="79BC2BB4"/>
    <w:rsid w:val="79C31A69"/>
    <w:rsid w:val="79C6445C"/>
    <w:rsid w:val="79DE3F20"/>
    <w:rsid w:val="79E32C29"/>
    <w:rsid w:val="79ED04CF"/>
    <w:rsid w:val="7A081077"/>
    <w:rsid w:val="7A0D6906"/>
    <w:rsid w:val="7A173B8F"/>
    <w:rsid w:val="7A1F5F00"/>
    <w:rsid w:val="7A231B8B"/>
    <w:rsid w:val="7A245ED4"/>
    <w:rsid w:val="7A317076"/>
    <w:rsid w:val="7A364763"/>
    <w:rsid w:val="7A441240"/>
    <w:rsid w:val="7A4479B4"/>
    <w:rsid w:val="7A583376"/>
    <w:rsid w:val="7A584364"/>
    <w:rsid w:val="7A5C2F26"/>
    <w:rsid w:val="7A650F00"/>
    <w:rsid w:val="7A6F7F67"/>
    <w:rsid w:val="7A764DA4"/>
    <w:rsid w:val="7A796A0C"/>
    <w:rsid w:val="7A7A1CAB"/>
    <w:rsid w:val="7A7C1E20"/>
    <w:rsid w:val="7A8A34E0"/>
    <w:rsid w:val="7A8B3536"/>
    <w:rsid w:val="7A996659"/>
    <w:rsid w:val="7A9A5FAC"/>
    <w:rsid w:val="7AAA7094"/>
    <w:rsid w:val="7AB65454"/>
    <w:rsid w:val="7ACD2083"/>
    <w:rsid w:val="7AD65992"/>
    <w:rsid w:val="7ADD7E8E"/>
    <w:rsid w:val="7AEC5FBA"/>
    <w:rsid w:val="7AED3D07"/>
    <w:rsid w:val="7AF541C0"/>
    <w:rsid w:val="7AF625AB"/>
    <w:rsid w:val="7AF9457F"/>
    <w:rsid w:val="7AFC1B3F"/>
    <w:rsid w:val="7B007BCF"/>
    <w:rsid w:val="7B130EF6"/>
    <w:rsid w:val="7B141398"/>
    <w:rsid w:val="7B1C653D"/>
    <w:rsid w:val="7B2145AD"/>
    <w:rsid w:val="7B2B0606"/>
    <w:rsid w:val="7B377016"/>
    <w:rsid w:val="7B3839DC"/>
    <w:rsid w:val="7B425032"/>
    <w:rsid w:val="7B4474FE"/>
    <w:rsid w:val="7B4A3D1D"/>
    <w:rsid w:val="7B5875AA"/>
    <w:rsid w:val="7B5D4BAF"/>
    <w:rsid w:val="7B765507"/>
    <w:rsid w:val="7B7B7EF3"/>
    <w:rsid w:val="7B7E3DBD"/>
    <w:rsid w:val="7B836870"/>
    <w:rsid w:val="7B872E54"/>
    <w:rsid w:val="7B9C1A80"/>
    <w:rsid w:val="7BB92FD4"/>
    <w:rsid w:val="7BC732AB"/>
    <w:rsid w:val="7BCC19E9"/>
    <w:rsid w:val="7BD71CA2"/>
    <w:rsid w:val="7BD747B3"/>
    <w:rsid w:val="7BE8143F"/>
    <w:rsid w:val="7BEC30A0"/>
    <w:rsid w:val="7BFB587C"/>
    <w:rsid w:val="7BFC06FE"/>
    <w:rsid w:val="7C0A5BFA"/>
    <w:rsid w:val="7C107D83"/>
    <w:rsid w:val="7C1126BD"/>
    <w:rsid w:val="7C1D4989"/>
    <w:rsid w:val="7C232259"/>
    <w:rsid w:val="7C273632"/>
    <w:rsid w:val="7C2A31E8"/>
    <w:rsid w:val="7C2A7AC8"/>
    <w:rsid w:val="7C305338"/>
    <w:rsid w:val="7C3646FF"/>
    <w:rsid w:val="7C371D55"/>
    <w:rsid w:val="7C3A28AA"/>
    <w:rsid w:val="7C4920E5"/>
    <w:rsid w:val="7C497C25"/>
    <w:rsid w:val="7C4E7085"/>
    <w:rsid w:val="7C4F16C7"/>
    <w:rsid w:val="7C526F14"/>
    <w:rsid w:val="7C537A6C"/>
    <w:rsid w:val="7C5E192D"/>
    <w:rsid w:val="7C6557F2"/>
    <w:rsid w:val="7C723A51"/>
    <w:rsid w:val="7C78475C"/>
    <w:rsid w:val="7C7C6D7E"/>
    <w:rsid w:val="7C8C30FB"/>
    <w:rsid w:val="7C8F1C56"/>
    <w:rsid w:val="7C9974AA"/>
    <w:rsid w:val="7C9A1CBE"/>
    <w:rsid w:val="7C9F2F16"/>
    <w:rsid w:val="7CA83D65"/>
    <w:rsid w:val="7CC750B0"/>
    <w:rsid w:val="7CCE35E4"/>
    <w:rsid w:val="7CDB625D"/>
    <w:rsid w:val="7CDC74A9"/>
    <w:rsid w:val="7D051BC3"/>
    <w:rsid w:val="7D056D44"/>
    <w:rsid w:val="7D0A061B"/>
    <w:rsid w:val="7D0C6104"/>
    <w:rsid w:val="7D18757C"/>
    <w:rsid w:val="7D266785"/>
    <w:rsid w:val="7D2A05EA"/>
    <w:rsid w:val="7D31130F"/>
    <w:rsid w:val="7D386F36"/>
    <w:rsid w:val="7D3A705F"/>
    <w:rsid w:val="7D3D4506"/>
    <w:rsid w:val="7D424423"/>
    <w:rsid w:val="7D442AEB"/>
    <w:rsid w:val="7D4C5F77"/>
    <w:rsid w:val="7D584174"/>
    <w:rsid w:val="7D5F7207"/>
    <w:rsid w:val="7D60603F"/>
    <w:rsid w:val="7D6A7998"/>
    <w:rsid w:val="7D8B3BBA"/>
    <w:rsid w:val="7DB94B59"/>
    <w:rsid w:val="7DC57105"/>
    <w:rsid w:val="7DD0041C"/>
    <w:rsid w:val="7DD57799"/>
    <w:rsid w:val="7DF969F4"/>
    <w:rsid w:val="7E0C1B08"/>
    <w:rsid w:val="7E211956"/>
    <w:rsid w:val="7E2A7A13"/>
    <w:rsid w:val="7E2E0EA2"/>
    <w:rsid w:val="7E3E6309"/>
    <w:rsid w:val="7E485473"/>
    <w:rsid w:val="7E4F41F6"/>
    <w:rsid w:val="7E4F6F9D"/>
    <w:rsid w:val="7E6826F2"/>
    <w:rsid w:val="7E755EA3"/>
    <w:rsid w:val="7E7B1776"/>
    <w:rsid w:val="7E8F2DBC"/>
    <w:rsid w:val="7EA730E4"/>
    <w:rsid w:val="7EAE58ED"/>
    <w:rsid w:val="7EB154D4"/>
    <w:rsid w:val="7EB302A9"/>
    <w:rsid w:val="7EBA3DF8"/>
    <w:rsid w:val="7EBE790F"/>
    <w:rsid w:val="7ECB3EED"/>
    <w:rsid w:val="7EFA0A8B"/>
    <w:rsid w:val="7F03504E"/>
    <w:rsid w:val="7F1327CF"/>
    <w:rsid w:val="7F1464BB"/>
    <w:rsid w:val="7F1E0F71"/>
    <w:rsid w:val="7F275997"/>
    <w:rsid w:val="7F3273D4"/>
    <w:rsid w:val="7F441595"/>
    <w:rsid w:val="7F4B3ACD"/>
    <w:rsid w:val="7F4D3663"/>
    <w:rsid w:val="7F550A1D"/>
    <w:rsid w:val="7F5C329F"/>
    <w:rsid w:val="7F904F0D"/>
    <w:rsid w:val="7F971CBB"/>
    <w:rsid w:val="7FA23950"/>
    <w:rsid w:val="7FA37F1E"/>
    <w:rsid w:val="7FAF459B"/>
    <w:rsid w:val="7FB24EB4"/>
    <w:rsid w:val="7FC1359B"/>
    <w:rsid w:val="7FCE04A1"/>
    <w:rsid w:val="7FCE3976"/>
    <w:rsid w:val="7FD47E55"/>
    <w:rsid w:val="7FD84CE5"/>
    <w:rsid w:val="7FE16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Indent"/>
    <w:next w:val="3"/>
    <w:qFormat/>
    <w:uiPriority w:val="0"/>
    <w:pPr>
      <w:widowControl w:val="0"/>
      <w:spacing w:after="120" w:afterLines="0" w:afterAutospacing="0"/>
      <w:ind w:left="420" w:leftChars="200"/>
      <w:jc w:val="both"/>
    </w:pPr>
    <w:rPr>
      <w:rFonts w:ascii="Times New Roman" w:hAnsi="Times New Roman" w:eastAsia="仿宋_GB2312" w:cs="Times New Roman"/>
      <w:kern w:val="32"/>
      <w:sz w:val="32"/>
      <w:szCs w:val="32"/>
      <w:lang w:val="en-US" w:eastAsia="zh-CN" w:bidi="ar-SA"/>
    </w:rPr>
  </w:style>
  <w:style w:type="paragraph" w:styleId="3">
    <w:name w:val="Body Text"/>
    <w:basedOn w:val="1"/>
    <w:next w:val="1"/>
    <w:qFormat/>
    <w:uiPriority w:val="0"/>
    <w:pPr>
      <w:widowControl w:val="0"/>
      <w:spacing w:after="120" w:line="240" w:lineRule="auto"/>
    </w:pPr>
    <w:rPr>
      <w:rFonts w:ascii="Calibri" w:hAnsi="Calibri" w:eastAsia="宋体"/>
      <w:sz w:val="21"/>
      <w:szCs w:val="24"/>
    </w:rPr>
  </w:style>
  <w:style w:type="paragraph" w:styleId="4">
    <w:name w:val="Date"/>
    <w:basedOn w:val="1"/>
    <w:next w:val="1"/>
    <w:qFormat/>
    <w:uiPriority w:val="0"/>
    <w:pPr>
      <w:ind w:left="100" w:leftChars="2500"/>
    </w:pPr>
  </w:style>
  <w:style w:type="paragraph" w:styleId="5">
    <w:name w:val="footer"/>
    <w:basedOn w:val="1"/>
    <w:next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Body Text Indent 3"/>
    <w:basedOn w:val="1"/>
    <w:next w:val="1"/>
    <w:qFormat/>
    <w:uiPriority w:val="0"/>
    <w:pPr>
      <w:widowControl w:val="0"/>
      <w:ind w:firstLine="585"/>
      <w:jc w:val="left"/>
    </w:pPr>
    <w:rPr>
      <w:rFonts w:ascii="Times New Roman" w:hAnsi="Times New Roman" w:eastAsia="黑体" w:cs="Times New Roman"/>
      <w:kern w:val="2"/>
      <w:sz w:val="21"/>
      <w:szCs w:val="20"/>
      <w:lang w:val="en-US" w:eastAsia="zh-CN" w:bidi="ar-SA"/>
    </w:rPr>
  </w:style>
  <w:style w:type="paragraph" w:styleId="8">
    <w:name w:val="Title"/>
    <w:next w:val="1"/>
    <w:qFormat/>
    <w:uiPriority w:val="0"/>
    <w:pPr>
      <w:widowControl w:val="0"/>
      <w:overflowPunct w:val="0"/>
      <w:topLinePunct/>
      <w:spacing w:before="240" w:after="60"/>
      <w:jc w:val="center"/>
      <w:textAlignment w:val="baseline"/>
    </w:pPr>
    <w:rPr>
      <w:rFonts w:ascii="Cambria" w:hAnsi="Cambria" w:eastAsia="仿宋_GB2312" w:cs="Times New Roman"/>
      <w:b/>
      <w:bCs/>
      <w:kern w:val="2"/>
      <w:sz w:val="32"/>
      <w:szCs w:val="32"/>
      <w:lang w:val="en-US" w:eastAsia="zh-CN" w:bidi="ar-SA"/>
    </w:rPr>
  </w:style>
  <w:style w:type="paragraph" w:styleId="9">
    <w:name w:val="Body Text First Indent"/>
    <w:next w:val="1"/>
    <w:qFormat/>
    <w:uiPriority w:val="0"/>
    <w:pPr>
      <w:widowControl w:val="0"/>
      <w:spacing w:after="120"/>
      <w:ind w:firstLine="420" w:firstLineChars="100"/>
      <w:jc w:val="both"/>
    </w:pPr>
    <w:rPr>
      <w:rFonts w:ascii="Times New Roman" w:hAnsi="Times New Roman" w:eastAsia="宋体" w:cs="Times New Roman"/>
      <w:kern w:val="2"/>
      <w:sz w:val="21"/>
      <w:lang w:val="en-US" w:eastAsia="zh-CN" w:bidi="ar-SA"/>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Strong"/>
    <w:qFormat/>
    <w:uiPriority w:val="22"/>
    <w:rPr>
      <w:b/>
    </w:rPr>
  </w:style>
  <w:style w:type="character" w:styleId="14">
    <w:name w:val="page number"/>
    <w:basedOn w:val="12"/>
    <w:qFormat/>
    <w:uiPriority w:val="0"/>
    <w:rPr>
      <w:rFonts w:ascii="Times New Roman" w:hAnsi="Times New Roman" w:eastAsia="宋体" w:cs="Times New Roman"/>
    </w:rPr>
  </w:style>
  <w:style w:type="paragraph" w:customStyle="1" w:styleId="15">
    <w:name w:val="NormalNormal"/>
    <w:qFormat/>
    <w:uiPriority w:val="0"/>
    <w:pPr>
      <w:widowControl w:val="0"/>
      <w:jc w:val="both"/>
    </w:pPr>
    <w:rPr>
      <w:rFonts w:ascii="Calibri" w:hAnsi="Calibri" w:eastAsia="宋体" w:cs="Calibri"/>
      <w:kern w:val="2"/>
      <w:sz w:val="21"/>
      <w:szCs w:val="21"/>
      <w:lang w:val="en-US" w:eastAsia="zh-CN" w:bidi="ar-SA"/>
    </w:rPr>
  </w:style>
  <w:style w:type="paragraph" w:customStyle="1" w:styleId="16">
    <w:name w:val="CMCM"/>
    <w:basedOn w:val="15"/>
    <w:qFormat/>
    <w:uiPriority w:val="0"/>
    <w:pPr>
      <w:spacing w:line="600" w:lineRule="exact"/>
    </w:pPr>
    <w:rPr>
      <w:rFonts w:ascii="Times New Roman" w:hAnsi="Times New Roman" w:eastAsia="仿宋_GB2312"/>
      <w:spacing w:val="6"/>
      <w:kern w:val="0"/>
      <w:sz w:val="32"/>
      <w:szCs w:val="32"/>
    </w:rPr>
  </w:style>
  <w:style w:type="paragraph" w:customStyle="1" w:styleId="17">
    <w:name w:val="NormalNormalNorm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8">
    <w:name w:val="Heading 2Heading2"/>
    <w:basedOn w:val="15"/>
    <w:next w:val="15"/>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b/>
      <w:kern w:val="0"/>
      <w:sz w:val="36"/>
      <w:szCs w:val="36"/>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2026-06-24T09:04:00Z</dcterms:created>
  <dc:creator>马昌升</dc:creator>
  <cp:lastModifiedBy>马昌升</cp:lastModifiedBy>
  <dcterms:modified xsi:type="dcterms:W3CDTF">2026-06-26T02:14:40Z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E989D008002F4304AA03BB118F10EADD</vt:lpwstr>
  </property>
</Properties>
</file>