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242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none" w:color="auto" w:sz="0" w:space="0"/>
          <w:insideV w:val="single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8"/>
        <w:gridCol w:w="5280"/>
      </w:tblGrid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none" w:color="auto" w:sz="0" w:space="0"/>
            <w:insideV w:val="single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  <w:t>广西壮族自治区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w w:val="50"/>
                <w:sz w:val="72"/>
                <w:szCs w:val="72"/>
              </w:rPr>
              <w:t>公    安    厅</w:t>
            </w:r>
          </w:p>
        </w:tc>
        <w:tc>
          <w:tcPr>
            <w:tcW w:w="52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spacing w:val="-20"/>
                <w:w w:val="66"/>
                <w:sz w:val="110"/>
                <w:szCs w:val="110"/>
              </w:rPr>
              <w:t>内部传真电报</w:t>
            </w:r>
          </w:p>
        </w:tc>
      </w:tr>
    </w:tbl>
    <w:p>
      <w:pPr>
        <w:jc w:val="left"/>
        <w:rPr>
          <w:rFonts w:hint="eastAsia"/>
          <w:sz w:val="28"/>
          <w:szCs w:val="28"/>
        </w:rPr>
      </w:pPr>
    </w:p>
    <w:p>
      <w:pPr>
        <w:jc w:val="left"/>
      </w:pPr>
      <w:r>
        <w:rPr>
          <w:rFonts w:hint="eastAsia"/>
          <w:sz w:val="28"/>
          <w:szCs w:val="28"/>
        </w:rPr>
        <w:t xml:space="preserve">      </w:t>
      </w:r>
    </w:p>
    <w:tbl>
      <w:tblPr>
        <w:tblStyle w:val="7"/>
        <w:tblW w:w="9498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3413"/>
        <w:gridCol w:w="830"/>
        <w:gridCol w:w="34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" w:hRule="atLeast"/>
        </w:trPr>
        <w:tc>
          <w:tcPr>
            <w:tcW w:w="5219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 w:val="28"/>
              </w:rPr>
            </w:pPr>
            <w:bookmarkStart w:id="0" w:name="wenhao"/>
            <w:r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  <w:t>桂公（环食药）网传〔2026〕288号</w:t>
            </w:r>
            <w:bookmarkEnd w:id="0"/>
          </w:p>
        </w:tc>
        <w:tc>
          <w:tcPr>
            <w:tcW w:w="4279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wordWrap w:val="0"/>
              <w:ind w:right="160"/>
              <w:jc w:val="right"/>
              <w:rPr>
                <w:rFonts w:hint="eastAsia" w:ascii="宋体" w:hAnsi="宋体"/>
                <w:sz w:val="28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签发人:</w:t>
            </w:r>
            <w:r>
              <w:t xml:space="preserve"> </w:t>
            </w:r>
            <w:bookmarkStart w:id="1" w:name="lssue_people"/>
            <w:r>
              <w:rPr>
                <w:rFonts w:hint="eastAsia" w:ascii="楷体_GB2312" w:hAnsi="宋体" w:eastAsia="楷体_GB2312"/>
                <w:sz w:val="32"/>
                <w:szCs w:val="32"/>
                <w:lang w:eastAsia="zh-CN"/>
              </w:rPr>
              <w:t>伍晓阳</w:t>
            </w:r>
            <w:bookmarkEnd w:id="1"/>
            <w:r>
              <w:rPr>
                <w:rFonts w:hint="eastAsia" w:ascii="楷体_GB2312" w:eastAsia="楷体_GB2312"/>
                <w:sz w:val="32"/>
                <w:szCs w:val="32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4" w:hRule="atLeast"/>
        </w:trPr>
        <w:tc>
          <w:tcPr>
            <w:tcW w:w="1806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等级：</w:t>
            </w:r>
            <w:bookmarkStart w:id="2" w:name="urgency_text"/>
            <w:r>
              <w:rPr>
                <w:rFonts w:hint="eastAsia" w:ascii="仿宋_GB2312" w:hAnsi="宋体" w:eastAsia="仿宋_GB2312" w:cs="宋体"/>
                <w:bCs/>
                <w:kern w:val="0"/>
                <w:sz w:val="28"/>
                <w:szCs w:val="28"/>
                <w:lang w:eastAsia="zh-CN"/>
              </w:rPr>
              <w:t>无</w:t>
            </w:r>
            <w:bookmarkEnd w:id="2"/>
          </w:p>
        </w:tc>
        <w:tc>
          <w:tcPr>
            <w:tcW w:w="4243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jc w:val="left"/>
              <w:rPr>
                <w:rFonts w:hint="default" w:ascii="仿宋_GB2312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发电时间：</w:t>
            </w:r>
            <w:r>
              <w:rPr>
                <w:rFonts w:hint="eastAsia" w:ascii="楷体_GB2312" w:eastAsia="楷体_GB2312"/>
                <w:spacing w:val="-8"/>
                <w:sz w:val="30"/>
                <w:szCs w:val="30"/>
              </w:rPr>
              <w:t xml:space="preserve"> </w:t>
            </w:r>
            <w:bookmarkStart w:id="3" w:name="today3"/>
            <w:r>
              <w:rPr>
                <w:rFonts w:hint="eastAsia" w:ascii="楷体_GB2312" w:eastAsia="楷体_GB2312"/>
                <w:spacing w:val="-8"/>
                <w:sz w:val="30"/>
                <w:szCs w:val="30"/>
                <w:lang w:val="en-US" w:eastAsia="zh-CN"/>
              </w:rPr>
              <w:t>2026-05-29 15:22:04</w:t>
            </w:r>
            <w:bookmarkEnd w:id="3"/>
          </w:p>
        </w:tc>
        <w:tc>
          <w:tcPr>
            <w:tcW w:w="3449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承办单位：</w:t>
            </w:r>
            <w:bookmarkStart w:id="4" w:name="dept_ng_name"/>
            <w:r>
              <w:rPr>
                <w:rFonts w:hint="eastAsia" w:ascii="仿宋_GB2312" w:eastAsia="仿宋_GB2312"/>
                <w:sz w:val="28"/>
                <w:szCs w:val="28"/>
                <w:lang w:eastAsia="zh-CN"/>
              </w:rPr>
              <w:t>环食药侦总队</w:t>
            </w:r>
            <w:bookmarkEnd w:id="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9498" w:type="dxa"/>
            <w:gridSpan w:val="4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>
            <w:pPr>
              <w:rPr>
                <w:rFonts w:hint="eastAsia" w:ascii="仿宋_GB2312" w:eastAsia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抄送：</w:t>
            </w:r>
            <w:bookmarkStart w:id="5" w:name="unit_cs"/>
            <w:bookmarkEnd w:id="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3" w:hRule="atLeast"/>
        </w:trPr>
        <w:tc>
          <w:tcPr>
            <w:tcW w:w="9498" w:type="dxa"/>
            <w:gridSpan w:val="4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textAlignment w:val="auto"/>
              <w:rPr>
                <w:rFonts w:ascii="仿宋_GB2312" w:hAnsi="宋体" w:eastAsia="仿宋_GB2312"/>
                <w:sz w:val="32"/>
                <w:szCs w:val="32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lang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lang w:eastAsia="zh-CN"/>
              </w:rPr>
              <w:t>关于赴江苏省公安厅环食药侦总队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lang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lang w:eastAsia="zh-CN"/>
              </w:rPr>
              <w:t>考察学习的函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lang w:eastAsia="zh-CN"/>
              </w:rPr>
              <w:t>江苏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省公安厅环食药侦总队：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根据工作安排，我总队农好祥政委一行定于2026年6月1日赴贵总队就环食药数智警务建设、生态警务建设等相关工作的经验做法考察学习。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此函，望予以支持为盼。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附件：</w:t>
            </w: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  <w:t>考察学习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人员名单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eastAsia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eastAsia="仿宋_GB2312" w:cs="Times New Roman"/>
                <w:sz w:val="32"/>
                <w:szCs w:val="32"/>
                <w:lang w:val="en-US" w:eastAsia="zh-CN"/>
              </w:rPr>
              <w:t>（此页无正文）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 xml:space="preserve">                   </w:t>
            </w: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eastAsia="仿宋_GB2312" w:cs="Times New Roman"/>
                <w:sz w:val="32"/>
                <w:szCs w:val="32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广西壮族自治区公安厅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12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 xml:space="preserve">         </w:t>
            </w:r>
            <w:r>
              <w:rPr>
                <w:rFonts w:hint="eastAsia" w:eastAsia="仿宋_GB2312" w:cs="Times New Roman"/>
                <w:sz w:val="32"/>
                <w:szCs w:val="32"/>
                <w:lang w:val="en-US" w:eastAsia="zh-CN"/>
              </w:rPr>
              <w:t xml:space="preserve">           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环境资源和食品药品犯罪侦查总队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 xml:space="preserve">                       </w:t>
            </w:r>
            <w:r>
              <w:rPr>
                <w:rFonts w:hint="eastAsia" w:eastAsia="仿宋_GB2312" w:cs="Times New Roman"/>
                <w:sz w:val="32"/>
                <w:szCs w:val="32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 xml:space="preserve"> 2026年</w:t>
            </w: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月</w:t>
            </w:r>
            <w:r>
              <w:rPr>
                <w:rFonts w:hint="eastAsia" w:eastAsia="仿宋_GB2312" w:cs="Times New Roman"/>
                <w:sz w:val="32"/>
                <w:szCs w:val="32"/>
                <w:lang w:val="en-US" w:eastAsia="zh-CN"/>
              </w:rPr>
              <w:t>29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（联系人</w:t>
            </w: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  <w:t>及电话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  <w:t>张冲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18377277711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  <w:bookmarkStart w:id="6" w:name="_GoBack"/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bookmarkEnd w:id="6"/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  <w:t>附件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right="0" w:right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right="0" w:rightChars="0"/>
              <w:jc w:val="center"/>
              <w:textAlignment w:val="auto"/>
              <w:outlineLvl w:val="9"/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  <w:lang w:val="en-US" w:eastAsia="zh-CN"/>
              </w:rPr>
              <w:t>考察学习人员名单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right="0" w:rightChars="0" w:firstLine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right="0" w:rightChars="0" w:firstLine="64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农好祥  广西公安厅环食药侦总队政委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0" w:leftChars="0" w:right="0" w:rightChars="0" w:firstLine="64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张  冲  广西公安厅环食药侦总队三级高级警长</w:t>
            </w:r>
          </w:p>
          <w:p>
            <w:pPr>
              <w:pStyle w:val="6"/>
              <w:spacing w:line="640" w:lineRule="exact"/>
              <w:ind w:firstLine="0"/>
              <w:rPr>
                <w:rFonts w:hint="eastAsia" w:ascii="仿宋_GB2312" w:hAnsi="宋体" w:eastAsia="仿宋_GB2312"/>
                <w:sz w:val="32"/>
                <w:szCs w:val="32"/>
              </w:rPr>
            </w:pPr>
          </w:p>
        </w:tc>
      </w:tr>
    </w:tbl>
    <w:p/>
    <w:sectPr>
      <w:footerReference r:id="rId6" w:type="first"/>
      <w:footerReference r:id="rId4" w:type="default"/>
      <w:headerReference r:id="rId3" w:type="even"/>
      <w:footerReference r:id="rId5" w:type="even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720" w:num="1"/>
      <w:titlePg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-146050</wp:posOffset>
              </wp:positionV>
              <wp:extent cx="1828800" cy="1828800"/>
              <wp:effectExtent l="0" t="0" r="0" b="0"/>
              <wp:wrapNone/>
              <wp:docPr id="1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6" o:spid="_x0000_s1026" o:spt="202" type="#_x0000_t202" style="position:absolute;left:0pt;margin-top:-11.5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A8DNNQAAAAIAQAA&#10;DwAAAAAAAAABACAAAAAiAAAAZHJzL2Rvd25yZXYueG1sUEsBAhQAFAAAAAgAh07iQM+6sNvkAQAA&#10;zwMAAA4AAAAAAAAAAQAgAAAAIwEAAGRycy9lMm9Eb2MueG1sUEsFBgAAAAAGAAYAWQEAAHkFAAAA&#10;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-146050</wp:posOffset>
              </wp:positionV>
              <wp:extent cx="1828800" cy="1828800"/>
              <wp:effectExtent l="0" t="0" r="0" b="0"/>
              <wp:wrapNone/>
              <wp:docPr id="2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-11.5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A8DNNQAAAAIAQAA&#10;DwAAAAAAAAABACAAAAAiAAAAZHJzL2Rvd25yZXYueG1sUEsBAhQAFAAAAAgAh07iQDvQHmTkAQAA&#10;zwMAAA4AAAAAAAAAAQAgAAAAIwEAAGRycy9lMm9Eb2MueG1sUEsFBgAAAAAGAAYAWQEAAHkFAAAA&#10;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29F"/>
    <w:rsid w:val="000648EC"/>
    <w:rsid w:val="00074D72"/>
    <w:rsid w:val="00086B97"/>
    <w:rsid w:val="000E2CDA"/>
    <w:rsid w:val="000F6639"/>
    <w:rsid w:val="00105360"/>
    <w:rsid w:val="00115B2F"/>
    <w:rsid w:val="00126D94"/>
    <w:rsid w:val="00181E72"/>
    <w:rsid w:val="00186A22"/>
    <w:rsid w:val="00197678"/>
    <w:rsid w:val="001A643A"/>
    <w:rsid w:val="002371A1"/>
    <w:rsid w:val="00283539"/>
    <w:rsid w:val="00297A24"/>
    <w:rsid w:val="002C5510"/>
    <w:rsid w:val="002F1670"/>
    <w:rsid w:val="003027A5"/>
    <w:rsid w:val="00322CBE"/>
    <w:rsid w:val="00331539"/>
    <w:rsid w:val="0033252F"/>
    <w:rsid w:val="00341ACF"/>
    <w:rsid w:val="0036361E"/>
    <w:rsid w:val="00376229"/>
    <w:rsid w:val="00390AD2"/>
    <w:rsid w:val="0039628E"/>
    <w:rsid w:val="003B1E9B"/>
    <w:rsid w:val="003C077A"/>
    <w:rsid w:val="00410A69"/>
    <w:rsid w:val="00425C99"/>
    <w:rsid w:val="00430B61"/>
    <w:rsid w:val="00467FE9"/>
    <w:rsid w:val="004D3F8A"/>
    <w:rsid w:val="005141A7"/>
    <w:rsid w:val="005B3537"/>
    <w:rsid w:val="005D0F41"/>
    <w:rsid w:val="005E7F74"/>
    <w:rsid w:val="006049BC"/>
    <w:rsid w:val="006122D5"/>
    <w:rsid w:val="00615D04"/>
    <w:rsid w:val="00667B2F"/>
    <w:rsid w:val="00670A1B"/>
    <w:rsid w:val="00730182"/>
    <w:rsid w:val="00734895"/>
    <w:rsid w:val="00737242"/>
    <w:rsid w:val="00751833"/>
    <w:rsid w:val="0078191E"/>
    <w:rsid w:val="007900D9"/>
    <w:rsid w:val="007D6068"/>
    <w:rsid w:val="007F548A"/>
    <w:rsid w:val="00845518"/>
    <w:rsid w:val="00863A3B"/>
    <w:rsid w:val="00864B37"/>
    <w:rsid w:val="008664F5"/>
    <w:rsid w:val="008B48EE"/>
    <w:rsid w:val="008C3285"/>
    <w:rsid w:val="0093072D"/>
    <w:rsid w:val="00A1120E"/>
    <w:rsid w:val="00A34611"/>
    <w:rsid w:val="00A45BA3"/>
    <w:rsid w:val="00A505B2"/>
    <w:rsid w:val="00A52839"/>
    <w:rsid w:val="00A80ADB"/>
    <w:rsid w:val="00AA62AE"/>
    <w:rsid w:val="00AB49DC"/>
    <w:rsid w:val="00AD3CB3"/>
    <w:rsid w:val="00B5318F"/>
    <w:rsid w:val="00B6629F"/>
    <w:rsid w:val="00BC273E"/>
    <w:rsid w:val="00BD4177"/>
    <w:rsid w:val="00BE4688"/>
    <w:rsid w:val="00BE5AC0"/>
    <w:rsid w:val="00BF4396"/>
    <w:rsid w:val="00C06052"/>
    <w:rsid w:val="00C2657A"/>
    <w:rsid w:val="00C62EDE"/>
    <w:rsid w:val="00C7572D"/>
    <w:rsid w:val="00C81485"/>
    <w:rsid w:val="00CA427D"/>
    <w:rsid w:val="00CD441C"/>
    <w:rsid w:val="00CE148F"/>
    <w:rsid w:val="00D5244B"/>
    <w:rsid w:val="00D63DA8"/>
    <w:rsid w:val="00D67317"/>
    <w:rsid w:val="00D7338D"/>
    <w:rsid w:val="00D8460F"/>
    <w:rsid w:val="00DA2558"/>
    <w:rsid w:val="00DB5558"/>
    <w:rsid w:val="00E0280E"/>
    <w:rsid w:val="00E20BCC"/>
    <w:rsid w:val="00E301D1"/>
    <w:rsid w:val="00E53A58"/>
    <w:rsid w:val="00E61585"/>
    <w:rsid w:val="00E62F4E"/>
    <w:rsid w:val="00E77EB1"/>
    <w:rsid w:val="00EA2A99"/>
    <w:rsid w:val="00EA3D31"/>
    <w:rsid w:val="00EA5544"/>
    <w:rsid w:val="00EF6A92"/>
    <w:rsid w:val="00F036BE"/>
    <w:rsid w:val="00F37314"/>
    <w:rsid w:val="00F625D7"/>
    <w:rsid w:val="00F81541"/>
    <w:rsid w:val="00F916FE"/>
    <w:rsid w:val="00FD033E"/>
    <w:rsid w:val="00FF3CCB"/>
    <w:rsid w:val="043C2AAC"/>
    <w:rsid w:val="06225D6A"/>
    <w:rsid w:val="06312AC2"/>
    <w:rsid w:val="0B8B698E"/>
    <w:rsid w:val="0B975BFE"/>
    <w:rsid w:val="0FEFDA57"/>
    <w:rsid w:val="14984657"/>
    <w:rsid w:val="14DB0463"/>
    <w:rsid w:val="15D566DE"/>
    <w:rsid w:val="1C3F7FF6"/>
    <w:rsid w:val="1F5C752B"/>
    <w:rsid w:val="229503B4"/>
    <w:rsid w:val="22A41181"/>
    <w:rsid w:val="25AF1A38"/>
    <w:rsid w:val="261F0F05"/>
    <w:rsid w:val="27F666E3"/>
    <w:rsid w:val="37DC1AB7"/>
    <w:rsid w:val="4BEFC7F1"/>
    <w:rsid w:val="577B55A4"/>
    <w:rsid w:val="5DF7571E"/>
    <w:rsid w:val="5EBC2526"/>
    <w:rsid w:val="63077ECB"/>
    <w:rsid w:val="65970B8E"/>
    <w:rsid w:val="65D55B58"/>
    <w:rsid w:val="67F9EC8A"/>
    <w:rsid w:val="6BBF4CCA"/>
    <w:rsid w:val="6EFFFF48"/>
    <w:rsid w:val="741E22CC"/>
    <w:rsid w:val="747F61D2"/>
    <w:rsid w:val="77DEF284"/>
    <w:rsid w:val="790B162C"/>
    <w:rsid w:val="7BA1AC3A"/>
    <w:rsid w:val="7DBE13BF"/>
    <w:rsid w:val="7DFBC232"/>
    <w:rsid w:val="7E6B1E28"/>
    <w:rsid w:val="7FA525D7"/>
    <w:rsid w:val="7FCF4931"/>
    <w:rsid w:val="7FCF5972"/>
    <w:rsid w:val="7FDF768B"/>
    <w:rsid w:val="9BEF946D"/>
    <w:rsid w:val="AFCF4BEB"/>
    <w:rsid w:val="DAAFBBDE"/>
    <w:rsid w:val="E6EB7CE0"/>
    <w:rsid w:val="EEB71C38"/>
    <w:rsid w:val="EFD49E01"/>
    <w:rsid w:val="F1768920"/>
    <w:rsid w:val="F753F91A"/>
    <w:rsid w:val="F7BB2671"/>
    <w:rsid w:val="FB6B321F"/>
    <w:rsid w:val="FCEFB32C"/>
    <w:rsid w:val="FDB3301D"/>
    <w:rsid w:val="FDD7177E"/>
    <w:rsid w:val="FE832FE9"/>
    <w:rsid w:val="FF6FE675"/>
    <w:rsid w:val="FFDF1B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next w:val="3"/>
    <w:qFormat/>
    <w:uiPriority w:val="0"/>
    <w:pPr>
      <w:widowControl w:val="0"/>
      <w:spacing w:after="120" w:afterLines="0" w:afterAutospacing="0"/>
      <w:ind w:left="420" w:leftChars="200"/>
      <w:jc w:val="both"/>
    </w:pPr>
    <w:rPr>
      <w:rFonts w:ascii="Times New Roman" w:hAnsi="Times New Roman" w:eastAsia="仿宋_GB2312" w:cs="Times New Roman"/>
      <w:kern w:val="32"/>
      <w:sz w:val="32"/>
      <w:szCs w:val="32"/>
      <w:lang w:val="en-US" w:eastAsia="zh-CN" w:bidi="ar-SA"/>
    </w:rPr>
  </w:style>
  <w:style w:type="paragraph" w:styleId="3">
    <w:name w:val="Body Text"/>
    <w:basedOn w:val="1"/>
    <w:next w:val="1"/>
    <w:qFormat/>
    <w:uiPriority w:val="0"/>
    <w:pPr>
      <w:widowControl w:val="0"/>
      <w:spacing w:after="120" w:line="240" w:lineRule="auto"/>
    </w:pPr>
    <w:rPr>
      <w:rFonts w:ascii="Calibri" w:hAnsi="Calibri" w:eastAsia="宋体"/>
      <w:sz w:val="21"/>
      <w:szCs w:val="24"/>
    </w:rPr>
  </w:style>
  <w:style w:type="paragraph" w:styleId="4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Indent 3"/>
    <w:basedOn w:val="1"/>
    <w:qFormat/>
    <w:uiPriority w:val="0"/>
    <w:pPr>
      <w:spacing w:line="560" w:lineRule="exact"/>
      <w:ind w:firstLine="660"/>
    </w:pPr>
    <w:rPr>
      <w:rFonts w:ascii="Times New Roman" w:hAnsi="Times New Roman" w:eastAsia="Times New Roman" w:cs="Times New Roman"/>
      <w:kern w:val="0"/>
      <w:sz w:val="16"/>
      <w:szCs w:val="16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0">
    <w:name w:val="页脚 Char"/>
    <w:basedOn w:val="9"/>
    <w:link w:val="4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11">
    <w:name w:val="页眉 Char"/>
    <w:basedOn w:val="9"/>
    <w:link w:val="5"/>
    <w:qFormat/>
    <w:locked/>
    <w:uiPriority w:val="99"/>
    <w:rPr>
      <w:rFonts w:eastAsia="宋体" w:cs="Times New Roman"/>
      <w:kern w:val="2"/>
      <w:sz w:val="18"/>
      <w:szCs w:val="18"/>
      <w:lang w:val="en-US" w:eastAsia="zh-CN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</Words>
  <Characters>163</Characters>
  <Lines>1</Lines>
  <Paragraphs>1</Paragraphs>
  <TotalTime>0</TotalTime>
  <ScaleCrop>false</ScaleCrop>
  <LinksUpToDate>false</LinksUpToDate>
  <CharactersWithSpaces>190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2021-08-29T18:11:00Z</dcterms:created>
  <dc:creator>admin</dc:creator>
  <cp:lastModifiedBy>马昌升</cp:lastModifiedBy>
  <cp:lastPrinted>2013-06-06T01:34:00Z</cp:lastPrinted>
  <dcterms:modified xsi:type="dcterms:W3CDTF">2026-06-26T01:47:38Z</dcterms:modified>
  <dc:title>广 西 壮 族 自 治 区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A5EC7AC5AEB749AFA3492222A1EB4413</vt:lpwstr>
  </property>
</Properties>
</file>