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242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none" w:color="auto" w:sz="0" w:space="0"/>
          <w:insideV w:val="single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8"/>
        <w:gridCol w:w="5280"/>
      </w:tblGrid>
      <w:tr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none" w:color="auto" w:sz="0" w:space="0"/>
            <w:insideV w:val="single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方正小标宋简体" w:hAnsi="方正小标宋简体" w:eastAsia="方正小标宋简体" w:cs="方正小标宋简体"/>
                <w:b/>
                <w:w w:val="50"/>
                <w:sz w:val="72"/>
                <w:szCs w:val="72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w w:val="50"/>
                <w:sz w:val="72"/>
                <w:szCs w:val="72"/>
              </w:rPr>
              <w:t>广西壮族自治区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ascii="方正小标宋简体" w:hAnsi="方正小标宋简体" w:eastAsia="方正小标宋简体" w:cs="方正小标宋简体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w w:val="50"/>
                <w:sz w:val="72"/>
                <w:szCs w:val="72"/>
              </w:rPr>
              <w:t>公    安    厅</w:t>
            </w:r>
          </w:p>
        </w:tc>
        <w:tc>
          <w:tcPr>
            <w:tcW w:w="52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方正小标宋简体" w:hAnsi="方正小标宋简体" w:eastAsia="方正小标宋简体" w:cs="方正小标宋简体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spacing w:val="-20"/>
                <w:w w:val="66"/>
                <w:sz w:val="110"/>
                <w:szCs w:val="110"/>
              </w:rPr>
              <w:t>内部传真电报</w:t>
            </w:r>
          </w:p>
        </w:tc>
      </w:tr>
    </w:tbl>
    <w:p>
      <w:pPr>
        <w:jc w:val="left"/>
      </w:pPr>
      <w:r>
        <w:rPr>
          <w:rFonts w:hint="eastAsia"/>
          <w:sz w:val="28"/>
          <w:szCs w:val="28"/>
        </w:rPr>
        <w:t xml:space="preserve">      </w:t>
      </w:r>
    </w:p>
    <w:tbl>
      <w:tblPr>
        <w:tblStyle w:val="5"/>
        <w:tblW w:w="9498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3378"/>
        <w:gridCol w:w="865"/>
        <w:gridCol w:w="34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" w:hRule="atLeast"/>
        </w:trPr>
        <w:tc>
          <w:tcPr>
            <w:tcW w:w="5184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 w:val="28"/>
              </w:rPr>
            </w:pPr>
            <w:bookmarkStart w:id="0" w:name="wenhao"/>
            <w:r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  <w:t>桂公（环食药）网传〔2026〕336号</w:t>
            </w:r>
            <w:bookmarkEnd w:id="0"/>
          </w:p>
        </w:tc>
        <w:tc>
          <w:tcPr>
            <w:tcW w:w="4314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wordWrap w:val="0"/>
              <w:ind w:right="160"/>
              <w:jc w:val="right"/>
              <w:rPr>
                <w:rFonts w:hint="eastAsia" w:ascii="宋体" w:hAnsi="宋体"/>
                <w:sz w:val="28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签发人:</w:t>
            </w:r>
            <w:r>
              <w:t xml:space="preserve"> </w:t>
            </w:r>
            <w:bookmarkStart w:id="1" w:name="lssue_people"/>
            <w:r>
              <w:rPr>
                <w:rFonts w:hint="eastAsia" w:ascii="楷体_GB2312" w:hAnsi="宋体" w:eastAsia="楷体_GB2312"/>
                <w:sz w:val="32"/>
                <w:szCs w:val="32"/>
                <w:lang w:eastAsia="zh-CN"/>
              </w:rPr>
              <w:t>农好祥</w:t>
            </w:r>
            <w:bookmarkEnd w:id="1"/>
            <w:r>
              <w:rPr>
                <w:rFonts w:hint="eastAsia" w:ascii="楷体_GB2312" w:eastAsia="楷体_GB2312"/>
                <w:sz w:val="32"/>
                <w:szCs w:val="3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" w:hRule="atLeast"/>
        </w:trPr>
        <w:tc>
          <w:tcPr>
            <w:tcW w:w="1806" w:type="dxa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等级：</w:t>
            </w:r>
            <w:bookmarkStart w:id="2" w:name="urgency_text"/>
            <w:r>
              <w:rPr>
                <w:rFonts w:hint="eastAsia" w:ascii="仿宋_GB2312" w:hAnsi="宋体" w:eastAsia="仿宋_GB2312" w:cs="宋体"/>
                <w:bCs/>
                <w:kern w:val="0"/>
                <w:sz w:val="28"/>
                <w:szCs w:val="28"/>
                <w:lang w:eastAsia="zh-CN"/>
              </w:rPr>
              <w:t>特提</w:t>
            </w:r>
            <w:bookmarkEnd w:id="2"/>
          </w:p>
        </w:tc>
        <w:tc>
          <w:tcPr>
            <w:tcW w:w="4243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jc w:val="left"/>
              <w:rPr>
                <w:rFonts w:hint="default" w:ascii="仿宋_GB2312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发电时间：</w:t>
            </w:r>
            <w:r>
              <w:rPr>
                <w:rFonts w:hint="eastAsia" w:ascii="楷体_GB2312" w:eastAsia="楷体_GB2312"/>
                <w:spacing w:val="-8"/>
                <w:sz w:val="30"/>
                <w:szCs w:val="30"/>
              </w:rPr>
              <w:t xml:space="preserve"> </w:t>
            </w:r>
            <w:bookmarkStart w:id="3" w:name="today3"/>
            <w:r>
              <w:rPr>
                <w:rFonts w:hint="eastAsia" w:ascii="楷体_GB2312" w:eastAsia="楷体_GB2312"/>
                <w:spacing w:val="-8"/>
                <w:sz w:val="30"/>
                <w:szCs w:val="30"/>
                <w:lang w:val="en-US" w:eastAsia="zh-CN"/>
              </w:rPr>
              <w:t>2026-06-25 09:01:10</w:t>
            </w:r>
            <w:bookmarkEnd w:id="3"/>
          </w:p>
        </w:tc>
        <w:tc>
          <w:tcPr>
            <w:tcW w:w="3449" w:type="dxa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承办单位：</w:t>
            </w:r>
            <w:bookmarkStart w:id="4" w:name="dept_ng_name"/>
            <w:r>
              <w:rPr>
                <w:rFonts w:hint="eastAsia" w:ascii="仿宋_GB2312" w:eastAsia="仿宋_GB2312"/>
                <w:sz w:val="28"/>
                <w:szCs w:val="28"/>
                <w:lang w:eastAsia="zh-CN"/>
              </w:rPr>
              <w:t>环食药侦总队</w:t>
            </w:r>
            <w:bookmarkEnd w:id="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9498" w:type="dxa"/>
            <w:gridSpan w:val="4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抄送：</w:t>
            </w:r>
            <w:bookmarkStart w:id="5" w:name="unit_cs"/>
            <w:bookmarkEnd w:id="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3" w:hRule="atLeast"/>
        </w:trPr>
        <w:tc>
          <w:tcPr>
            <w:tcW w:w="9498" w:type="dxa"/>
            <w:gridSpan w:val="4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ascii="仿宋_GB2312" w:hAnsi="宋体" w:eastAsia="仿宋_GB2312"/>
                <w:sz w:val="32"/>
                <w:szCs w:val="32"/>
              </w:rPr>
            </w:pPr>
          </w:p>
          <w:p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color w:val="auto"/>
                <w:sz w:val="44"/>
                <w:szCs w:val="44"/>
                <w:lang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color w:val="auto"/>
                <w:sz w:val="44"/>
                <w:szCs w:val="44"/>
              </w:rPr>
              <w:t>关于</w:t>
            </w:r>
            <w:r>
              <w:rPr>
                <w:rFonts w:hint="eastAsia" w:ascii="方正小标宋简体" w:hAnsi="方正小标宋简体" w:eastAsia="方正小标宋简体" w:cs="方正小标宋简体"/>
                <w:color w:val="auto"/>
                <w:sz w:val="44"/>
                <w:szCs w:val="44"/>
                <w:lang w:val="en-US" w:eastAsia="zh-CN"/>
              </w:rPr>
              <w:t>赴玉林市</w:t>
            </w:r>
            <w:r>
              <w:rPr>
                <w:rFonts w:hint="eastAsia" w:ascii="方正小标宋简体" w:hAnsi="方正小标宋简体" w:eastAsia="方正小标宋简体" w:cs="方正小标宋简体"/>
                <w:color w:val="auto"/>
                <w:sz w:val="44"/>
                <w:szCs w:val="44"/>
              </w:rPr>
              <w:t>开展</w:t>
            </w:r>
            <w:r>
              <w:rPr>
                <w:rFonts w:hint="eastAsia" w:ascii="方正小标宋简体" w:hAnsi="方正小标宋简体" w:eastAsia="方正小标宋简体" w:cs="方正小标宋简体"/>
                <w:color w:val="auto"/>
                <w:sz w:val="44"/>
                <w:szCs w:val="44"/>
                <w:lang w:eastAsia="zh-CN"/>
              </w:rPr>
              <w:t>夏季行动</w:t>
            </w:r>
            <w:r>
              <w:rPr>
                <w:rFonts w:hint="eastAsia" w:ascii="方正小标宋简体" w:hAnsi="方正小标宋简体" w:eastAsia="方正小标宋简体" w:cs="方正小标宋简体"/>
                <w:color w:val="auto"/>
                <w:sz w:val="44"/>
                <w:szCs w:val="44"/>
              </w:rPr>
              <w:t>督导工作的</w:t>
            </w:r>
            <w:r>
              <w:rPr>
                <w:rFonts w:hint="eastAsia" w:ascii="方正小标宋简体" w:hAnsi="方正小标宋简体" w:eastAsia="方正小标宋简体" w:cs="方正小标宋简体"/>
                <w:color w:val="auto"/>
                <w:sz w:val="44"/>
                <w:szCs w:val="44"/>
                <w:lang w:eastAsia="zh-CN"/>
              </w:rPr>
              <w:t>函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tabs>
                <w:tab w:val="left" w:pos="73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640" w:firstLineChars="200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color w:val="auto"/>
                <w:sz w:val="32"/>
                <w:szCs w:val="32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eastAsia="仿宋_GB2312"/>
                <w:color w:val="auto"/>
                <w:sz w:val="32"/>
                <w:szCs w:val="32"/>
              </w:rPr>
            </w:pPr>
            <w:r>
              <w:rPr>
                <w:rFonts w:hint="eastAsia" w:eastAsia="仿宋_GB2312"/>
                <w:color w:val="auto"/>
                <w:sz w:val="32"/>
                <w:szCs w:val="32"/>
                <w:lang w:val="en-US" w:eastAsia="zh-CN"/>
              </w:rPr>
              <w:t>玉林市公安局</w:t>
            </w:r>
            <w:r>
              <w:rPr>
                <w:rFonts w:eastAsia="仿宋_GB2312"/>
                <w:color w:val="auto"/>
                <w:sz w:val="32"/>
                <w:szCs w:val="32"/>
              </w:rPr>
              <w:t>：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640" w:firstLineChars="200"/>
              <w:textAlignment w:val="auto"/>
              <w:rPr>
                <w:rFonts w:eastAsia="仿宋_GB2312"/>
                <w:color w:val="auto"/>
                <w:sz w:val="32"/>
                <w:szCs w:val="32"/>
              </w:rPr>
            </w:pPr>
            <w:r>
              <w:rPr>
                <w:rFonts w:hint="eastAsia" w:eastAsia="仿宋_GB2312"/>
                <w:color w:val="auto"/>
                <w:sz w:val="32"/>
                <w:szCs w:val="32"/>
                <w:lang w:eastAsia="zh-CN"/>
              </w:rPr>
              <w:t>根据工作安排，伍晓阳总队长一行</w:t>
            </w:r>
            <w:r>
              <w:rPr>
                <w:rFonts w:hint="eastAsia" w:eastAsia="仿宋_GB2312"/>
                <w:color w:val="auto"/>
                <w:sz w:val="32"/>
                <w:szCs w:val="32"/>
                <w:lang w:val="en-US" w:eastAsia="zh-CN"/>
              </w:rPr>
              <w:t>2人</w:t>
            </w:r>
            <w:r>
              <w:rPr>
                <w:rFonts w:eastAsia="仿宋_GB2312"/>
                <w:color w:val="auto"/>
                <w:sz w:val="32"/>
                <w:szCs w:val="32"/>
              </w:rPr>
              <w:t>定于</w:t>
            </w:r>
            <w:r>
              <w:rPr>
                <w:rFonts w:ascii="Times New Roman" w:hAnsi="Times New Roman" w:eastAsia="仿宋_GB2312" w:cs="Times New Roman"/>
                <w:color w:val="auto"/>
                <w:sz w:val="32"/>
                <w:szCs w:val="32"/>
              </w:rPr>
              <w:t>202</w:t>
            </w:r>
            <w:r>
              <w:rPr>
                <w:rFonts w:hint="eastAsia" w:eastAsia="仿宋_GB2312" w:cs="Times New Roman"/>
                <w:color w:val="auto"/>
                <w:sz w:val="32"/>
                <w:szCs w:val="32"/>
                <w:lang w:val="en-US" w:eastAsia="zh-CN"/>
              </w:rPr>
              <w:t>6</w:t>
            </w:r>
            <w:r>
              <w:rPr>
                <w:rFonts w:ascii="Times New Roman" w:hAnsi="Times New Roman" w:eastAsia="仿宋_GB2312" w:cs="Times New Roman"/>
                <w:color w:val="auto"/>
                <w:sz w:val="32"/>
                <w:szCs w:val="32"/>
              </w:rPr>
              <w:t>年</w:t>
            </w:r>
            <w:r>
              <w:rPr>
                <w:rFonts w:hint="eastAsia" w:eastAsia="仿宋_GB2312" w:cs="Times New Roman"/>
                <w:color w:val="auto"/>
                <w:sz w:val="32"/>
                <w:szCs w:val="32"/>
                <w:lang w:val="en-US" w:eastAsia="zh-CN"/>
              </w:rPr>
              <w:t>6</w:t>
            </w:r>
            <w:r>
              <w:rPr>
                <w:rFonts w:ascii="Times New Roman" w:hAnsi="Times New Roman" w:eastAsia="仿宋_GB2312" w:cs="Times New Roman"/>
                <w:color w:val="auto"/>
                <w:sz w:val="32"/>
                <w:szCs w:val="32"/>
              </w:rPr>
              <w:t>月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32"/>
                <w:szCs w:val="32"/>
                <w:lang w:val="en-US" w:eastAsia="zh-CN"/>
              </w:rPr>
              <w:t>2</w:t>
            </w:r>
            <w:r>
              <w:rPr>
                <w:rFonts w:hint="eastAsia" w:eastAsia="仿宋_GB2312" w:cs="Times New Roman"/>
                <w:color w:val="auto"/>
                <w:sz w:val="32"/>
                <w:szCs w:val="32"/>
                <w:lang w:val="en-US" w:eastAsia="zh-CN"/>
              </w:rPr>
              <w:t>4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32"/>
                <w:szCs w:val="32"/>
              </w:rPr>
              <w:t>至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32"/>
                <w:szCs w:val="32"/>
                <w:lang w:val="en-US" w:eastAsia="zh-CN"/>
              </w:rPr>
              <w:t>2</w:t>
            </w:r>
            <w:r>
              <w:rPr>
                <w:rFonts w:hint="eastAsia" w:eastAsia="仿宋_GB2312" w:cs="Times New Roman"/>
                <w:color w:val="auto"/>
                <w:sz w:val="32"/>
                <w:szCs w:val="32"/>
                <w:lang w:val="en-US" w:eastAsia="zh-CN"/>
              </w:rPr>
              <w:t>7</w:t>
            </w:r>
            <w:r>
              <w:rPr>
                <w:rFonts w:ascii="Times New Roman" w:hAnsi="Times New Roman" w:eastAsia="仿宋_GB2312" w:cs="Times New Roman"/>
                <w:color w:val="auto"/>
                <w:sz w:val="32"/>
                <w:szCs w:val="32"/>
              </w:rPr>
              <w:t>日</w:t>
            </w:r>
            <w:r>
              <w:rPr>
                <w:rFonts w:hint="eastAsia" w:eastAsia="仿宋_GB2312" w:cs="Times New Roman"/>
                <w:color w:val="auto"/>
                <w:sz w:val="32"/>
                <w:szCs w:val="32"/>
                <w:lang w:eastAsia="zh-CN"/>
              </w:rPr>
              <w:t>到</w:t>
            </w:r>
            <w:r>
              <w:rPr>
                <w:rFonts w:hint="eastAsia" w:eastAsia="仿宋_GB2312"/>
                <w:color w:val="auto"/>
                <w:sz w:val="32"/>
                <w:szCs w:val="32"/>
                <w:lang w:val="en-US" w:eastAsia="zh-CN"/>
              </w:rPr>
              <w:t>玉林</w:t>
            </w:r>
            <w:r>
              <w:rPr>
                <w:rFonts w:eastAsia="仿宋_GB2312"/>
                <w:color w:val="auto"/>
                <w:sz w:val="32"/>
                <w:szCs w:val="32"/>
              </w:rPr>
              <w:t>市</w:t>
            </w:r>
            <w:r>
              <w:rPr>
                <w:rFonts w:hint="eastAsia" w:eastAsia="仿宋_GB2312"/>
                <w:color w:val="auto"/>
                <w:sz w:val="32"/>
                <w:szCs w:val="32"/>
                <w:lang w:eastAsia="zh-CN"/>
              </w:rPr>
              <w:t>开展夏季行动</w:t>
            </w:r>
            <w:r>
              <w:rPr>
                <w:rFonts w:eastAsia="仿宋_GB2312"/>
                <w:color w:val="auto"/>
                <w:sz w:val="32"/>
                <w:szCs w:val="32"/>
              </w:rPr>
              <w:t>督导，请</w:t>
            </w:r>
            <w:r>
              <w:rPr>
                <w:rFonts w:hint="eastAsia" w:eastAsia="仿宋_GB2312"/>
                <w:color w:val="auto"/>
                <w:sz w:val="32"/>
                <w:szCs w:val="32"/>
                <w:lang w:eastAsia="zh-CN"/>
              </w:rPr>
              <w:t>按照有关规定</w:t>
            </w:r>
            <w:r>
              <w:rPr>
                <w:rFonts w:eastAsia="仿宋_GB2312"/>
                <w:color w:val="auto"/>
                <w:sz w:val="32"/>
                <w:szCs w:val="32"/>
              </w:rPr>
              <w:t>做好接洽工作。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textAlignment w:val="auto"/>
              <w:rPr>
                <w:rFonts w:hint="eastAsia" w:eastAsia="仿宋_GB2312"/>
                <w:color w:val="auto"/>
                <w:sz w:val="32"/>
                <w:szCs w:val="32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textAlignment w:val="auto"/>
              <w:rPr>
                <w:rFonts w:hint="default" w:eastAsia="仿宋_GB2312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eastAsia="仿宋_GB2312"/>
                <w:color w:val="auto"/>
                <w:sz w:val="32"/>
                <w:szCs w:val="32"/>
                <w:lang w:val="en-US" w:eastAsia="zh-CN"/>
              </w:rPr>
              <w:t xml:space="preserve">    附件：</w:t>
            </w:r>
            <w:r>
              <w:rPr>
                <w:rFonts w:hint="eastAsia" w:eastAsia="仿宋_GB2312"/>
                <w:color w:val="auto"/>
                <w:sz w:val="32"/>
                <w:szCs w:val="32"/>
              </w:rPr>
              <w:t>督导人员名单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textAlignment w:val="auto"/>
              <w:rPr>
                <w:rFonts w:hint="eastAsia" w:eastAsia="仿宋_GB2312"/>
                <w:color w:val="auto"/>
                <w:sz w:val="32"/>
                <w:szCs w:val="32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textAlignment w:val="auto"/>
              <w:rPr>
                <w:rFonts w:eastAsia="仿宋_GB2312"/>
                <w:color w:val="auto"/>
                <w:sz w:val="32"/>
                <w:szCs w:val="32"/>
              </w:rPr>
            </w:pPr>
          </w:p>
          <w:p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736" w:firstLineChars="148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32"/>
                <w:szCs w:val="32"/>
              </w:rPr>
              <w:t>广西壮族自治区公安厅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3840" w:firstLineChars="120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32"/>
                <w:szCs w:val="32"/>
                <w:lang w:eastAsia="zh-CN"/>
              </w:rPr>
              <w:t>环境资源和食品药品犯罪侦查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32"/>
                <w:szCs w:val="32"/>
              </w:rPr>
              <w:t>总队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tabs>
                <w:tab w:val="left" w:pos="694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056" w:firstLineChars="1580"/>
              <w:textAlignment w:val="auto"/>
              <w:rPr>
                <w:rFonts w:eastAsia="仿宋_GB2312"/>
                <w:color w:val="auto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auto"/>
                <w:sz w:val="32"/>
                <w:szCs w:val="32"/>
              </w:rPr>
              <w:t>202</w:t>
            </w:r>
            <w:r>
              <w:rPr>
                <w:rFonts w:hint="eastAsia" w:eastAsia="仿宋_GB2312" w:cs="Times New Roman"/>
                <w:color w:val="auto"/>
                <w:sz w:val="32"/>
                <w:szCs w:val="32"/>
                <w:lang w:val="en-US" w:eastAsia="zh-CN"/>
              </w:rPr>
              <w:t>6</w:t>
            </w:r>
            <w:r>
              <w:rPr>
                <w:rFonts w:ascii="Times New Roman" w:hAnsi="Times New Roman" w:eastAsia="仿宋_GB2312" w:cs="Times New Roman"/>
                <w:color w:val="auto"/>
                <w:sz w:val="32"/>
                <w:szCs w:val="32"/>
              </w:rPr>
              <w:t>年</w:t>
            </w:r>
            <w:r>
              <w:rPr>
                <w:rFonts w:hint="eastAsia" w:eastAsia="仿宋_GB2312" w:cs="Times New Roman"/>
                <w:color w:val="auto"/>
                <w:sz w:val="32"/>
                <w:szCs w:val="32"/>
                <w:lang w:val="en-US" w:eastAsia="zh-CN"/>
              </w:rPr>
              <w:t>6</w:t>
            </w:r>
            <w:r>
              <w:rPr>
                <w:rFonts w:ascii="Times New Roman" w:hAnsi="Times New Roman" w:eastAsia="仿宋_GB2312" w:cs="Times New Roman"/>
                <w:color w:val="auto"/>
                <w:sz w:val="32"/>
                <w:szCs w:val="32"/>
              </w:rPr>
              <w:t>月</w:t>
            </w:r>
            <w:r>
              <w:rPr>
                <w:rFonts w:hint="eastAsia" w:eastAsia="仿宋_GB2312" w:cs="Times New Roman"/>
                <w:color w:val="auto"/>
                <w:sz w:val="32"/>
                <w:szCs w:val="32"/>
                <w:lang w:val="en-US" w:eastAsia="zh-CN"/>
              </w:rPr>
              <w:t>24</w:t>
            </w:r>
            <w:r>
              <w:rPr>
                <w:rFonts w:ascii="Times New Roman" w:hAnsi="Times New Roman" w:eastAsia="仿宋_GB2312" w:cs="Times New Roman"/>
                <w:color w:val="auto"/>
                <w:sz w:val="32"/>
                <w:szCs w:val="32"/>
              </w:rPr>
              <w:t>日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640" w:firstLineChars="200"/>
              <w:textAlignment w:val="auto"/>
              <w:rPr>
                <w:rFonts w:eastAsia="仿宋_GB2312"/>
                <w:color w:val="auto"/>
                <w:sz w:val="32"/>
                <w:szCs w:val="32"/>
              </w:rPr>
            </w:pPr>
            <w:r>
              <w:rPr>
                <w:rFonts w:eastAsia="仿宋_GB2312"/>
                <w:color w:val="auto"/>
                <w:sz w:val="32"/>
                <w:szCs w:val="32"/>
              </w:rPr>
              <w:t>（联系人及电话：</w:t>
            </w:r>
            <w:r>
              <w:rPr>
                <w:rFonts w:hint="eastAsia" w:eastAsia="仿宋_GB2312"/>
                <w:color w:val="auto"/>
                <w:sz w:val="32"/>
                <w:szCs w:val="32"/>
                <w:lang w:eastAsia="zh-CN"/>
              </w:rPr>
              <w:t>陈宇</w:t>
            </w:r>
            <w:r>
              <w:rPr>
                <w:rFonts w:hint="eastAsia" w:eastAsia="仿宋_GB2312"/>
                <w:color w:val="auto"/>
                <w:sz w:val="32"/>
                <w:szCs w:val="32"/>
                <w:lang w:val="en-US" w:eastAsia="zh-CN"/>
              </w:rPr>
              <w:t>，18878769133</w:t>
            </w:r>
            <w:r>
              <w:rPr>
                <w:rFonts w:eastAsia="仿宋_GB2312"/>
                <w:color w:val="auto"/>
                <w:sz w:val="32"/>
                <w:szCs w:val="32"/>
              </w:rPr>
              <w:t>）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textAlignment w:val="auto"/>
              <w:rPr>
                <w:rFonts w:hint="eastAsia" w:ascii="黑体" w:hAnsi="黑体" w:eastAsia="黑体"/>
                <w:color w:val="auto"/>
                <w:sz w:val="32"/>
                <w:szCs w:val="32"/>
              </w:rPr>
            </w:pPr>
            <w:r>
              <w:rPr>
                <w:rFonts w:hint="eastAsia" w:ascii="黑体" w:hAnsi="黑体" w:eastAsia="黑体"/>
                <w:color w:val="auto"/>
                <w:sz w:val="32"/>
                <w:szCs w:val="32"/>
              </w:rPr>
              <w:t>附件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textAlignment w:val="auto"/>
              <w:rPr>
                <w:rFonts w:hint="eastAsia" w:eastAsia="仿宋_GB2312"/>
                <w:color w:val="auto"/>
                <w:sz w:val="32"/>
                <w:szCs w:val="32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2640" w:firstLineChars="600"/>
              <w:jc w:val="both"/>
              <w:textAlignment w:val="auto"/>
              <w:rPr>
                <w:rFonts w:hint="eastAsia" w:ascii="方正小标宋简体" w:eastAsia="方正小标宋简体"/>
                <w:color w:val="auto"/>
                <w:sz w:val="44"/>
                <w:szCs w:val="44"/>
              </w:rPr>
            </w:pPr>
            <w:r>
              <w:rPr>
                <w:rFonts w:hint="eastAsia" w:ascii="方正小标宋简体" w:eastAsia="方正小标宋简体"/>
                <w:color w:val="auto"/>
                <w:sz w:val="44"/>
                <w:szCs w:val="44"/>
                <w:lang w:eastAsia="zh-CN"/>
              </w:rPr>
              <w:t>督导</w:t>
            </w:r>
            <w:r>
              <w:rPr>
                <w:rFonts w:hint="eastAsia" w:ascii="方正小标宋简体" w:eastAsia="方正小标宋简体"/>
                <w:color w:val="auto"/>
                <w:sz w:val="44"/>
                <w:szCs w:val="44"/>
              </w:rPr>
              <w:t>人员名单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eastAsia="仿宋_GB2312"/>
                <w:color w:val="auto"/>
                <w:sz w:val="32"/>
                <w:szCs w:val="32"/>
                <w:lang w:val="en-US" w:eastAsia="zh-CN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rPr>
                <w:rFonts w:hint="default" w:eastAsia="仿宋_GB2312" w:cs="Times New Roman"/>
                <w:color w:val="auto"/>
                <w:spacing w:val="0"/>
                <w:sz w:val="32"/>
                <w:szCs w:val="32"/>
                <w:lang w:val="en-US" w:eastAsia="zh-CN"/>
              </w:rPr>
            </w:pPr>
            <w:r>
              <w:rPr>
                <w:rFonts w:hint="eastAsia" w:eastAsia="仿宋_GB2312"/>
                <w:color w:val="auto"/>
                <w:sz w:val="32"/>
                <w:szCs w:val="32"/>
                <w:lang w:val="en-US" w:eastAsia="zh-CN"/>
              </w:rPr>
              <w:t>伍晓阳</w:t>
            </w:r>
            <w:r>
              <w:rPr>
                <w:rFonts w:hint="eastAsia" w:eastAsia="仿宋_GB2312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仿宋_GB2312"/>
                <w:color w:val="auto"/>
                <w:spacing w:val="0"/>
                <w:sz w:val="32"/>
                <w:szCs w:val="32"/>
              </w:rPr>
              <w:t>公安厅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32"/>
                <w:szCs w:val="32"/>
                <w:lang w:eastAsia="zh-CN"/>
              </w:rPr>
              <w:t>环境资源和食品药品犯罪侦查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32"/>
                <w:szCs w:val="32"/>
              </w:rPr>
              <w:t>总队</w:t>
            </w:r>
            <w:r>
              <w:rPr>
                <w:rFonts w:hint="eastAsia" w:eastAsia="仿宋_GB2312" w:cs="Times New Roman"/>
                <w:color w:val="auto"/>
                <w:spacing w:val="0"/>
                <w:sz w:val="32"/>
                <w:szCs w:val="32"/>
                <w:lang w:val="en-US" w:eastAsia="zh-CN"/>
              </w:rPr>
              <w:t>总队长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eastAsia="仿宋_GB2312" w:cs="Times New Roman"/>
                <w:color w:val="auto"/>
                <w:spacing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eastAsia="zh-CN"/>
              </w:rPr>
              <w:t>陈</w:t>
            </w: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/>
                <w:sz w:val="32"/>
                <w:szCs w:val="32"/>
                <w:lang w:eastAsia="zh-CN"/>
              </w:rPr>
              <w:t>宇</w:t>
            </w:r>
            <w:r>
              <w:rPr>
                <w:rFonts w:ascii="仿宋_GB2312" w:eastAsia="仿宋_GB2312"/>
                <w:sz w:val="32"/>
                <w:szCs w:val="32"/>
              </w:rPr>
              <w:t xml:space="preserve"> </w:t>
            </w: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eastAsia="仿宋_GB2312"/>
                <w:color w:val="auto"/>
                <w:spacing w:val="0"/>
                <w:sz w:val="32"/>
                <w:szCs w:val="32"/>
              </w:rPr>
              <w:t>公安厅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32"/>
                <w:szCs w:val="32"/>
                <w:lang w:eastAsia="zh-CN"/>
              </w:rPr>
              <w:t>环境资源和食品药品犯罪侦查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0"/>
                <w:sz w:val="32"/>
                <w:szCs w:val="32"/>
              </w:rPr>
              <w:t>总队</w:t>
            </w:r>
            <w:r>
              <w:rPr>
                <w:rFonts w:hint="eastAsia" w:eastAsia="仿宋_GB2312" w:cs="Times New Roman"/>
                <w:color w:val="auto"/>
                <w:spacing w:val="0"/>
                <w:sz w:val="32"/>
                <w:szCs w:val="32"/>
                <w:lang w:val="en-US" w:eastAsia="zh-CN"/>
              </w:rPr>
              <w:t>食品药品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1280" w:firstLineChars="40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pacing w:val="0"/>
                <w:sz w:val="32"/>
                <w:szCs w:val="32"/>
                <w:lang w:val="en-US" w:eastAsia="zh-CN"/>
              </w:rPr>
            </w:pPr>
            <w:r>
              <w:rPr>
                <w:rFonts w:hint="eastAsia" w:eastAsia="仿宋_GB2312" w:cs="Times New Roman"/>
                <w:color w:val="auto"/>
                <w:spacing w:val="0"/>
                <w:sz w:val="32"/>
                <w:szCs w:val="32"/>
                <w:lang w:val="en-US" w:eastAsia="zh-CN"/>
              </w:rPr>
              <w:t>犯罪侦查支队支队长</w:t>
            </w:r>
          </w:p>
          <w:p>
            <w:pPr>
              <w:pStyle w:val="4"/>
              <w:spacing w:line="640" w:lineRule="exact"/>
              <w:ind w:firstLine="0"/>
              <w:rPr>
                <w:rFonts w:hint="eastAsia" w:ascii="仿宋_GB2312" w:hAnsi="宋体" w:eastAsia="仿宋_GB2312"/>
                <w:sz w:val="32"/>
                <w:szCs w:val="32"/>
              </w:rPr>
            </w:pPr>
          </w:p>
        </w:tc>
      </w:tr>
    </w:tbl>
    <w:p>
      <w:bookmarkStart w:id="6" w:name="_GoBack"/>
      <w:bookmarkEnd w:id="6"/>
    </w:p>
    <w:sectPr>
      <w:footerReference r:id="rId6" w:type="first"/>
      <w:footerReference r:id="rId4" w:type="default"/>
      <w:headerReference r:id="rId3" w:type="even"/>
      <w:footerReference r:id="rId5" w:type="even"/>
      <w:pgSz w:w="11906" w:h="16838"/>
      <w:pgMar w:top="2098" w:right="1474" w:bottom="1984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720" w:num="1"/>
      <w:titlePg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-146050</wp:posOffset>
              </wp:positionV>
              <wp:extent cx="1828800" cy="1828800"/>
              <wp:effectExtent l="0" t="0" r="0" b="0"/>
              <wp:wrapNone/>
              <wp:docPr id="1" name="文本框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6" o:spid="_x0000_s1026" o:spt="202" type="#_x0000_t202" style="position:absolute;left:0pt;margin-top:-11.5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A8DNNQAAAAIAQAA&#10;DwAAAAAAAAABACAAAAAiAAAAZHJzL2Rvd25yZXYueG1sUEsBAhQAFAAAAAgAh07iQM+6sNvkAQAA&#10;zwMAAA4AAAAAAAAAAQAgAAAAIwEAAGRycy9lMm9Eb2MueG1sUEsFBgAAAAAGAAYAWQEAAHkFAAAA&#10;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-146050</wp:posOffset>
              </wp:positionV>
              <wp:extent cx="1828800" cy="1828800"/>
              <wp:effectExtent l="0" t="0" r="0" b="0"/>
              <wp:wrapNone/>
              <wp:docPr id="2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-11.5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A8DNNQAAAAIAQAA&#10;DwAAAAAAAAABACAAAAAiAAAAZHJzL2Rvd25yZXYueG1sUEsBAhQAFAAAAAgAh07iQDvQHmTkAQAA&#10;zwMAAA4AAAAAAAAAAQAgAAAAIwEAAGRycy9lMm9Eb2MueG1sUEsFBgAAAAAGAAYAWQEAAHkFAAAA&#10;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29F"/>
    <w:rsid w:val="000648EC"/>
    <w:rsid w:val="00074D72"/>
    <w:rsid w:val="00086B97"/>
    <w:rsid w:val="000E2CDA"/>
    <w:rsid w:val="000F6639"/>
    <w:rsid w:val="00105360"/>
    <w:rsid w:val="00115B2F"/>
    <w:rsid w:val="00126D94"/>
    <w:rsid w:val="00181E72"/>
    <w:rsid w:val="00186A22"/>
    <w:rsid w:val="00197678"/>
    <w:rsid w:val="001A643A"/>
    <w:rsid w:val="002371A1"/>
    <w:rsid w:val="00283539"/>
    <w:rsid w:val="00297A24"/>
    <w:rsid w:val="002C5510"/>
    <w:rsid w:val="002F1670"/>
    <w:rsid w:val="003027A5"/>
    <w:rsid w:val="00322CBE"/>
    <w:rsid w:val="00331539"/>
    <w:rsid w:val="0033252F"/>
    <w:rsid w:val="00341ACF"/>
    <w:rsid w:val="0036361E"/>
    <w:rsid w:val="00376229"/>
    <w:rsid w:val="00390AD2"/>
    <w:rsid w:val="0039628E"/>
    <w:rsid w:val="003B1E9B"/>
    <w:rsid w:val="003C077A"/>
    <w:rsid w:val="00410A69"/>
    <w:rsid w:val="00425C99"/>
    <w:rsid w:val="00430B61"/>
    <w:rsid w:val="00467FE9"/>
    <w:rsid w:val="004D3F8A"/>
    <w:rsid w:val="005141A7"/>
    <w:rsid w:val="005B3537"/>
    <w:rsid w:val="005D0F41"/>
    <w:rsid w:val="005E7F74"/>
    <w:rsid w:val="006049BC"/>
    <w:rsid w:val="006122D5"/>
    <w:rsid w:val="00615D04"/>
    <w:rsid w:val="00667B2F"/>
    <w:rsid w:val="00670A1B"/>
    <w:rsid w:val="00730182"/>
    <w:rsid w:val="00734895"/>
    <w:rsid w:val="00737242"/>
    <w:rsid w:val="00751833"/>
    <w:rsid w:val="0078191E"/>
    <w:rsid w:val="007900D9"/>
    <w:rsid w:val="007D6068"/>
    <w:rsid w:val="007F548A"/>
    <w:rsid w:val="00845518"/>
    <w:rsid w:val="00863A3B"/>
    <w:rsid w:val="00864B37"/>
    <w:rsid w:val="008664F5"/>
    <w:rsid w:val="008B48EE"/>
    <w:rsid w:val="008C3285"/>
    <w:rsid w:val="0093072D"/>
    <w:rsid w:val="00A1120E"/>
    <w:rsid w:val="00A34611"/>
    <w:rsid w:val="00A45BA3"/>
    <w:rsid w:val="00A505B2"/>
    <w:rsid w:val="00A52839"/>
    <w:rsid w:val="00A80ADB"/>
    <w:rsid w:val="00AA62AE"/>
    <w:rsid w:val="00AB49DC"/>
    <w:rsid w:val="00AD3CB3"/>
    <w:rsid w:val="00B5318F"/>
    <w:rsid w:val="00B6629F"/>
    <w:rsid w:val="00BC273E"/>
    <w:rsid w:val="00BD4177"/>
    <w:rsid w:val="00BE4688"/>
    <w:rsid w:val="00BE5AC0"/>
    <w:rsid w:val="00BF4396"/>
    <w:rsid w:val="00C06052"/>
    <w:rsid w:val="00C2657A"/>
    <w:rsid w:val="00C62EDE"/>
    <w:rsid w:val="00C7572D"/>
    <w:rsid w:val="00C81485"/>
    <w:rsid w:val="00CA427D"/>
    <w:rsid w:val="00CD441C"/>
    <w:rsid w:val="00CE148F"/>
    <w:rsid w:val="00D5244B"/>
    <w:rsid w:val="00D63DA8"/>
    <w:rsid w:val="00D67317"/>
    <w:rsid w:val="00D7338D"/>
    <w:rsid w:val="00D8460F"/>
    <w:rsid w:val="00DA2558"/>
    <w:rsid w:val="00DB5558"/>
    <w:rsid w:val="00E0280E"/>
    <w:rsid w:val="00E20BCC"/>
    <w:rsid w:val="00E301D1"/>
    <w:rsid w:val="00E53A58"/>
    <w:rsid w:val="00E61585"/>
    <w:rsid w:val="00E62F4E"/>
    <w:rsid w:val="00E77EB1"/>
    <w:rsid w:val="00EA2A99"/>
    <w:rsid w:val="00EA3D31"/>
    <w:rsid w:val="00EA5544"/>
    <w:rsid w:val="00EF6A92"/>
    <w:rsid w:val="00F036BE"/>
    <w:rsid w:val="00F37314"/>
    <w:rsid w:val="00F625D7"/>
    <w:rsid w:val="00F81541"/>
    <w:rsid w:val="00F916FE"/>
    <w:rsid w:val="00FD033E"/>
    <w:rsid w:val="00FF3CCB"/>
    <w:rsid w:val="011966DE"/>
    <w:rsid w:val="043C2AAC"/>
    <w:rsid w:val="06225D6A"/>
    <w:rsid w:val="06312AC2"/>
    <w:rsid w:val="0B8B698E"/>
    <w:rsid w:val="0B975BFE"/>
    <w:rsid w:val="0FEFDA57"/>
    <w:rsid w:val="15D566DE"/>
    <w:rsid w:val="1C3F7FF6"/>
    <w:rsid w:val="1D8A3FA0"/>
    <w:rsid w:val="229503B4"/>
    <w:rsid w:val="22A41181"/>
    <w:rsid w:val="25AF1A38"/>
    <w:rsid w:val="261F0F05"/>
    <w:rsid w:val="27F666E3"/>
    <w:rsid w:val="37DC1AB7"/>
    <w:rsid w:val="4BEFC7F1"/>
    <w:rsid w:val="5B500C94"/>
    <w:rsid w:val="5DF7571E"/>
    <w:rsid w:val="5EBC2526"/>
    <w:rsid w:val="63077ECB"/>
    <w:rsid w:val="65970B8E"/>
    <w:rsid w:val="65D55B58"/>
    <w:rsid w:val="67F9EC8A"/>
    <w:rsid w:val="6BBF4CCA"/>
    <w:rsid w:val="6EFFFF48"/>
    <w:rsid w:val="77DEF284"/>
    <w:rsid w:val="790B162C"/>
    <w:rsid w:val="7BA1AC3A"/>
    <w:rsid w:val="7DBE13BF"/>
    <w:rsid w:val="7DFBC232"/>
    <w:rsid w:val="7E6B1E28"/>
    <w:rsid w:val="7FA525D7"/>
    <w:rsid w:val="7FCF4931"/>
    <w:rsid w:val="7FCF5972"/>
    <w:rsid w:val="7FDF768B"/>
    <w:rsid w:val="9BEF946D"/>
    <w:rsid w:val="AFCF4BEB"/>
    <w:rsid w:val="DAAFBBDE"/>
    <w:rsid w:val="E6EB7CE0"/>
    <w:rsid w:val="EEB71C38"/>
    <w:rsid w:val="EFD49E01"/>
    <w:rsid w:val="F1768920"/>
    <w:rsid w:val="F753F91A"/>
    <w:rsid w:val="F7BB2671"/>
    <w:rsid w:val="FB6B321F"/>
    <w:rsid w:val="FCEFB32C"/>
    <w:rsid w:val="FDB3301D"/>
    <w:rsid w:val="FDD7177E"/>
    <w:rsid w:val="FE832FE9"/>
    <w:rsid w:val="FF6FE675"/>
    <w:rsid w:val="FFDF1B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Body Text Indent 3"/>
    <w:basedOn w:val="1"/>
    <w:qFormat/>
    <w:uiPriority w:val="0"/>
    <w:pPr>
      <w:spacing w:line="560" w:lineRule="exact"/>
      <w:ind w:firstLine="660"/>
    </w:pPr>
    <w:rPr>
      <w:rFonts w:ascii="Times New Roman" w:hAnsi="Times New Roman" w:eastAsia="Times New Roman" w:cs="Times New Roman"/>
      <w:kern w:val="0"/>
      <w:sz w:val="16"/>
      <w:szCs w:val="16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qFormat/>
    <w:uiPriority w:val="0"/>
  </w:style>
  <w:style w:type="character" w:customStyle="1" w:styleId="9">
    <w:name w:val="页脚 Char"/>
    <w:basedOn w:val="7"/>
    <w:link w:val="2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10">
    <w:name w:val="页眉 Char"/>
    <w:basedOn w:val="7"/>
    <w:link w:val="3"/>
    <w:qFormat/>
    <w:locked/>
    <w:uiPriority w:val="99"/>
    <w:rPr>
      <w:rFonts w:eastAsia="宋体" w:cs="Times New Roman"/>
      <w:kern w:val="2"/>
      <w:sz w:val="18"/>
      <w:szCs w:val="18"/>
      <w:lang w:val="en-US" w:eastAsia="zh-CN" w:bidi="ar-SA"/>
    </w:rPr>
  </w:style>
  <w:style w:type="paragraph" w:customStyle="1" w:styleId="11">
    <w:name w:val="NormalNormalNormal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2">
    <w:name w:val="Normal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</Words>
  <Characters>163</Characters>
  <Lines>1</Lines>
  <Paragraphs>1</Paragraphs>
  <TotalTime>1</TotalTime>
  <ScaleCrop>false</ScaleCrop>
  <LinksUpToDate>false</LinksUpToDate>
  <CharactersWithSpaces>190</CharactersWithSpaces>
  <Application>WPS Office_11.8.2.12316_F1E327BC-269C-435d-A152-05C5408002CA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2021-08-29T18:11:00Z</dcterms:created>
  <dc:creator>admin</dc:creator>
  <cp:lastModifiedBy>系统管理员</cp:lastModifiedBy>
  <cp:lastPrinted>2013-06-06T01:34:00Z</cp:lastPrinted>
  <dcterms:modified xsi:type="dcterms:W3CDTF">2026-06-25T01:05:32Z</dcterms:modified>
  <dc:title>广 西 壮 族 自 治 区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2052-11.8.2.12316</vt:lpwstr>
  </property>
  <property fmtid="{D5CDD505-2E9C-101B-9397-08002B2CF9AE}" pid="3" name="ICV">
    <vt:lpwstr>477DB4AA735F4947BE307E2A1C6EF45B</vt:lpwstr>
  </property>
</Properties>
</file>