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简体" w:cs="Times New Roman"/>
          <w:sz w:val="44"/>
          <w:szCs w:val="44"/>
        </w:rPr>
        <w:t>在全局2025年工作部署会上的表态发言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尊敬的各位领导、各位同事：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大家好！刚才，我们认真聆听了[主要领导]的工作报告和[分管领导]的讲话，深受鼓舞、倍感振奋，同时也深感责任重大、使命光荣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。2025年的目标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任务已经明确，冲锋号角已经吹响。作为[处室名称]负责人，我代表全处同志作如下表态：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第一，提高站位，坚决扛起责任担当</w:t>
      </w: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们将把思想和行动统一到局党委的决策部署上来，深刻领会本次会议精神，充分认识2025年工作的极端重要性和艰巨性。坚决克服畏难情绪、麻痹思想，以“时时放心不下”的责任感和“事事落实到位”的执行力，全身心投入到新一年工作中。我们将第一时间召开处室会议，传达学习会议精神，把全体同志的思想统一到今天的部署要求上来，确保心往一处想、劲往一处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第二，锚定目标，全力以赴攻坚克难。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对照会议确定的[×]项重点任务，我处将承担[×]项具体工作。我们将逐项分解细化，建立“任务清单、责任清单、时限清单”三张清单，实行挂图作战、销号管理。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一是全力推进[任务一]。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确保[×]月底前完成[阶段性目标]，[×]月底前全面完成。我们将组建攻坚专班，由我任组长，每周调度进展，确保按时保质完成。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二是创新突破[任务二]。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针对[具体难点]，我们将深入调研、大胆探索，力争在[方面]取得新突破，形成可复制推广的经验做法。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三是优化提升[任务三]。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对标先进地区，查找差距不足，推出[×]项创新举措，提升工作质效，确保群众满意度提升至[×]%以上。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第三，真抓实干，确保任务落地见效</w:t>
      </w: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喊破嗓子不如甩开膀子。我们将大力弘扬求真务实作风，力戒形式主义、官僚主义。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一是领导带头干。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我作为处室负责人，将坚持靠前指挥、带头冲锋，重要工作亲自部署、难点问题亲自协调、落实情况亲自督查。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二是扑下身子干。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深入基层一线，掌握第一手情况，现场解决问题。全年下基层调研不少于[×]天，形成高质量调研报告[×]篇。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三是团结协作干。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牢固树立全局“一盘棋”思想，加强与兄弟处室的沟通协作，主动补台、密切配合，形成工作合力。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第四，严明纪律，锻造过硬干部队伍</w:t>
      </w: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我们将以更高标准、更严要求加强处室自身建设。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一是强化理论武装。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持续深入学习贯彻习近平新时代中国特色社会主义思想，不断提高政治判断力、政治领悟力、政治执行力。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二是严守纪律规矩。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严格执行中央八项规定精神，时刻绷紧廉洁自律这根弦，做到清白做人、干净做事。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三是提升能力素质。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开展“岗位练兵”活动，每周组织业务学习，每月开展技能比武，打造一支政治强、业务精、作风硬的铁军队伍。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各位领导、各位同事，目标已经明确，关键在于落实。我们[处室名称]全体同志将以此次会议为新的起点，以更加饱满的热情、更加昂扬的斗志、更加务实的作风，全力以赴完成全年各项目标任务，向局党委交出一份满意的答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以上表态，请大家监督。谢谢大家！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B245D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EB245D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2026-06-26T03:18:00Z</dcterms:created>
  <dc:creator>马昌升</dc:creator>
  <cp:lastModifiedBy>马昌升</cp:lastModifiedBy>
  <dcterms:modified xsi:type="dcterms:W3CDTF">2026-06-26T03:21:38Z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176C23C37858498EBB1987381D8747D5</vt:lpwstr>
  </property>
</Properties>
</file>