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BEDE" w14:textId="77777777" w:rsidR="00C95705" w:rsidRDefault="00C95705">
      <w:pPr>
        <w:pStyle w:val="2"/>
        <w:rPr>
          <w:rFonts w:cs="黑体"/>
          <w:sz w:val="32"/>
          <w:szCs w:val="32"/>
        </w:rPr>
      </w:pPr>
    </w:p>
    <w:p w14:paraId="604D168D" w14:textId="77777777" w:rsidR="00C95705" w:rsidRDefault="00765D27">
      <w:pPr>
        <w:spacing w:line="360" w:lineRule="auto"/>
        <w:rPr>
          <w:rFonts w:eastAsia="华文新魏"/>
          <w:sz w:val="52"/>
          <w:szCs w:val="52"/>
        </w:rPr>
      </w:pPr>
      <w:r>
        <w:rPr>
          <w:rFonts w:eastAsia="华文新魏" w:hint="eastAsia"/>
          <w:noProof/>
          <w:sz w:val="52"/>
          <w:szCs w:val="52"/>
        </w:rPr>
        <w:drawing>
          <wp:inline distT="0" distB="0" distL="114300" distR="114300" wp14:anchorId="52A4C194" wp14:editId="15A329DA">
            <wp:extent cx="5682615" cy="807720"/>
            <wp:effectExtent l="0" t="0" r="13335" b="11430"/>
            <wp:docPr id="12" name="图片 1" descr="/home/HUAWEI/Desktop/1.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home/HUAWEI/Desktop/1.jpg1"/>
                    <pic:cNvPicPr>
                      <a:picLocks noChangeAspect="1"/>
                    </pic:cNvPicPr>
                  </pic:nvPicPr>
                  <pic:blipFill>
                    <a:blip r:embed="rId9"/>
                    <a:srcRect t="4839" b="4839"/>
                    <a:stretch>
                      <a:fillRect/>
                    </a:stretch>
                  </pic:blipFill>
                  <pic:spPr>
                    <a:xfrm>
                      <a:off x="0" y="0"/>
                      <a:ext cx="5682615" cy="807720"/>
                    </a:xfrm>
                    <a:prstGeom prst="rect">
                      <a:avLst/>
                    </a:prstGeom>
                    <a:noFill/>
                    <a:ln>
                      <a:noFill/>
                    </a:ln>
                  </pic:spPr>
                </pic:pic>
              </a:graphicData>
            </a:graphic>
          </wp:inline>
        </w:drawing>
      </w:r>
    </w:p>
    <w:p w14:paraId="0866F924" w14:textId="77777777" w:rsidR="00C95705" w:rsidRDefault="00765D27">
      <w:pPr>
        <w:spacing w:line="360" w:lineRule="auto"/>
        <w:jc w:val="center"/>
        <w:rPr>
          <w:rFonts w:ascii="黑体" w:eastAsia="黑体" w:hAnsi="黑体" w:cs="黑体"/>
          <w:sz w:val="72"/>
          <w:szCs w:val="72"/>
        </w:rPr>
      </w:pPr>
      <w:r>
        <w:rPr>
          <w:rFonts w:ascii="黑体" w:eastAsia="黑体" w:hAnsi="黑体" w:cs="黑体" w:hint="eastAsia"/>
          <w:sz w:val="72"/>
          <w:szCs w:val="72"/>
        </w:rPr>
        <w:t>毕业设计（论文）</w:t>
      </w:r>
    </w:p>
    <w:p w14:paraId="71708C5A" w14:textId="77777777" w:rsidR="00C95705" w:rsidRDefault="00C95705">
      <w:pPr>
        <w:pStyle w:val="2"/>
      </w:pPr>
    </w:p>
    <w:tbl>
      <w:tblPr>
        <w:tblW w:w="0" w:type="auto"/>
        <w:tblInd w:w="709" w:type="dxa"/>
        <w:tblLook w:val="04A0" w:firstRow="1" w:lastRow="0" w:firstColumn="1" w:lastColumn="0" w:noHBand="0" w:noVBand="1"/>
      </w:tblPr>
      <w:tblGrid>
        <w:gridCol w:w="1559"/>
        <w:gridCol w:w="5760"/>
      </w:tblGrid>
      <w:tr w:rsidR="00C95705" w14:paraId="1B41ABE0" w14:textId="77777777">
        <w:trPr>
          <w:trHeight w:val="840"/>
        </w:trPr>
        <w:tc>
          <w:tcPr>
            <w:tcW w:w="1559" w:type="dxa"/>
            <w:vAlign w:val="bottom"/>
          </w:tcPr>
          <w:p w14:paraId="05C55455" w14:textId="77777777" w:rsidR="00C95705" w:rsidRDefault="00765D27" w:rsidP="00CD37FE">
            <w:pPr>
              <w:ind w:firstLine="0"/>
            </w:pPr>
            <w:r>
              <w:rPr>
                <w:rFonts w:hint="eastAsia"/>
                <w:sz w:val="44"/>
              </w:rPr>
              <w:t>题目：</w:t>
            </w:r>
          </w:p>
        </w:tc>
        <w:tc>
          <w:tcPr>
            <w:tcW w:w="5760" w:type="dxa"/>
            <w:tcBorders>
              <w:bottom w:val="single" w:sz="6" w:space="0" w:color="auto"/>
            </w:tcBorders>
            <w:vAlign w:val="center"/>
          </w:tcPr>
          <w:p w14:paraId="7E40E943" w14:textId="77777777" w:rsidR="00FC7CC5" w:rsidRDefault="00002C77">
            <w:pPr>
              <w:spacing w:line="240" w:lineRule="auto"/>
              <w:ind w:firstLine="0"/>
              <w:jc w:val="center"/>
            </w:pPr>
            <w:r>
              <w:rPr>
                <w:sz w:val="28"/>
              </w:rPr>
              <w:t>抖音电商短视频封面的视觉设计与点击率优化方案</w:t>
            </w:r>
          </w:p>
        </w:tc>
      </w:tr>
      <w:tr w:rsidR="00C95705" w14:paraId="1E1CBB2A" w14:textId="77777777">
        <w:trPr>
          <w:trHeight w:val="840"/>
        </w:trPr>
        <w:tc>
          <w:tcPr>
            <w:tcW w:w="1559" w:type="dxa"/>
            <w:vAlign w:val="bottom"/>
          </w:tcPr>
          <w:p w14:paraId="416B5FA8" w14:textId="77777777" w:rsidR="00C95705" w:rsidRDefault="00C95705">
            <w:pPr>
              <w:jc w:val="center"/>
              <w:rPr>
                <w:sz w:val="44"/>
              </w:rPr>
            </w:pPr>
          </w:p>
        </w:tc>
        <w:tc>
          <w:tcPr>
            <w:tcW w:w="5760" w:type="dxa"/>
            <w:tcBorders>
              <w:top w:val="single" w:sz="6" w:space="0" w:color="auto"/>
              <w:bottom w:val="single" w:sz="6" w:space="0" w:color="auto"/>
            </w:tcBorders>
            <w:vAlign w:val="bottom"/>
          </w:tcPr>
          <w:p w14:paraId="4F417B1C" w14:textId="77777777" w:rsidR="00C95705" w:rsidRDefault="00C95705">
            <w:pPr>
              <w:jc w:val="center"/>
              <w:rPr>
                <w:rFonts w:ascii="黑体" w:eastAsia="黑体" w:hAnsi="黑体" w:cs="黑体"/>
                <w:sz w:val="52"/>
                <w:szCs w:val="52"/>
              </w:rPr>
            </w:pPr>
          </w:p>
        </w:tc>
      </w:tr>
    </w:tbl>
    <w:p w14:paraId="4F44F381" w14:textId="77777777" w:rsidR="00C95705" w:rsidRDefault="00C95705">
      <w:pPr>
        <w:spacing w:line="800" w:lineRule="exact"/>
        <w:ind w:rightChars="205" w:right="492" w:firstLineChars="100" w:firstLine="440"/>
        <w:rPr>
          <w:rFonts w:ascii="华文新魏" w:eastAsia="华文新魏"/>
          <w:sz w:val="44"/>
          <w:szCs w:val="44"/>
        </w:rPr>
      </w:pPr>
    </w:p>
    <w:tbl>
      <w:tblPr>
        <w:tblW w:w="0" w:type="auto"/>
        <w:tblInd w:w="993" w:type="dxa"/>
        <w:tblLook w:val="04A0" w:firstRow="1" w:lastRow="0" w:firstColumn="1" w:lastColumn="0" w:noHBand="0" w:noVBand="1"/>
      </w:tblPr>
      <w:tblGrid>
        <w:gridCol w:w="1809"/>
        <w:gridCol w:w="5198"/>
      </w:tblGrid>
      <w:tr w:rsidR="00C95705" w14:paraId="7C28DFE2" w14:textId="77777777">
        <w:tc>
          <w:tcPr>
            <w:tcW w:w="1809" w:type="dxa"/>
          </w:tcPr>
          <w:p w14:paraId="233E6D03" w14:textId="77777777" w:rsidR="00C95705" w:rsidRDefault="00765D27" w:rsidP="00CD37FE">
            <w:pPr>
              <w:pStyle w:val="a4"/>
              <w:ind w:firstLine="0"/>
              <w:rPr>
                <w:rFonts w:ascii="黑体" w:eastAsia="黑体" w:hAnsi="黑体" w:cs="黑体"/>
                <w:sz w:val="32"/>
                <w:szCs w:val="32"/>
              </w:rPr>
            </w:pPr>
            <w:r>
              <w:rPr>
                <w:rFonts w:ascii="黑体" w:eastAsia="黑体" w:hAnsi="黑体" w:cs="黑体" w:hint="eastAsia"/>
                <w:sz w:val="32"/>
                <w:szCs w:val="32"/>
              </w:rPr>
              <w:t>学    院：</w:t>
            </w:r>
          </w:p>
        </w:tc>
        <w:tc>
          <w:tcPr>
            <w:tcW w:w="5198" w:type="dxa"/>
            <w:tcBorders>
              <w:bottom w:val="single" w:sz="6" w:space="0" w:color="auto"/>
            </w:tcBorders>
          </w:tcPr>
          <w:p w14:paraId="2CE8DB11" w14:textId="77777777" w:rsidR="00C95705" w:rsidRDefault="00C95705"/>
        </w:tc>
      </w:tr>
      <w:tr w:rsidR="00C95705" w14:paraId="42A0CB80" w14:textId="77777777">
        <w:tc>
          <w:tcPr>
            <w:tcW w:w="1809" w:type="dxa"/>
          </w:tcPr>
          <w:p w14:paraId="4721D098" w14:textId="77777777" w:rsidR="00C95705" w:rsidRDefault="00765D27" w:rsidP="00CD37FE">
            <w:pPr>
              <w:pStyle w:val="a4"/>
              <w:ind w:firstLine="0"/>
              <w:rPr>
                <w:rFonts w:ascii="黑体" w:eastAsia="黑体" w:hAnsi="黑体" w:cs="黑体"/>
                <w:sz w:val="32"/>
                <w:szCs w:val="32"/>
              </w:rPr>
            </w:pPr>
            <w:r>
              <w:rPr>
                <w:rFonts w:ascii="黑体" w:eastAsia="黑体" w:hAnsi="黑体" w:cs="黑体" w:hint="eastAsia"/>
                <w:sz w:val="32"/>
                <w:szCs w:val="32"/>
              </w:rPr>
              <w:t>专    业：</w:t>
            </w:r>
          </w:p>
        </w:tc>
        <w:tc>
          <w:tcPr>
            <w:tcW w:w="5198" w:type="dxa"/>
            <w:tcBorders>
              <w:top w:val="single" w:sz="6" w:space="0" w:color="auto"/>
              <w:bottom w:val="single" w:sz="6" w:space="0" w:color="auto"/>
            </w:tcBorders>
          </w:tcPr>
          <w:p w14:paraId="774C3BD8" w14:textId="77777777" w:rsidR="00C95705" w:rsidRDefault="00C95705"/>
        </w:tc>
      </w:tr>
      <w:tr w:rsidR="00C95705" w14:paraId="55AB5DDC" w14:textId="77777777">
        <w:tc>
          <w:tcPr>
            <w:tcW w:w="1809" w:type="dxa"/>
          </w:tcPr>
          <w:p w14:paraId="2DABB50F" w14:textId="77777777" w:rsidR="00C95705" w:rsidRDefault="00765D27" w:rsidP="00CD37FE">
            <w:pPr>
              <w:pStyle w:val="a4"/>
              <w:ind w:firstLine="0"/>
              <w:rPr>
                <w:rFonts w:ascii="黑体" w:eastAsia="黑体" w:hAnsi="黑体" w:cs="黑体"/>
                <w:sz w:val="32"/>
                <w:szCs w:val="32"/>
              </w:rPr>
            </w:pPr>
            <w:r>
              <w:rPr>
                <w:rFonts w:ascii="黑体" w:eastAsia="黑体" w:hAnsi="黑体" w:cs="黑体" w:hint="eastAsia"/>
                <w:sz w:val="32"/>
                <w:szCs w:val="32"/>
              </w:rPr>
              <w:t>班    级：</w:t>
            </w:r>
          </w:p>
        </w:tc>
        <w:tc>
          <w:tcPr>
            <w:tcW w:w="5198" w:type="dxa"/>
            <w:tcBorders>
              <w:top w:val="single" w:sz="6" w:space="0" w:color="auto"/>
              <w:bottom w:val="single" w:sz="6" w:space="0" w:color="auto"/>
            </w:tcBorders>
          </w:tcPr>
          <w:p w14:paraId="2F4DC5D6" w14:textId="77777777" w:rsidR="00C95705" w:rsidRDefault="00C95705"/>
        </w:tc>
      </w:tr>
      <w:tr w:rsidR="00C95705" w14:paraId="5E719F60" w14:textId="77777777">
        <w:tc>
          <w:tcPr>
            <w:tcW w:w="1809" w:type="dxa"/>
          </w:tcPr>
          <w:p w14:paraId="2A3CA6D3" w14:textId="77777777" w:rsidR="00C95705" w:rsidRDefault="00765D27" w:rsidP="00CD37FE">
            <w:pPr>
              <w:pStyle w:val="a4"/>
              <w:ind w:firstLine="0"/>
              <w:rPr>
                <w:rFonts w:ascii="黑体" w:eastAsia="黑体" w:hAnsi="黑体" w:cs="黑体"/>
                <w:sz w:val="32"/>
                <w:szCs w:val="32"/>
              </w:rPr>
            </w:pPr>
            <w:r>
              <w:rPr>
                <w:rFonts w:ascii="黑体" w:eastAsia="黑体" w:hAnsi="黑体" w:cs="黑体" w:hint="eastAsia"/>
                <w:sz w:val="32"/>
                <w:szCs w:val="32"/>
              </w:rPr>
              <w:t>学    号：</w:t>
            </w:r>
          </w:p>
        </w:tc>
        <w:tc>
          <w:tcPr>
            <w:tcW w:w="5198" w:type="dxa"/>
            <w:tcBorders>
              <w:top w:val="single" w:sz="6" w:space="0" w:color="auto"/>
              <w:bottom w:val="single" w:sz="6" w:space="0" w:color="auto"/>
            </w:tcBorders>
          </w:tcPr>
          <w:p w14:paraId="73D8C7B0" w14:textId="77777777" w:rsidR="00C95705" w:rsidRDefault="00C95705"/>
        </w:tc>
      </w:tr>
      <w:tr w:rsidR="00C95705" w14:paraId="11855741" w14:textId="77777777">
        <w:tc>
          <w:tcPr>
            <w:tcW w:w="1809" w:type="dxa"/>
          </w:tcPr>
          <w:p w14:paraId="47FC0A34" w14:textId="77777777" w:rsidR="00C95705" w:rsidRDefault="00765D27" w:rsidP="00CD37FE">
            <w:pPr>
              <w:pStyle w:val="a4"/>
              <w:ind w:firstLine="0"/>
              <w:rPr>
                <w:rFonts w:ascii="黑体" w:eastAsia="黑体" w:hAnsi="黑体" w:cs="黑体"/>
                <w:sz w:val="32"/>
                <w:szCs w:val="32"/>
              </w:rPr>
            </w:pPr>
            <w:r>
              <w:rPr>
                <w:rFonts w:ascii="黑体" w:eastAsia="黑体" w:hAnsi="黑体" w:cs="黑体" w:hint="eastAsia"/>
                <w:sz w:val="32"/>
                <w:szCs w:val="32"/>
              </w:rPr>
              <w:t>姓    名：</w:t>
            </w:r>
          </w:p>
        </w:tc>
        <w:tc>
          <w:tcPr>
            <w:tcW w:w="5198" w:type="dxa"/>
            <w:tcBorders>
              <w:top w:val="single" w:sz="6" w:space="0" w:color="auto"/>
              <w:bottom w:val="single" w:sz="6" w:space="0" w:color="auto"/>
            </w:tcBorders>
          </w:tcPr>
          <w:p w14:paraId="2B204F0C" w14:textId="77777777" w:rsidR="00C95705" w:rsidRDefault="00C95705"/>
        </w:tc>
      </w:tr>
      <w:tr w:rsidR="00C95705" w14:paraId="6EC0AC52" w14:textId="77777777">
        <w:tc>
          <w:tcPr>
            <w:tcW w:w="1809" w:type="dxa"/>
          </w:tcPr>
          <w:p w14:paraId="43710E90" w14:textId="77777777" w:rsidR="00C95705" w:rsidRDefault="00765D27" w:rsidP="00CD37FE">
            <w:pPr>
              <w:pStyle w:val="a4"/>
              <w:ind w:firstLine="0"/>
              <w:rPr>
                <w:rFonts w:ascii="黑体" w:eastAsia="黑体" w:hAnsi="黑体" w:cs="黑体"/>
                <w:sz w:val="32"/>
                <w:szCs w:val="32"/>
              </w:rPr>
            </w:pPr>
            <w:r>
              <w:rPr>
                <w:rFonts w:ascii="黑体" w:eastAsia="黑体" w:hAnsi="黑体" w:cs="黑体" w:hint="eastAsia"/>
                <w:sz w:val="32"/>
                <w:szCs w:val="32"/>
              </w:rPr>
              <w:t>指导教师：</w:t>
            </w:r>
          </w:p>
        </w:tc>
        <w:tc>
          <w:tcPr>
            <w:tcW w:w="5198" w:type="dxa"/>
            <w:tcBorders>
              <w:top w:val="single" w:sz="6" w:space="0" w:color="auto"/>
              <w:bottom w:val="single" w:sz="6" w:space="0" w:color="auto"/>
            </w:tcBorders>
          </w:tcPr>
          <w:p w14:paraId="63487BC2" w14:textId="77777777" w:rsidR="00C95705" w:rsidRDefault="00C95705"/>
        </w:tc>
      </w:tr>
      <w:tr w:rsidR="00C95705" w14:paraId="35B88A28" w14:textId="77777777">
        <w:tc>
          <w:tcPr>
            <w:tcW w:w="1809" w:type="dxa"/>
          </w:tcPr>
          <w:p w14:paraId="709FC6BD" w14:textId="77777777" w:rsidR="00C95705" w:rsidRDefault="00C95705">
            <w:pPr>
              <w:pStyle w:val="a4"/>
              <w:rPr>
                <w:rFonts w:ascii="黑体" w:eastAsia="黑体" w:hAnsi="黑体" w:cs="黑体"/>
                <w:sz w:val="32"/>
                <w:szCs w:val="32"/>
              </w:rPr>
            </w:pPr>
          </w:p>
        </w:tc>
        <w:tc>
          <w:tcPr>
            <w:tcW w:w="5198" w:type="dxa"/>
            <w:tcBorders>
              <w:top w:val="single" w:sz="6" w:space="0" w:color="auto"/>
              <w:bottom w:val="single" w:sz="6" w:space="0" w:color="auto"/>
            </w:tcBorders>
          </w:tcPr>
          <w:p w14:paraId="3C9831BA" w14:textId="77777777" w:rsidR="00C95705" w:rsidRDefault="00C95705"/>
        </w:tc>
      </w:tr>
    </w:tbl>
    <w:p w14:paraId="0398F55B" w14:textId="77777777" w:rsidR="00C95705" w:rsidRDefault="00C95705">
      <w:pPr>
        <w:spacing w:line="800" w:lineRule="exact"/>
        <w:ind w:rightChars="205" w:right="492"/>
        <w:rPr>
          <w:rFonts w:ascii="华文新魏" w:eastAsia="华文新魏"/>
          <w:sz w:val="44"/>
          <w:szCs w:val="44"/>
          <w:u w:val="single"/>
        </w:rPr>
      </w:pPr>
    </w:p>
    <w:p w14:paraId="1E0948DA" w14:textId="77777777" w:rsidR="00C95705" w:rsidRDefault="00765D27">
      <w:pPr>
        <w:widowControl/>
        <w:spacing w:line="600" w:lineRule="exact"/>
        <w:jc w:val="center"/>
        <w:rPr>
          <w:rFonts w:cs="宋体"/>
          <w:b/>
          <w:sz w:val="36"/>
          <w:szCs w:val="36"/>
        </w:rPr>
      </w:pPr>
      <w:r>
        <w:t>二〇二六年九月</w:t>
      </w:r>
    </w:p>
    <w:p w14:paraId="653C8DCA" w14:textId="77777777" w:rsidR="00C95705" w:rsidRDefault="00765D27">
      <w:pPr>
        <w:keepNext/>
        <w:keepLines/>
        <w:spacing w:before="400" w:after="400" w:line="360" w:lineRule="auto"/>
        <w:jc w:val="center"/>
        <w:rPr>
          <w:rFonts w:ascii="黑体" w:eastAsia="黑体" w:hAnsi="黑体" w:cs="黑体"/>
          <w:sz w:val="36"/>
          <w:szCs w:val="36"/>
        </w:rPr>
      </w:pPr>
      <w:r>
        <w:rPr>
          <w:rFonts w:ascii="黑体" w:eastAsia="黑体" w:hAnsi="黑体" w:cs="黑体" w:hint="eastAsia"/>
          <w:sz w:val="36"/>
          <w:szCs w:val="36"/>
        </w:rPr>
        <w:lastRenderedPageBreak/>
        <w:t>本人声明</w:t>
      </w:r>
    </w:p>
    <w:p w14:paraId="5F1859DE" w14:textId="77777777" w:rsidR="00C95705" w:rsidRDefault="00765D27">
      <w:pPr>
        <w:widowControl/>
        <w:spacing w:line="500" w:lineRule="exact"/>
        <w:ind w:firstLineChars="200" w:firstLine="640"/>
        <w:jc w:val="left"/>
        <w:rPr>
          <w:rFonts w:ascii="仿宋" w:eastAsia="仿宋" w:hAnsi="仿宋" w:cs="仿宋"/>
          <w:kern w:val="0"/>
          <w:sz w:val="32"/>
          <w:szCs w:val="32"/>
        </w:rPr>
      </w:pPr>
      <w:r>
        <w:rPr>
          <w:rFonts w:ascii="仿宋" w:eastAsia="仿宋" w:hAnsi="仿宋" w:cs="仿宋" w:hint="eastAsia"/>
          <w:kern w:val="0"/>
          <w:sz w:val="32"/>
          <w:szCs w:val="32"/>
        </w:rPr>
        <w:t>声明内容如下: 我声明, 本论文及其设计工作是由本人在指导教师的指导下独立完成的, 在完成论文时所利用的一切资料均已在参考文献中列出。</w:t>
      </w:r>
    </w:p>
    <w:p w14:paraId="443C9189" w14:textId="77777777" w:rsidR="00C95705" w:rsidRDefault="00C95705">
      <w:pPr>
        <w:widowControl/>
        <w:spacing w:line="500" w:lineRule="exact"/>
        <w:ind w:firstLineChars="200" w:firstLine="640"/>
        <w:jc w:val="left"/>
        <w:rPr>
          <w:rFonts w:ascii="仿宋" w:eastAsia="仿宋" w:hAnsi="仿宋" w:cs="仿宋"/>
          <w:kern w:val="0"/>
          <w:sz w:val="32"/>
          <w:szCs w:val="32"/>
        </w:rPr>
      </w:pPr>
    </w:p>
    <w:p w14:paraId="62A80038" w14:textId="77777777" w:rsidR="00C95705" w:rsidRDefault="00C95705">
      <w:pPr>
        <w:spacing w:line="360" w:lineRule="auto"/>
        <w:ind w:firstLineChars="200" w:firstLine="480"/>
        <w:rPr>
          <w:rFonts w:cs="宋体"/>
        </w:rPr>
      </w:pPr>
    </w:p>
    <w:p w14:paraId="621D612C" w14:textId="77777777" w:rsidR="00C95705" w:rsidRDefault="00C95705">
      <w:pPr>
        <w:spacing w:line="360" w:lineRule="auto"/>
        <w:rPr>
          <w:rFonts w:cs="宋体"/>
        </w:rPr>
      </w:pPr>
    </w:p>
    <w:tbl>
      <w:tblPr>
        <w:tblW w:w="0" w:type="auto"/>
        <w:tblInd w:w="603" w:type="dxa"/>
        <w:tblLook w:val="04A0" w:firstRow="1" w:lastRow="0" w:firstColumn="1" w:lastColumn="0" w:noHBand="0" w:noVBand="1"/>
      </w:tblPr>
      <w:tblGrid>
        <w:gridCol w:w="2100"/>
        <w:gridCol w:w="1969"/>
        <w:gridCol w:w="1046"/>
        <w:gridCol w:w="3456"/>
      </w:tblGrid>
      <w:tr w:rsidR="00C95705" w14:paraId="7199F7B1" w14:textId="77777777">
        <w:tc>
          <w:tcPr>
            <w:tcW w:w="2100" w:type="dxa"/>
            <w:vAlign w:val="center"/>
          </w:tcPr>
          <w:p w14:paraId="1C25C65A" w14:textId="77777777" w:rsidR="00C95705" w:rsidRDefault="00765D27">
            <w:pPr>
              <w:spacing w:line="360" w:lineRule="auto"/>
              <w:rPr>
                <w:rFonts w:cs="宋体"/>
              </w:rPr>
            </w:pPr>
            <w:r>
              <w:rPr>
                <w:rFonts w:cs="宋体" w:hint="eastAsia"/>
              </w:rPr>
              <w:t>论文作者签名：</w:t>
            </w:r>
          </w:p>
        </w:tc>
        <w:tc>
          <w:tcPr>
            <w:tcW w:w="1969" w:type="dxa"/>
            <w:vAlign w:val="center"/>
          </w:tcPr>
          <w:p w14:paraId="70373DB7" w14:textId="77777777" w:rsidR="00C95705" w:rsidRDefault="00C95705"/>
        </w:tc>
        <w:tc>
          <w:tcPr>
            <w:tcW w:w="1046" w:type="dxa"/>
            <w:vAlign w:val="center"/>
          </w:tcPr>
          <w:p w14:paraId="12477937" w14:textId="77777777" w:rsidR="00C95705" w:rsidRDefault="00765D27">
            <w:pPr>
              <w:spacing w:line="360" w:lineRule="auto"/>
              <w:rPr>
                <w:rFonts w:cs="宋体"/>
              </w:rPr>
            </w:pPr>
            <w:r>
              <w:rPr>
                <w:rFonts w:cs="宋体" w:hint="eastAsia"/>
              </w:rPr>
              <w:t>日期：</w:t>
            </w:r>
          </w:p>
        </w:tc>
        <w:tc>
          <w:tcPr>
            <w:tcW w:w="3456" w:type="dxa"/>
            <w:vAlign w:val="center"/>
          </w:tcPr>
          <w:p w14:paraId="5B01DD77" w14:textId="77777777" w:rsidR="00C95705" w:rsidRDefault="00C95705"/>
        </w:tc>
      </w:tr>
    </w:tbl>
    <w:p w14:paraId="3AC03CDC" w14:textId="77777777" w:rsidR="00C95705" w:rsidRDefault="00765D27">
      <w:r>
        <w:br w:type="page"/>
      </w:r>
    </w:p>
    <w:p w14:paraId="7BEB8BA0" w14:textId="77777777" w:rsidR="00C95705" w:rsidRDefault="00765D27">
      <w:pPr>
        <w:ind w:firstLine="0"/>
        <w:jc w:val="center"/>
      </w:pPr>
      <w:r>
        <w:rPr>
          <w:rFonts w:ascii="黑体" w:hAnsi="黑体"/>
          <w:b/>
          <w:sz w:val="36"/>
        </w:rPr>
        <w:lastRenderedPageBreak/>
        <w:t>摘</w:t>
      </w:r>
      <w:r>
        <w:rPr>
          <w:rFonts w:ascii="黑体" w:hAnsi="黑体"/>
          <w:b/>
          <w:sz w:val="36"/>
        </w:rPr>
        <w:t xml:space="preserve">  </w:t>
      </w:r>
      <w:r>
        <w:rPr>
          <w:rFonts w:ascii="黑体" w:hAnsi="黑体"/>
          <w:b/>
          <w:sz w:val="36"/>
        </w:rPr>
        <w:t>要</w:t>
      </w:r>
    </w:p>
    <w:p w14:paraId="165872D0" w14:textId="77777777" w:rsidR="00C95705" w:rsidRDefault="00765D27">
      <w:r>
        <w:t>抖音电商短视频封面承担商品识别、内容预告和点击决策提示等作用，但封面曝光量、视频播放量、互动量与点击率并非同一指标。本文以文献研究和公开页面观察为基础，选取抖音“韩束红蛮腰”话题页在2026年9月21日页面排序靠前的12条公开视频作为案例样本，对标题入口信息、商品或利益点是否前置以及页面公开互动计数进行记录。观察结果显示，12条样本中仅1条将品牌或商品信息直接前置，1条以具体使用结果引导，其余10条主要从人物、节庆或生活故事切入。该结果不能代替后台点击率，却能说明品牌合作内容在用户进入视频前存在商品识别线索偏弱、利益点出现较晚的问题。结合国内外有关视频缩略图、视觉线索和短视频电商的实证研究，本文进一步归纳文字层级混乱、封面与视频内容适配不足等问题，并提出“四模块—四校验”的优化方案：以商品主体、核心利益、使用情境和品牌识别构成封面信息模块，以可见性、相关性、一致性和转化连续性完成发布前校验。同时给出分品类模板、制作流程、审核清单和A/B测试记录口径，使方案能够在获得商家后台数据后被验证和持续迭代。</w:t>
      </w:r>
    </w:p>
    <w:p w14:paraId="5A394870" w14:textId="77777777" w:rsidR="00C95705" w:rsidRDefault="00765D27">
      <w:r>
        <w:t>关键词：抖音电商；短视频封面；视觉设计；点击率；优化方案</w:t>
      </w:r>
    </w:p>
    <w:p w14:paraId="629CD756" w14:textId="77777777" w:rsidR="00C95705" w:rsidRDefault="00765D27">
      <w:r>
        <w:br w:type="page"/>
      </w:r>
    </w:p>
    <w:sdt>
      <w:sdtPr>
        <w:rPr>
          <w:lang w:val="zh-CN"/>
        </w:rPr>
        <w:id w:val="59148233"/>
        <w:docPartObj>
          <w:docPartGallery w:val="Table of Contents"/>
          <w:docPartUnique/>
        </w:docPartObj>
      </w:sdtPr>
      <w:sdtEndPr>
        <w:rPr>
          <w:b/>
          <w:bCs/>
        </w:rPr>
      </w:sdtEndPr>
      <w:sdtContent>
        <w:p w14:paraId="1512529F" w14:textId="01C9A88E" w:rsidR="00185757" w:rsidRDefault="00185757" w:rsidP="00185757">
          <w:pPr>
            <w:ind w:firstLine="0"/>
            <w:jc w:val="center"/>
            <w:rPr>
              <w:rFonts w:hint="eastAsia"/>
            </w:rPr>
          </w:pPr>
          <w:r>
            <w:rPr>
              <w:rFonts w:ascii="黑体" w:hAnsi="黑体"/>
              <w:b/>
              <w:sz w:val="36"/>
            </w:rPr>
            <w:t>目录</w:t>
          </w:r>
        </w:p>
        <w:p w14:paraId="0D536ACB" w14:textId="274AE3AA" w:rsidR="00185757" w:rsidRDefault="00185757" w:rsidP="00185757">
          <w:pPr>
            <w:pStyle w:val="TOC1"/>
            <w:ind w:firstLine="0"/>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40886687" w:history="1">
            <w:r w:rsidRPr="000D1D6E">
              <w:rPr>
                <w:rStyle w:val="a7"/>
                <w:noProof/>
              </w:rPr>
              <w:t>第一章  绪论</w:t>
            </w:r>
            <w:r>
              <w:rPr>
                <w:noProof/>
                <w:webHidden/>
              </w:rPr>
              <w:tab/>
            </w:r>
            <w:r>
              <w:rPr>
                <w:noProof/>
                <w:webHidden/>
              </w:rPr>
              <w:fldChar w:fldCharType="begin"/>
            </w:r>
            <w:r>
              <w:rPr>
                <w:noProof/>
                <w:webHidden/>
              </w:rPr>
              <w:instrText xml:space="preserve"> PAGEREF _Toc240886687 \h </w:instrText>
            </w:r>
            <w:r>
              <w:rPr>
                <w:noProof/>
                <w:webHidden/>
              </w:rPr>
            </w:r>
            <w:r>
              <w:rPr>
                <w:noProof/>
                <w:webHidden/>
              </w:rPr>
              <w:fldChar w:fldCharType="separate"/>
            </w:r>
            <w:r>
              <w:rPr>
                <w:noProof/>
                <w:webHidden/>
              </w:rPr>
              <w:t>5</w:t>
            </w:r>
            <w:r>
              <w:rPr>
                <w:noProof/>
                <w:webHidden/>
              </w:rPr>
              <w:fldChar w:fldCharType="end"/>
            </w:r>
          </w:hyperlink>
        </w:p>
        <w:p w14:paraId="5434AFC2" w14:textId="2760B14B"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88" w:history="1">
            <w:r w:rsidRPr="000D1D6E">
              <w:rPr>
                <w:rStyle w:val="a7"/>
                <w:noProof/>
              </w:rPr>
              <w:t xml:space="preserve">1.1 </w:t>
            </w:r>
            <w:r w:rsidRPr="000D1D6E">
              <w:rPr>
                <w:rStyle w:val="a7"/>
                <w:noProof/>
              </w:rPr>
              <w:t>研究背景与意义</w:t>
            </w:r>
            <w:r>
              <w:rPr>
                <w:noProof/>
                <w:webHidden/>
              </w:rPr>
              <w:tab/>
            </w:r>
            <w:r>
              <w:rPr>
                <w:noProof/>
                <w:webHidden/>
              </w:rPr>
              <w:fldChar w:fldCharType="begin"/>
            </w:r>
            <w:r>
              <w:rPr>
                <w:noProof/>
                <w:webHidden/>
              </w:rPr>
              <w:instrText xml:space="preserve"> PAGEREF _Toc240886688 \h </w:instrText>
            </w:r>
            <w:r>
              <w:rPr>
                <w:noProof/>
                <w:webHidden/>
              </w:rPr>
            </w:r>
            <w:r>
              <w:rPr>
                <w:noProof/>
                <w:webHidden/>
              </w:rPr>
              <w:fldChar w:fldCharType="separate"/>
            </w:r>
            <w:r>
              <w:rPr>
                <w:noProof/>
                <w:webHidden/>
              </w:rPr>
              <w:t>5</w:t>
            </w:r>
            <w:r>
              <w:rPr>
                <w:noProof/>
                <w:webHidden/>
              </w:rPr>
              <w:fldChar w:fldCharType="end"/>
            </w:r>
          </w:hyperlink>
        </w:p>
        <w:p w14:paraId="0447804B" w14:textId="5EDE9F2F"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89" w:history="1">
            <w:r w:rsidRPr="000D1D6E">
              <w:rPr>
                <w:rStyle w:val="a7"/>
                <w:noProof/>
              </w:rPr>
              <w:t xml:space="preserve">1.2 </w:t>
            </w:r>
            <w:r w:rsidRPr="000D1D6E">
              <w:rPr>
                <w:rStyle w:val="a7"/>
                <w:noProof/>
              </w:rPr>
              <w:t>国内外研究现状</w:t>
            </w:r>
            <w:r>
              <w:rPr>
                <w:noProof/>
                <w:webHidden/>
              </w:rPr>
              <w:tab/>
            </w:r>
            <w:r>
              <w:rPr>
                <w:noProof/>
                <w:webHidden/>
              </w:rPr>
              <w:fldChar w:fldCharType="begin"/>
            </w:r>
            <w:r>
              <w:rPr>
                <w:noProof/>
                <w:webHidden/>
              </w:rPr>
              <w:instrText xml:space="preserve"> PAGEREF _Toc240886689 \h </w:instrText>
            </w:r>
            <w:r>
              <w:rPr>
                <w:noProof/>
                <w:webHidden/>
              </w:rPr>
            </w:r>
            <w:r>
              <w:rPr>
                <w:noProof/>
                <w:webHidden/>
              </w:rPr>
              <w:fldChar w:fldCharType="separate"/>
            </w:r>
            <w:r>
              <w:rPr>
                <w:noProof/>
                <w:webHidden/>
              </w:rPr>
              <w:t>5</w:t>
            </w:r>
            <w:r>
              <w:rPr>
                <w:noProof/>
                <w:webHidden/>
              </w:rPr>
              <w:fldChar w:fldCharType="end"/>
            </w:r>
          </w:hyperlink>
        </w:p>
        <w:p w14:paraId="4611766B" w14:textId="630A18A7"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0" w:history="1">
            <w:r w:rsidRPr="000D1D6E">
              <w:rPr>
                <w:rStyle w:val="a7"/>
                <w:noProof/>
              </w:rPr>
              <w:t xml:space="preserve">1.3 </w:t>
            </w:r>
            <w:r w:rsidRPr="000D1D6E">
              <w:rPr>
                <w:rStyle w:val="a7"/>
                <w:noProof/>
              </w:rPr>
              <w:t>研究对象、资料来源与方法</w:t>
            </w:r>
            <w:r>
              <w:rPr>
                <w:noProof/>
                <w:webHidden/>
              </w:rPr>
              <w:tab/>
            </w:r>
            <w:r>
              <w:rPr>
                <w:noProof/>
                <w:webHidden/>
              </w:rPr>
              <w:fldChar w:fldCharType="begin"/>
            </w:r>
            <w:r>
              <w:rPr>
                <w:noProof/>
                <w:webHidden/>
              </w:rPr>
              <w:instrText xml:space="preserve"> PAGEREF _Toc240886690 \h </w:instrText>
            </w:r>
            <w:r>
              <w:rPr>
                <w:noProof/>
                <w:webHidden/>
              </w:rPr>
            </w:r>
            <w:r>
              <w:rPr>
                <w:noProof/>
                <w:webHidden/>
              </w:rPr>
              <w:fldChar w:fldCharType="separate"/>
            </w:r>
            <w:r>
              <w:rPr>
                <w:noProof/>
                <w:webHidden/>
              </w:rPr>
              <w:t>6</w:t>
            </w:r>
            <w:r>
              <w:rPr>
                <w:noProof/>
                <w:webHidden/>
              </w:rPr>
              <w:fldChar w:fldCharType="end"/>
            </w:r>
          </w:hyperlink>
        </w:p>
        <w:p w14:paraId="26F8B10D" w14:textId="3B36C64E" w:rsidR="00185757" w:rsidRDefault="00185757" w:rsidP="00185757">
          <w:pPr>
            <w:pStyle w:val="TOC1"/>
            <w:ind w:firstLine="0"/>
            <w:rPr>
              <w:rFonts w:asciiTheme="minorHAnsi" w:eastAsiaTheme="minorEastAsia" w:hAnsiTheme="minorHAnsi" w:cstheme="minorBidi"/>
              <w:noProof/>
              <w:sz w:val="22"/>
              <w:szCs w:val="24"/>
              <w14:ligatures w14:val="standardContextual"/>
            </w:rPr>
          </w:pPr>
          <w:hyperlink w:anchor="_Toc240886691" w:history="1">
            <w:r w:rsidRPr="000D1D6E">
              <w:rPr>
                <w:rStyle w:val="a7"/>
                <w:noProof/>
              </w:rPr>
              <w:t>第二章  理论基础与方案设计框架</w:t>
            </w:r>
            <w:r>
              <w:rPr>
                <w:noProof/>
                <w:webHidden/>
              </w:rPr>
              <w:tab/>
            </w:r>
            <w:r>
              <w:rPr>
                <w:noProof/>
                <w:webHidden/>
              </w:rPr>
              <w:fldChar w:fldCharType="begin"/>
            </w:r>
            <w:r>
              <w:rPr>
                <w:noProof/>
                <w:webHidden/>
              </w:rPr>
              <w:instrText xml:space="preserve"> PAGEREF _Toc240886691 \h </w:instrText>
            </w:r>
            <w:r>
              <w:rPr>
                <w:noProof/>
                <w:webHidden/>
              </w:rPr>
            </w:r>
            <w:r>
              <w:rPr>
                <w:noProof/>
                <w:webHidden/>
              </w:rPr>
              <w:fldChar w:fldCharType="separate"/>
            </w:r>
            <w:r>
              <w:rPr>
                <w:noProof/>
                <w:webHidden/>
              </w:rPr>
              <w:t>7</w:t>
            </w:r>
            <w:r>
              <w:rPr>
                <w:noProof/>
                <w:webHidden/>
              </w:rPr>
              <w:fldChar w:fldCharType="end"/>
            </w:r>
          </w:hyperlink>
        </w:p>
        <w:p w14:paraId="2DAD12D2" w14:textId="3FA36847"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2" w:history="1">
            <w:r w:rsidRPr="000D1D6E">
              <w:rPr>
                <w:rStyle w:val="a7"/>
                <w:noProof/>
              </w:rPr>
              <w:t xml:space="preserve">2.1 </w:t>
            </w:r>
            <w:r w:rsidRPr="000D1D6E">
              <w:rPr>
                <w:rStyle w:val="a7"/>
                <w:noProof/>
              </w:rPr>
              <w:t>封面、点击行为与指标口径</w:t>
            </w:r>
            <w:r>
              <w:rPr>
                <w:noProof/>
                <w:webHidden/>
              </w:rPr>
              <w:tab/>
            </w:r>
            <w:r>
              <w:rPr>
                <w:noProof/>
                <w:webHidden/>
              </w:rPr>
              <w:fldChar w:fldCharType="begin"/>
            </w:r>
            <w:r>
              <w:rPr>
                <w:noProof/>
                <w:webHidden/>
              </w:rPr>
              <w:instrText xml:space="preserve"> PAGEREF _Toc240886692 \h </w:instrText>
            </w:r>
            <w:r>
              <w:rPr>
                <w:noProof/>
                <w:webHidden/>
              </w:rPr>
            </w:r>
            <w:r>
              <w:rPr>
                <w:noProof/>
                <w:webHidden/>
              </w:rPr>
              <w:fldChar w:fldCharType="separate"/>
            </w:r>
            <w:r>
              <w:rPr>
                <w:noProof/>
                <w:webHidden/>
              </w:rPr>
              <w:t>7</w:t>
            </w:r>
            <w:r>
              <w:rPr>
                <w:noProof/>
                <w:webHidden/>
              </w:rPr>
              <w:fldChar w:fldCharType="end"/>
            </w:r>
          </w:hyperlink>
        </w:p>
        <w:p w14:paraId="63B7C69F" w14:textId="237B1C13"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3" w:history="1">
            <w:r w:rsidRPr="000D1D6E">
              <w:rPr>
                <w:rStyle w:val="a7"/>
                <w:noProof/>
              </w:rPr>
              <w:t xml:space="preserve">2.2 </w:t>
            </w:r>
            <w:r w:rsidRPr="000D1D6E">
              <w:rPr>
                <w:rStyle w:val="a7"/>
                <w:noProof/>
              </w:rPr>
              <w:t>视觉信息加工与认知负荷</w:t>
            </w:r>
            <w:r>
              <w:rPr>
                <w:noProof/>
                <w:webHidden/>
              </w:rPr>
              <w:tab/>
            </w:r>
            <w:r>
              <w:rPr>
                <w:noProof/>
                <w:webHidden/>
              </w:rPr>
              <w:fldChar w:fldCharType="begin"/>
            </w:r>
            <w:r>
              <w:rPr>
                <w:noProof/>
                <w:webHidden/>
              </w:rPr>
              <w:instrText xml:space="preserve"> PAGEREF _Toc240886693 \h </w:instrText>
            </w:r>
            <w:r>
              <w:rPr>
                <w:noProof/>
                <w:webHidden/>
              </w:rPr>
            </w:r>
            <w:r>
              <w:rPr>
                <w:noProof/>
                <w:webHidden/>
              </w:rPr>
              <w:fldChar w:fldCharType="separate"/>
            </w:r>
            <w:r>
              <w:rPr>
                <w:noProof/>
                <w:webHidden/>
              </w:rPr>
              <w:t>7</w:t>
            </w:r>
            <w:r>
              <w:rPr>
                <w:noProof/>
                <w:webHidden/>
              </w:rPr>
              <w:fldChar w:fldCharType="end"/>
            </w:r>
          </w:hyperlink>
        </w:p>
        <w:p w14:paraId="1C4BB4C7" w14:textId="66957C97"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4" w:history="1">
            <w:r w:rsidRPr="000D1D6E">
              <w:rPr>
                <w:rStyle w:val="a7"/>
                <w:noProof/>
              </w:rPr>
              <w:t>2.3 “</w:t>
            </w:r>
            <w:r w:rsidRPr="000D1D6E">
              <w:rPr>
                <w:rStyle w:val="a7"/>
                <w:noProof/>
              </w:rPr>
              <w:t>四模块</w:t>
            </w:r>
            <w:r w:rsidRPr="000D1D6E">
              <w:rPr>
                <w:rStyle w:val="a7"/>
                <w:noProof/>
              </w:rPr>
              <w:t>—</w:t>
            </w:r>
            <w:r w:rsidRPr="000D1D6E">
              <w:rPr>
                <w:rStyle w:val="a7"/>
                <w:noProof/>
              </w:rPr>
              <w:t>四校验</w:t>
            </w:r>
            <w:r w:rsidRPr="000D1D6E">
              <w:rPr>
                <w:rStyle w:val="a7"/>
                <w:noProof/>
              </w:rPr>
              <w:t>”</w:t>
            </w:r>
            <w:r w:rsidRPr="000D1D6E">
              <w:rPr>
                <w:rStyle w:val="a7"/>
                <w:noProof/>
              </w:rPr>
              <w:t>分析框架</w:t>
            </w:r>
            <w:r>
              <w:rPr>
                <w:noProof/>
                <w:webHidden/>
              </w:rPr>
              <w:tab/>
            </w:r>
            <w:r>
              <w:rPr>
                <w:noProof/>
                <w:webHidden/>
              </w:rPr>
              <w:fldChar w:fldCharType="begin"/>
            </w:r>
            <w:r>
              <w:rPr>
                <w:noProof/>
                <w:webHidden/>
              </w:rPr>
              <w:instrText xml:space="preserve"> PAGEREF _Toc240886694 \h </w:instrText>
            </w:r>
            <w:r>
              <w:rPr>
                <w:noProof/>
                <w:webHidden/>
              </w:rPr>
            </w:r>
            <w:r>
              <w:rPr>
                <w:noProof/>
                <w:webHidden/>
              </w:rPr>
              <w:fldChar w:fldCharType="separate"/>
            </w:r>
            <w:r>
              <w:rPr>
                <w:noProof/>
                <w:webHidden/>
              </w:rPr>
              <w:t>7</w:t>
            </w:r>
            <w:r>
              <w:rPr>
                <w:noProof/>
                <w:webHidden/>
              </w:rPr>
              <w:fldChar w:fldCharType="end"/>
            </w:r>
          </w:hyperlink>
        </w:p>
        <w:p w14:paraId="1F63092A" w14:textId="2C1332A8" w:rsidR="00185757" w:rsidRDefault="00185757" w:rsidP="00185757">
          <w:pPr>
            <w:pStyle w:val="TOC1"/>
            <w:ind w:firstLine="0"/>
            <w:rPr>
              <w:rFonts w:asciiTheme="minorHAnsi" w:eastAsiaTheme="minorEastAsia" w:hAnsiTheme="minorHAnsi" w:cstheme="minorBidi"/>
              <w:noProof/>
              <w:sz w:val="22"/>
              <w:szCs w:val="24"/>
              <w14:ligatures w14:val="standardContextual"/>
            </w:rPr>
          </w:pPr>
          <w:hyperlink w:anchor="_Toc240886695" w:history="1">
            <w:r w:rsidRPr="000D1D6E">
              <w:rPr>
                <w:rStyle w:val="a7"/>
                <w:noProof/>
              </w:rPr>
              <w:t>第三章  公开样本观察与问题识别</w:t>
            </w:r>
            <w:r>
              <w:rPr>
                <w:noProof/>
                <w:webHidden/>
              </w:rPr>
              <w:tab/>
            </w:r>
            <w:r>
              <w:rPr>
                <w:noProof/>
                <w:webHidden/>
              </w:rPr>
              <w:fldChar w:fldCharType="begin"/>
            </w:r>
            <w:r>
              <w:rPr>
                <w:noProof/>
                <w:webHidden/>
              </w:rPr>
              <w:instrText xml:space="preserve"> PAGEREF _Toc240886695 \h </w:instrText>
            </w:r>
            <w:r>
              <w:rPr>
                <w:noProof/>
                <w:webHidden/>
              </w:rPr>
            </w:r>
            <w:r>
              <w:rPr>
                <w:noProof/>
                <w:webHidden/>
              </w:rPr>
              <w:fldChar w:fldCharType="separate"/>
            </w:r>
            <w:r>
              <w:rPr>
                <w:noProof/>
                <w:webHidden/>
              </w:rPr>
              <w:t>9</w:t>
            </w:r>
            <w:r>
              <w:rPr>
                <w:noProof/>
                <w:webHidden/>
              </w:rPr>
              <w:fldChar w:fldCharType="end"/>
            </w:r>
          </w:hyperlink>
        </w:p>
        <w:p w14:paraId="3563660D" w14:textId="3251A783"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6" w:history="1">
            <w:r w:rsidRPr="000D1D6E">
              <w:rPr>
                <w:rStyle w:val="a7"/>
                <w:noProof/>
              </w:rPr>
              <w:t xml:space="preserve">3.1 </w:t>
            </w:r>
            <w:r w:rsidRPr="000D1D6E">
              <w:rPr>
                <w:rStyle w:val="a7"/>
                <w:noProof/>
              </w:rPr>
              <w:t>样本选择与编码规则</w:t>
            </w:r>
            <w:r>
              <w:rPr>
                <w:noProof/>
                <w:webHidden/>
              </w:rPr>
              <w:tab/>
            </w:r>
            <w:r>
              <w:rPr>
                <w:noProof/>
                <w:webHidden/>
              </w:rPr>
              <w:fldChar w:fldCharType="begin"/>
            </w:r>
            <w:r>
              <w:rPr>
                <w:noProof/>
                <w:webHidden/>
              </w:rPr>
              <w:instrText xml:space="preserve"> PAGEREF _Toc240886696 \h </w:instrText>
            </w:r>
            <w:r>
              <w:rPr>
                <w:noProof/>
                <w:webHidden/>
              </w:rPr>
            </w:r>
            <w:r>
              <w:rPr>
                <w:noProof/>
                <w:webHidden/>
              </w:rPr>
              <w:fldChar w:fldCharType="separate"/>
            </w:r>
            <w:r>
              <w:rPr>
                <w:noProof/>
                <w:webHidden/>
              </w:rPr>
              <w:t>9</w:t>
            </w:r>
            <w:r>
              <w:rPr>
                <w:noProof/>
                <w:webHidden/>
              </w:rPr>
              <w:fldChar w:fldCharType="end"/>
            </w:r>
          </w:hyperlink>
        </w:p>
        <w:p w14:paraId="414ED9BD" w14:textId="29D2AFCF"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7" w:history="1">
            <w:r w:rsidRPr="000D1D6E">
              <w:rPr>
                <w:rStyle w:val="a7"/>
                <w:noProof/>
              </w:rPr>
              <w:t xml:space="preserve">3.2 </w:t>
            </w:r>
            <w:r w:rsidRPr="000D1D6E">
              <w:rPr>
                <w:rStyle w:val="a7"/>
                <w:noProof/>
              </w:rPr>
              <w:t>商品与利益线索前置不足</w:t>
            </w:r>
            <w:r>
              <w:rPr>
                <w:noProof/>
                <w:webHidden/>
              </w:rPr>
              <w:tab/>
            </w:r>
            <w:r>
              <w:rPr>
                <w:noProof/>
                <w:webHidden/>
              </w:rPr>
              <w:fldChar w:fldCharType="begin"/>
            </w:r>
            <w:r>
              <w:rPr>
                <w:noProof/>
                <w:webHidden/>
              </w:rPr>
              <w:instrText xml:space="preserve"> PAGEREF _Toc240886697 \h </w:instrText>
            </w:r>
            <w:r>
              <w:rPr>
                <w:noProof/>
                <w:webHidden/>
              </w:rPr>
            </w:r>
            <w:r>
              <w:rPr>
                <w:noProof/>
                <w:webHidden/>
              </w:rPr>
              <w:fldChar w:fldCharType="separate"/>
            </w:r>
            <w:r>
              <w:rPr>
                <w:noProof/>
                <w:webHidden/>
              </w:rPr>
              <w:t>9</w:t>
            </w:r>
            <w:r>
              <w:rPr>
                <w:noProof/>
                <w:webHidden/>
              </w:rPr>
              <w:fldChar w:fldCharType="end"/>
            </w:r>
          </w:hyperlink>
        </w:p>
        <w:p w14:paraId="0903F969" w14:textId="6E41179E"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8" w:history="1">
            <w:r w:rsidRPr="000D1D6E">
              <w:rPr>
                <w:rStyle w:val="a7"/>
                <w:noProof/>
              </w:rPr>
              <w:t xml:space="preserve">3.3 </w:t>
            </w:r>
            <w:r w:rsidRPr="000D1D6E">
              <w:rPr>
                <w:rStyle w:val="a7"/>
                <w:noProof/>
              </w:rPr>
              <w:t>文字信息层级与移动端可读性不足</w:t>
            </w:r>
            <w:r>
              <w:rPr>
                <w:noProof/>
                <w:webHidden/>
              </w:rPr>
              <w:tab/>
            </w:r>
            <w:r>
              <w:rPr>
                <w:noProof/>
                <w:webHidden/>
              </w:rPr>
              <w:fldChar w:fldCharType="begin"/>
            </w:r>
            <w:r>
              <w:rPr>
                <w:noProof/>
                <w:webHidden/>
              </w:rPr>
              <w:instrText xml:space="preserve"> PAGEREF _Toc240886698 \h </w:instrText>
            </w:r>
            <w:r>
              <w:rPr>
                <w:noProof/>
                <w:webHidden/>
              </w:rPr>
            </w:r>
            <w:r>
              <w:rPr>
                <w:noProof/>
                <w:webHidden/>
              </w:rPr>
              <w:fldChar w:fldCharType="separate"/>
            </w:r>
            <w:r>
              <w:rPr>
                <w:noProof/>
                <w:webHidden/>
              </w:rPr>
              <w:t>10</w:t>
            </w:r>
            <w:r>
              <w:rPr>
                <w:noProof/>
                <w:webHidden/>
              </w:rPr>
              <w:fldChar w:fldCharType="end"/>
            </w:r>
          </w:hyperlink>
        </w:p>
        <w:p w14:paraId="7883EB23" w14:textId="2D6809C4"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699" w:history="1">
            <w:r w:rsidRPr="000D1D6E">
              <w:rPr>
                <w:rStyle w:val="a7"/>
                <w:noProof/>
              </w:rPr>
              <w:t xml:space="preserve">3.4 </w:t>
            </w:r>
            <w:r w:rsidRPr="000D1D6E">
              <w:rPr>
                <w:rStyle w:val="a7"/>
                <w:noProof/>
              </w:rPr>
              <w:t>封面、视频内容与品类需求适配不足</w:t>
            </w:r>
            <w:r>
              <w:rPr>
                <w:noProof/>
                <w:webHidden/>
              </w:rPr>
              <w:tab/>
            </w:r>
            <w:r>
              <w:rPr>
                <w:noProof/>
                <w:webHidden/>
              </w:rPr>
              <w:fldChar w:fldCharType="begin"/>
            </w:r>
            <w:r>
              <w:rPr>
                <w:noProof/>
                <w:webHidden/>
              </w:rPr>
              <w:instrText xml:space="preserve"> PAGEREF _Toc240886699 \h </w:instrText>
            </w:r>
            <w:r>
              <w:rPr>
                <w:noProof/>
                <w:webHidden/>
              </w:rPr>
            </w:r>
            <w:r>
              <w:rPr>
                <w:noProof/>
                <w:webHidden/>
              </w:rPr>
              <w:fldChar w:fldCharType="separate"/>
            </w:r>
            <w:r>
              <w:rPr>
                <w:noProof/>
                <w:webHidden/>
              </w:rPr>
              <w:t>10</w:t>
            </w:r>
            <w:r>
              <w:rPr>
                <w:noProof/>
                <w:webHidden/>
              </w:rPr>
              <w:fldChar w:fldCharType="end"/>
            </w:r>
          </w:hyperlink>
        </w:p>
        <w:p w14:paraId="77E08E2E" w14:textId="6940A866" w:rsidR="00185757" w:rsidRDefault="00185757" w:rsidP="00185757">
          <w:pPr>
            <w:pStyle w:val="TOC1"/>
            <w:ind w:firstLine="0"/>
            <w:rPr>
              <w:rFonts w:asciiTheme="minorHAnsi" w:eastAsiaTheme="minorEastAsia" w:hAnsiTheme="minorHAnsi" w:cstheme="minorBidi"/>
              <w:noProof/>
              <w:sz w:val="22"/>
              <w:szCs w:val="24"/>
              <w14:ligatures w14:val="standardContextual"/>
            </w:rPr>
          </w:pPr>
          <w:hyperlink w:anchor="_Toc240886700" w:history="1">
            <w:r w:rsidRPr="000D1D6E">
              <w:rPr>
                <w:rStyle w:val="a7"/>
                <w:noProof/>
              </w:rPr>
              <w:t>第四章  点击率导向的封面视觉优化方案</w:t>
            </w:r>
            <w:r>
              <w:rPr>
                <w:noProof/>
                <w:webHidden/>
              </w:rPr>
              <w:tab/>
            </w:r>
            <w:r>
              <w:rPr>
                <w:noProof/>
                <w:webHidden/>
              </w:rPr>
              <w:fldChar w:fldCharType="begin"/>
            </w:r>
            <w:r>
              <w:rPr>
                <w:noProof/>
                <w:webHidden/>
              </w:rPr>
              <w:instrText xml:space="preserve"> PAGEREF _Toc240886700 \h </w:instrText>
            </w:r>
            <w:r>
              <w:rPr>
                <w:noProof/>
                <w:webHidden/>
              </w:rPr>
            </w:r>
            <w:r>
              <w:rPr>
                <w:noProof/>
                <w:webHidden/>
              </w:rPr>
              <w:fldChar w:fldCharType="separate"/>
            </w:r>
            <w:r>
              <w:rPr>
                <w:noProof/>
                <w:webHidden/>
              </w:rPr>
              <w:t>11</w:t>
            </w:r>
            <w:r>
              <w:rPr>
                <w:noProof/>
                <w:webHidden/>
              </w:rPr>
              <w:fldChar w:fldCharType="end"/>
            </w:r>
          </w:hyperlink>
        </w:p>
        <w:p w14:paraId="7CBB6D46" w14:textId="5E7248FC"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1" w:history="1">
            <w:r w:rsidRPr="000D1D6E">
              <w:rPr>
                <w:rStyle w:val="a7"/>
                <w:noProof/>
              </w:rPr>
              <w:t xml:space="preserve">4.1 </w:t>
            </w:r>
            <w:r w:rsidRPr="000D1D6E">
              <w:rPr>
                <w:rStyle w:val="a7"/>
                <w:noProof/>
              </w:rPr>
              <w:t>建立</w:t>
            </w:r>
            <w:r w:rsidRPr="000D1D6E">
              <w:rPr>
                <w:rStyle w:val="a7"/>
                <w:noProof/>
              </w:rPr>
              <w:t>“</w:t>
            </w:r>
            <w:r w:rsidRPr="000D1D6E">
              <w:rPr>
                <w:rStyle w:val="a7"/>
                <w:noProof/>
              </w:rPr>
              <w:t>四模块</w:t>
            </w:r>
            <w:r w:rsidRPr="000D1D6E">
              <w:rPr>
                <w:rStyle w:val="a7"/>
                <w:noProof/>
              </w:rPr>
              <w:t>”</w:t>
            </w:r>
            <w:r w:rsidRPr="000D1D6E">
              <w:rPr>
                <w:rStyle w:val="a7"/>
                <w:noProof/>
              </w:rPr>
              <w:t>封面信息标准</w:t>
            </w:r>
            <w:r>
              <w:rPr>
                <w:noProof/>
                <w:webHidden/>
              </w:rPr>
              <w:tab/>
            </w:r>
            <w:r>
              <w:rPr>
                <w:noProof/>
                <w:webHidden/>
              </w:rPr>
              <w:fldChar w:fldCharType="begin"/>
            </w:r>
            <w:r>
              <w:rPr>
                <w:noProof/>
                <w:webHidden/>
              </w:rPr>
              <w:instrText xml:space="preserve"> PAGEREF _Toc240886701 \h </w:instrText>
            </w:r>
            <w:r>
              <w:rPr>
                <w:noProof/>
                <w:webHidden/>
              </w:rPr>
            </w:r>
            <w:r>
              <w:rPr>
                <w:noProof/>
                <w:webHidden/>
              </w:rPr>
              <w:fldChar w:fldCharType="separate"/>
            </w:r>
            <w:r>
              <w:rPr>
                <w:noProof/>
                <w:webHidden/>
              </w:rPr>
              <w:t>11</w:t>
            </w:r>
            <w:r>
              <w:rPr>
                <w:noProof/>
                <w:webHidden/>
              </w:rPr>
              <w:fldChar w:fldCharType="end"/>
            </w:r>
          </w:hyperlink>
        </w:p>
        <w:p w14:paraId="3D5C0C4B" w14:textId="4024E7D3"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2" w:history="1">
            <w:r w:rsidRPr="000D1D6E">
              <w:rPr>
                <w:rStyle w:val="a7"/>
                <w:noProof/>
              </w:rPr>
              <w:t xml:space="preserve">4.2 </w:t>
            </w:r>
            <w:r w:rsidRPr="000D1D6E">
              <w:rPr>
                <w:rStyle w:val="a7"/>
                <w:noProof/>
              </w:rPr>
              <w:t>形成分品类可编辑模板</w:t>
            </w:r>
            <w:r>
              <w:rPr>
                <w:noProof/>
                <w:webHidden/>
              </w:rPr>
              <w:tab/>
            </w:r>
            <w:r>
              <w:rPr>
                <w:noProof/>
                <w:webHidden/>
              </w:rPr>
              <w:fldChar w:fldCharType="begin"/>
            </w:r>
            <w:r>
              <w:rPr>
                <w:noProof/>
                <w:webHidden/>
              </w:rPr>
              <w:instrText xml:space="preserve"> PAGEREF _Toc240886702 \h </w:instrText>
            </w:r>
            <w:r>
              <w:rPr>
                <w:noProof/>
                <w:webHidden/>
              </w:rPr>
            </w:r>
            <w:r>
              <w:rPr>
                <w:noProof/>
                <w:webHidden/>
              </w:rPr>
              <w:fldChar w:fldCharType="separate"/>
            </w:r>
            <w:r>
              <w:rPr>
                <w:noProof/>
                <w:webHidden/>
              </w:rPr>
              <w:t>11</w:t>
            </w:r>
            <w:r>
              <w:rPr>
                <w:noProof/>
                <w:webHidden/>
              </w:rPr>
              <w:fldChar w:fldCharType="end"/>
            </w:r>
          </w:hyperlink>
        </w:p>
        <w:p w14:paraId="0F506873" w14:textId="08BE28E6"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3" w:history="1">
            <w:r w:rsidRPr="000D1D6E">
              <w:rPr>
                <w:rStyle w:val="a7"/>
                <w:noProof/>
              </w:rPr>
              <w:t xml:space="preserve">4.3 </w:t>
            </w:r>
            <w:r w:rsidRPr="000D1D6E">
              <w:rPr>
                <w:rStyle w:val="a7"/>
                <w:noProof/>
              </w:rPr>
              <w:t>固化</w:t>
            </w:r>
            <w:r w:rsidRPr="000D1D6E">
              <w:rPr>
                <w:rStyle w:val="a7"/>
                <w:noProof/>
              </w:rPr>
              <w:t>“</w:t>
            </w:r>
            <w:r w:rsidRPr="000D1D6E">
              <w:rPr>
                <w:rStyle w:val="a7"/>
                <w:noProof/>
              </w:rPr>
              <w:t>设计</w:t>
            </w:r>
            <w:r w:rsidRPr="000D1D6E">
              <w:rPr>
                <w:rStyle w:val="a7"/>
                <w:noProof/>
              </w:rPr>
              <w:t>—</w:t>
            </w:r>
            <w:r w:rsidRPr="000D1D6E">
              <w:rPr>
                <w:rStyle w:val="a7"/>
                <w:noProof/>
              </w:rPr>
              <w:t>预览</w:t>
            </w:r>
            <w:r w:rsidRPr="000D1D6E">
              <w:rPr>
                <w:rStyle w:val="a7"/>
                <w:noProof/>
              </w:rPr>
              <w:t>—</w:t>
            </w:r>
            <w:r w:rsidRPr="000D1D6E">
              <w:rPr>
                <w:rStyle w:val="a7"/>
                <w:noProof/>
              </w:rPr>
              <w:t>审核</w:t>
            </w:r>
            <w:r w:rsidRPr="000D1D6E">
              <w:rPr>
                <w:rStyle w:val="a7"/>
                <w:noProof/>
              </w:rPr>
              <w:t>”</w:t>
            </w:r>
            <w:r w:rsidRPr="000D1D6E">
              <w:rPr>
                <w:rStyle w:val="a7"/>
                <w:noProof/>
              </w:rPr>
              <w:t>制作流程</w:t>
            </w:r>
            <w:r>
              <w:rPr>
                <w:noProof/>
                <w:webHidden/>
              </w:rPr>
              <w:tab/>
            </w:r>
            <w:r>
              <w:rPr>
                <w:noProof/>
                <w:webHidden/>
              </w:rPr>
              <w:fldChar w:fldCharType="begin"/>
            </w:r>
            <w:r>
              <w:rPr>
                <w:noProof/>
                <w:webHidden/>
              </w:rPr>
              <w:instrText xml:space="preserve"> PAGEREF _Toc240886703 \h </w:instrText>
            </w:r>
            <w:r>
              <w:rPr>
                <w:noProof/>
                <w:webHidden/>
              </w:rPr>
            </w:r>
            <w:r>
              <w:rPr>
                <w:noProof/>
                <w:webHidden/>
              </w:rPr>
              <w:fldChar w:fldCharType="separate"/>
            </w:r>
            <w:r>
              <w:rPr>
                <w:noProof/>
                <w:webHidden/>
              </w:rPr>
              <w:t>11</w:t>
            </w:r>
            <w:r>
              <w:rPr>
                <w:noProof/>
                <w:webHidden/>
              </w:rPr>
              <w:fldChar w:fldCharType="end"/>
            </w:r>
          </w:hyperlink>
        </w:p>
        <w:p w14:paraId="1AC3B708" w14:textId="12AD5F7F"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4" w:history="1">
            <w:r w:rsidRPr="000D1D6E">
              <w:rPr>
                <w:rStyle w:val="a7"/>
                <w:noProof/>
              </w:rPr>
              <w:t xml:space="preserve">4.4 </w:t>
            </w:r>
            <w:r w:rsidRPr="000D1D6E">
              <w:rPr>
                <w:rStyle w:val="a7"/>
                <w:noProof/>
              </w:rPr>
              <w:t>保持封面承诺、视频内容与商品页一致</w:t>
            </w:r>
            <w:r>
              <w:rPr>
                <w:noProof/>
                <w:webHidden/>
              </w:rPr>
              <w:tab/>
            </w:r>
            <w:r>
              <w:rPr>
                <w:noProof/>
                <w:webHidden/>
              </w:rPr>
              <w:fldChar w:fldCharType="begin"/>
            </w:r>
            <w:r>
              <w:rPr>
                <w:noProof/>
                <w:webHidden/>
              </w:rPr>
              <w:instrText xml:space="preserve"> PAGEREF _Toc240886704 \h </w:instrText>
            </w:r>
            <w:r>
              <w:rPr>
                <w:noProof/>
                <w:webHidden/>
              </w:rPr>
            </w:r>
            <w:r>
              <w:rPr>
                <w:noProof/>
                <w:webHidden/>
              </w:rPr>
              <w:fldChar w:fldCharType="separate"/>
            </w:r>
            <w:r>
              <w:rPr>
                <w:noProof/>
                <w:webHidden/>
              </w:rPr>
              <w:t>12</w:t>
            </w:r>
            <w:r>
              <w:rPr>
                <w:noProof/>
                <w:webHidden/>
              </w:rPr>
              <w:fldChar w:fldCharType="end"/>
            </w:r>
          </w:hyperlink>
        </w:p>
        <w:p w14:paraId="61516AAC" w14:textId="38BDD289" w:rsidR="00185757" w:rsidRDefault="00185757" w:rsidP="00185757">
          <w:pPr>
            <w:pStyle w:val="TOC1"/>
            <w:ind w:firstLine="0"/>
            <w:rPr>
              <w:rFonts w:asciiTheme="minorHAnsi" w:eastAsiaTheme="minorEastAsia" w:hAnsiTheme="minorHAnsi" w:cstheme="minorBidi"/>
              <w:noProof/>
              <w:sz w:val="22"/>
              <w:szCs w:val="24"/>
              <w14:ligatures w14:val="standardContextual"/>
            </w:rPr>
          </w:pPr>
          <w:hyperlink w:anchor="_Toc240886705" w:history="1">
            <w:r w:rsidRPr="000D1D6E">
              <w:rPr>
                <w:rStyle w:val="a7"/>
                <w:noProof/>
              </w:rPr>
              <w:t>第五章  方案实施、验证与迭代</w:t>
            </w:r>
            <w:r>
              <w:rPr>
                <w:noProof/>
                <w:webHidden/>
              </w:rPr>
              <w:tab/>
            </w:r>
            <w:r>
              <w:rPr>
                <w:noProof/>
                <w:webHidden/>
              </w:rPr>
              <w:fldChar w:fldCharType="begin"/>
            </w:r>
            <w:r>
              <w:rPr>
                <w:noProof/>
                <w:webHidden/>
              </w:rPr>
              <w:instrText xml:space="preserve"> PAGEREF _Toc240886705 \h </w:instrText>
            </w:r>
            <w:r>
              <w:rPr>
                <w:noProof/>
                <w:webHidden/>
              </w:rPr>
            </w:r>
            <w:r>
              <w:rPr>
                <w:noProof/>
                <w:webHidden/>
              </w:rPr>
              <w:fldChar w:fldCharType="separate"/>
            </w:r>
            <w:r>
              <w:rPr>
                <w:noProof/>
                <w:webHidden/>
              </w:rPr>
              <w:t>13</w:t>
            </w:r>
            <w:r>
              <w:rPr>
                <w:noProof/>
                <w:webHidden/>
              </w:rPr>
              <w:fldChar w:fldCharType="end"/>
            </w:r>
          </w:hyperlink>
        </w:p>
        <w:p w14:paraId="0B762E3E" w14:textId="470F5041"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6" w:history="1">
            <w:r w:rsidRPr="000D1D6E">
              <w:rPr>
                <w:rStyle w:val="a7"/>
                <w:noProof/>
              </w:rPr>
              <w:t xml:space="preserve">5.1 </w:t>
            </w:r>
            <w:r w:rsidRPr="000D1D6E">
              <w:rPr>
                <w:rStyle w:val="a7"/>
                <w:noProof/>
              </w:rPr>
              <w:t>明确数据字段与评价口径</w:t>
            </w:r>
            <w:r>
              <w:rPr>
                <w:noProof/>
                <w:webHidden/>
              </w:rPr>
              <w:tab/>
            </w:r>
            <w:r>
              <w:rPr>
                <w:noProof/>
                <w:webHidden/>
              </w:rPr>
              <w:fldChar w:fldCharType="begin"/>
            </w:r>
            <w:r>
              <w:rPr>
                <w:noProof/>
                <w:webHidden/>
              </w:rPr>
              <w:instrText xml:space="preserve"> PAGEREF _Toc240886706 \h </w:instrText>
            </w:r>
            <w:r>
              <w:rPr>
                <w:noProof/>
                <w:webHidden/>
              </w:rPr>
            </w:r>
            <w:r>
              <w:rPr>
                <w:noProof/>
                <w:webHidden/>
              </w:rPr>
              <w:fldChar w:fldCharType="separate"/>
            </w:r>
            <w:r>
              <w:rPr>
                <w:noProof/>
                <w:webHidden/>
              </w:rPr>
              <w:t>13</w:t>
            </w:r>
            <w:r>
              <w:rPr>
                <w:noProof/>
                <w:webHidden/>
              </w:rPr>
              <w:fldChar w:fldCharType="end"/>
            </w:r>
          </w:hyperlink>
        </w:p>
        <w:p w14:paraId="4FD8A743" w14:textId="13E19530"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7" w:history="1">
            <w:r w:rsidRPr="000D1D6E">
              <w:rPr>
                <w:rStyle w:val="a7"/>
                <w:noProof/>
              </w:rPr>
              <w:t xml:space="preserve">5.2 </w:t>
            </w:r>
            <w:r w:rsidRPr="000D1D6E">
              <w:rPr>
                <w:rStyle w:val="a7"/>
                <w:noProof/>
              </w:rPr>
              <w:t>开展单变量</w:t>
            </w:r>
            <w:r w:rsidRPr="000D1D6E">
              <w:rPr>
                <w:rStyle w:val="a7"/>
                <w:noProof/>
              </w:rPr>
              <w:t>A/B</w:t>
            </w:r>
            <w:r w:rsidRPr="000D1D6E">
              <w:rPr>
                <w:rStyle w:val="a7"/>
                <w:noProof/>
              </w:rPr>
              <w:t>测试</w:t>
            </w:r>
            <w:r>
              <w:rPr>
                <w:noProof/>
                <w:webHidden/>
              </w:rPr>
              <w:tab/>
            </w:r>
            <w:r>
              <w:rPr>
                <w:noProof/>
                <w:webHidden/>
              </w:rPr>
              <w:fldChar w:fldCharType="begin"/>
            </w:r>
            <w:r>
              <w:rPr>
                <w:noProof/>
                <w:webHidden/>
              </w:rPr>
              <w:instrText xml:space="preserve"> PAGEREF _Toc240886707 \h </w:instrText>
            </w:r>
            <w:r>
              <w:rPr>
                <w:noProof/>
                <w:webHidden/>
              </w:rPr>
            </w:r>
            <w:r>
              <w:rPr>
                <w:noProof/>
                <w:webHidden/>
              </w:rPr>
              <w:fldChar w:fldCharType="separate"/>
            </w:r>
            <w:r>
              <w:rPr>
                <w:noProof/>
                <w:webHidden/>
              </w:rPr>
              <w:t>13</w:t>
            </w:r>
            <w:r>
              <w:rPr>
                <w:noProof/>
                <w:webHidden/>
              </w:rPr>
              <w:fldChar w:fldCharType="end"/>
            </w:r>
          </w:hyperlink>
        </w:p>
        <w:p w14:paraId="45958BA8" w14:textId="3AAAEDCA"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8" w:history="1">
            <w:r w:rsidRPr="000D1D6E">
              <w:rPr>
                <w:rStyle w:val="a7"/>
                <w:noProof/>
              </w:rPr>
              <w:t xml:space="preserve">5.3 </w:t>
            </w:r>
            <w:r w:rsidRPr="000D1D6E">
              <w:rPr>
                <w:rStyle w:val="a7"/>
                <w:noProof/>
              </w:rPr>
              <w:t>建立测试复盘与版本管理机制</w:t>
            </w:r>
            <w:r>
              <w:rPr>
                <w:noProof/>
                <w:webHidden/>
              </w:rPr>
              <w:tab/>
            </w:r>
            <w:r>
              <w:rPr>
                <w:noProof/>
                <w:webHidden/>
              </w:rPr>
              <w:fldChar w:fldCharType="begin"/>
            </w:r>
            <w:r>
              <w:rPr>
                <w:noProof/>
                <w:webHidden/>
              </w:rPr>
              <w:instrText xml:space="preserve"> PAGEREF _Toc240886708 \h </w:instrText>
            </w:r>
            <w:r>
              <w:rPr>
                <w:noProof/>
                <w:webHidden/>
              </w:rPr>
            </w:r>
            <w:r>
              <w:rPr>
                <w:noProof/>
                <w:webHidden/>
              </w:rPr>
              <w:fldChar w:fldCharType="separate"/>
            </w:r>
            <w:r>
              <w:rPr>
                <w:noProof/>
                <w:webHidden/>
              </w:rPr>
              <w:t>14</w:t>
            </w:r>
            <w:r>
              <w:rPr>
                <w:noProof/>
                <w:webHidden/>
              </w:rPr>
              <w:fldChar w:fldCharType="end"/>
            </w:r>
          </w:hyperlink>
        </w:p>
        <w:p w14:paraId="151B8F77" w14:textId="71BAF494" w:rsidR="00185757" w:rsidRDefault="00185757" w:rsidP="00185757">
          <w:pPr>
            <w:pStyle w:val="TOC2"/>
            <w:ind w:left="322"/>
            <w:rPr>
              <w:rFonts w:asciiTheme="minorHAnsi" w:eastAsiaTheme="minorEastAsia" w:hAnsiTheme="minorHAnsi" w:cstheme="minorBidi"/>
              <w:noProof/>
              <w:sz w:val="22"/>
              <w:szCs w:val="24"/>
              <w14:ligatures w14:val="standardContextual"/>
            </w:rPr>
          </w:pPr>
          <w:hyperlink w:anchor="_Toc240886709" w:history="1">
            <w:r w:rsidRPr="000D1D6E">
              <w:rPr>
                <w:rStyle w:val="a7"/>
                <w:noProof/>
              </w:rPr>
              <w:t xml:space="preserve">5.4 </w:t>
            </w:r>
            <w:r w:rsidRPr="000D1D6E">
              <w:rPr>
                <w:rStyle w:val="a7"/>
                <w:noProof/>
              </w:rPr>
              <w:t>方案创新点与适用边界</w:t>
            </w:r>
            <w:r>
              <w:rPr>
                <w:noProof/>
                <w:webHidden/>
              </w:rPr>
              <w:tab/>
            </w:r>
            <w:r>
              <w:rPr>
                <w:noProof/>
                <w:webHidden/>
              </w:rPr>
              <w:fldChar w:fldCharType="begin"/>
            </w:r>
            <w:r>
              <w:rPr>
                <w:noProof/>
                <w:webHidden/>
              </w:rPr>
              <w:instrText xml:space="preserve"> PAGEREF _Toc240886709 \h </w:instrText>
            </w:r>
            <w:r>
              <w:rPr>
                <w:noProof/>
                <w:webHidden/>
              </w:rPr>
            </w:r>
            <w:r>
              <w:rPr>
                <w:noProof/>
                <w:webHidden/>
              </w:rPr>
              <w:fldChar w:fldCharType="separate"/>
            </w:r>
            <w:r>
              <w:rPr>
                <w:noProof/>
                <w:webHidden/>
              </w:rPr>
              <w:t>14</w:t>
            </w:r>
            <w:r>
              <w:rPr>
                <w:noProof/>
                <w:webHidden/>
              </w:rPr>
              <w:fldChar w:fldCharType="end"/>
            </w:r>
          </w:hyperlink>
        </w:p>
        <w:p w14:paraId="5D5B7D21" w14:textId="0C10DA3A" w:rsidR="00185757" w:rsidRDefault="00185757" w:rsidP="00185757">
          <w:pPr>
            <w:pStyle w:val="TOC1"/>
            <w:ind w:firstLine="0"/>
            <w:rPr>
              <w:rFonts w:asciiTheme="minorHAnsi" w:eastAsiaTheme="minorEastAsia" w:hAnsiTheme="minorHAnsi" w:cstheme="minorBidi"/>
              <w:noProof/>
              <w:sz w:val="22"/>
              <w:szCs w:val="24"/>
              <w14:ligatures w14:val="standardContextual"/>
            </w:rPr>
          </w:pPr>
          <w:hyperlink w:anchor="_Toc240886710" w:history="1">
            <w:r w:rsidRPr="000D1D6E">
              <w:rPr>
                <w:rStyle w:val="a7"/>
                <w:noProof/>
              </w:rPr>
              <w:t>第六章  结论</w:t>
            </w:r>
            <w:r>
              <w:rPr>
                <w:noProof/>
                <w:webHidden/>
              </w:rPr>
              <w:tab/>
            </w:r>
            <w:r>
              <w:rPr>
                <w:noProof/>
                <w:webHidden/>
              </w:rPr>
              <w:fldChar w:fldCharType="begin"/>
            </w:r>
            <w:r>
              <w:rPr>
                <w:noProof/>
                <w:webHidden/>
              </w:rPr>
              <w:instrText xml:space="preserve"> PAGEREF _Toc240886710 \h </w:instrText>
            </w:r>
            <w:r>
              <w:rPr>
                <w:noProof/>
                <w:webHidden/>
              </w:rPr>
            </w:r>
            <w:r>
              <w:rPr>
                <w:noProof/>
                <w:webHidden/>
              </w:rPr>
              <w:fldChar w:fldCharType="separate"/>
            </w:r>
            <w:r>
              <w:rPr>
                <w:noProof/>
                <w:webHidden/>
              </w:rPr>
              <w:t>15</w:t>
            </w:r>
            <w:r>
              <w:rPr>
                <w:noProof/>
                <w:webHidden/>
              </w:rPr>
              <w:fldChar w:fldCharType="end"/>
            </w:r>
          </w:hyperlink>
        </w:p>
        <w:p w14:paraId="19DC3DF9" w14:textId="31BDCA12" w:rsidR="00185757" w:rsidRDefault="00185757" w:rsidP="00185757">
          <w:pPr>
            <w:pStyle w:val="TOC1"/>
            <w:ind w:firstLine="0"/>
            <w:rPr>
              <w:rFonts w:asciiTheme="minorHAnsi" w:eastAsiaTheme="minorEastAsia" w:hAnsiTheme="minorHAnsi" w:cstheme="minorBidi"/>
              <w:noProof/>
              <w:sz w:val="22"/>
              <w:szCs w:val="24"/>
              <w14:ligatures w14:val="standardContextual"/>
            </w:rPr>
          </w:pPr>
          <w:hyperlink w:anchor="_Toc240886711" w:history="1">
            <w:r w:rsidRPr="000D1D6E">
              <w:rPr>
                <w:rStyle w:val="a7"/>
                <w:noProof/>
              </w:rPr>
              <w:t>参考文献</w:t>
            </w:r>
            <w:r>
              <w:rPr>
                <w:noProof/>
                <w:webHidden/>
              </w:rPr>
              <w:tab/>
            </w:r>
            <w:r>
              <w:rPr>
                <w:noProof/>
                <w:webHidden/>
              </w:rPr>
              <w:fldChar w:fldCharType="begin"/>
            </w:r>
            <w:r>
              <w:rPr>
                <w:noProof/>
                <w:webHidden/>
              </w:rPr>
              <w:instrText xml:space="preserve"> PAGEREF _Toc240886711 \h </w:instrText>
            </w:r>
            <w:r>
              <w:rPr>
                <w:noProof/>
                <w:webHidden/>
              </w:rPr>
            </w:r>
            <w:r>
              <w:rPr>
                <w:noProof/>
                <w:webHidden/>
              </w:rPr>
              <w:fldChar w:fldCharType="separate"/>
            </w:r>
            <w:r>
              <w:rPr>
                <w:noProof/>
                <w:webHidden/>
              </w:rPr>
              <w:t>16</w:t>
            </w:r>
            <w:r>
              <w:rPr>
                <w:noProof/>
                <w:webHidden/>
              </w:rPr>
              <w:fldChar w:fldCharType="end"/>
            </w:r>
          </w:hyperlink>
        </w:p>
        <w:p w14:paraId="31422AE9" w14:textId="20D70F1A" w:rsidR="00185757" w:rsidRDefault="00185757" w:rsidP="00185757">
          <w:pPr>
            <w:pStyle w:val="TOC1"/>
            <w:ind w:firstLine="0"/>
            <w:rPr>
              <w:rFonts w:asciiTheme="minorHAnsi" w:eastAsiaTheme="minorEastAsia" w:hAnsiTheme="minorHAnsi" w:cstheme="minorBidi"/>
              <w:noProof/>
              <w:sz w:val="22"/>
              <w:szCs w:val="24"/>
              <w14:ligatures w14:val="standardContextual"/>
            </w:rPr>
          </w:pPr>
          <w:hyperlink w:anchor="_Toc240886712" w:history="1">
            <w:r w:rsidRPr="000D1D6E">
              <w:rPr>
                <w:rStyle w:val="a7"/>
                <w:noProof/>
              </w:rPr>
              <w:t>致谢</w:t>
            </w:r>
            <w:r>
              <w:rPr>
                <w:noProof/>
                <w:webHidden/>
              </w:rPr>
              <w:tab/>
            </w:r>
            <w:r>
              <w:rPr>
                <w:noProof/>
                <w:webHidden/>
              </w:rPr>
              <w:fldChar w:fldCharType="begin"/>
            </w:r>
            <w:r>
              <w:rPr>
                <w:noProof/>
                <w:webHidden/>
              </w:rPr>
              <w:instrText xml:space="preserve"> PAGEREF _Toc240886712 \h </w:instrText>
            </w:r>
            <w:r>
              <w:rPr>
                <w:noProof/>
                <w:webHidden/>
              </w:rPr>
            </w:r>
            <w:r>
              <w:rPr>
                <w:noProof/>
                <w:webHidden/>
              </w:rPr>
              <w:fldChar w:fldCharType="separate"/>
            </w:r>
            <w:r>
              <w:rPr>
                <w:noProof/>
                <w:webHidden/>
              </w:rPr>
              <w:t>17</w:t>
            </w:r>
            <w:r>
              <w:rPr>
                <w:noProof/>
                <w:webHidden/>
              </w:rPr>
              <w:fldChar w:fldCharType="end"/>
            </w:r>
          </w:hyperlink>
        </w:p>
        <w:p w14:paraId="4073FBA3" w14:textId="3FEDEB75" w:rsidR="00C95705" w:rsidRDefault="00185757" w:rsidP="00185757">
          <w:pPr>
            <w:ind w:firstLine="0"/>
            <w:rPr>
              <w:rFonts w:hint="eastAsia"/>
            </w:rPr>
          </w:pPr>
          <w:r>
            <w:rPr>
              <w:b/>
              <w:bCs/>
              <w:lang w:val="zh-CN"/>
            </w:rPr>
            <w:fldChar w:fldCharType="end"/>
          </w:r>
        </w:p>
      </w:sdtContent>
    </w:sdt>
    <w:p w14:paraId="3C897561" w14:textId="77777777" w:rsidR="00C95705" w:rsidRDefault="00765D27">
      <w:r>
        <w:br w:type="page"/>
      </w:r>
    </w:p>
    <w:p w14:paraId="0068E9ED" w14:textId="77777777" w:rsidR="00C95705" w:rsidRDefault="00765D27" w:rsidP="00185757">
      <w:pPr>
        <w:pStyle w:val="1"/>
      </w:pPr>
      <w:bookmarkStart w:id="0" w:name="_Toc240677495"/>
      <w:bookmarkStart w:id="1" w:name="_Toc240886687"/>
      <w:bookmarkEnd w:id="0"/>
      <w:r>
        <w:lastRenderedPageBreak/>
        <w:t>第一章  绪论</w:t>
      </w:r>
      <w:bookmarkEnd w:id="1"/>
    </w:p>
    <w:p w14:paraId="53E2DAD9" w14:textId="77777777" w:rsidR="00C95705" w:rsidRDefault="00765D27">
      <w:pPr>
        <w:pStyle w:val="2"/>
      </w:pPr>
      <w:bookmarkStart w:id="2" w:name="_Toc240677496"/>
      <w:bookmarkStart w:id="3" w:name="_Toc240886688"/>
      <w:bookmarkEnd w:id="2"/>
      <w:r>
        <w:t>1.1 研究背景与意义</w:t>
      </w:r>
      <w:bookmarkEnd w:id="3"/>
    </w:p>
    <w:p w14:paraId="40F2A80D" w14:textId="77777777" w:rsidR="00C95705" w:rsidRDefault="00765D27">
      <w:r>
        <w:t>短视频已经成为电商平台连接商品与消费者的重要入口。中国互联网络信息中心发布的统计报告显示，我国短视频用户使用率在2022年6月、2023年12月和2024年6月均处于较高水平[1-2]。在商品流中，封面与标题共同构成用户接触内容时的第一组线索，用户往往先判断“卖什么、有什么用、是否与自己相关”，再决定是否进入视频。封面不能直接等同于成交工具，但其清晰度和承诺准确性会影响后续观看与商品点击的起点。</w:t>
      </w:r>
    </w:p>
    <w:p w14:paraId="3825CE32" w14:textId="77777777" w:rsidR="00C95705" w:rsidRDefault="00765D27">
      <w:r>
        <w:t>研究短视频封面视觉设计，实践意义在于把抽象的审美判断转化为可执行的制作标准，使运营人员能够围绕商品主体、利益点、使用情境和品牌识别进行协同设计。理论上，本文将公开视频观察与既有实证研究相互印证，区分页面公开互动计数、播放量、商品点击率和成交率等指标，避免用单一公开数字推断封面效果。最终形成的方案强调发布前校验和发布后测试，为中小商家在无法获得完整平台算法信息的条件下开展可控优化提供参考。</w:t>
      </w:r>
    </w:p>
    <w:p w14:paraId="1D6414FB" w14:textId="77777777" w:rsidR="00C95705" w:rsidRDefault="00B83301" w:rsidP="00B83301">
      <w:pPr>
        <w:spacing w:line="240" w:lineRule="auto"/>
        <w:jc w:val="center"/>
      </w:pPr>
      <w:r>
        <w:rPr>
          <w:noProof/>
        </w:rPr>
        <w:drawing>
          <wp:inline distT="0" distB="0" distL="0" distR="0" wp14:anchorId="2F8956EE" wp14:editId="42D8ADEB">
            <wp:extent cx="5207000" cy="2921000"/>
            <wp:effectExtent l="0" t="0" r="12700" b="12700"/>
            <wp:docPr id="26631559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385993B" w14:textId="77777777" w:rsidR="00C95705" w:rsidRDefault="00765D27">
      <w:pPr>
        <w:spacing w:after="40"/>
        <w:ind w:firstLine="0"/>
        <w:jc w:val="center"/>
      </w:pPr>
      <w:r>
        <w:rPr>
          <w:sz w:val="21"/>
        </w:rPr>
        <w:t>图1-1  我国短视频用户使用率变化（%）</w:t>
      </w:r>
    </w:p>
    <w:p w14:paraId="5754412D" w14:textId="77777777" w:rsidR="00C95705" w:rsidRDefault="00765D27">
      <w:r>
        <w:t>资料来源：中国互联网络信息中心历次报告[1-2]。图中为全国网民口径，主要用于说明短视频使用基础，不代表抖音电商用户规模。</w:t>
      </w:r>
    </w:p>
    <w:p w14:paraId="565545E5" w14:textId="77777777" w:rsidR="00C95705" w:rsidRDefault="00765D27">
      <w:pPr>
        <w:pStyle w:val="2"/>
      </w:pPr>
      <w:bookmarkStart w:id="4" w:name="_Toc240677497"/>
      <w:bookmarkStart w:id="5" w:name="_Toc240886689"/>
      <w:bookmarkEnd w:id="4"/>
      <w:r>
        <w:t>1.2 国内外研究现状</w:t>
      </w:r>
      <w:bookmarkEnd w:id="5"/>
    </w:p>
    <w:p w14:paraId="20674746" w14:textId="77777777" w:rsidR="00C95705" w:rsidRDefault="00765D27">
      <w:r>
        <w:t>国内研究主要从视觉元素、内容表达和传播效果展开。陈维超、周杨羚对719个科</w:t>
      </w:r>
      <w:r>
        <w:lastRenderedPageBreak/>
        <w:t>普类短视频进行分析，发现文字、图片等表现形式与传播效果存在关联[3]；贺一等从直播电商短视频的视觉元素出发，讨论了构图、色彩和主体呈现对点击行为的影响[4]。上述成果说明，短视频入口信息并非单纯装饰，而是用户识别内容和形成预期的重要依据。不过，现有中文研究多分析传播效果或一般视觉元素，对抖音电商封面从问题识别到制作、审核、测试的完整流程讨论仍不充分。</w:t>
      </w:r>
    </w:p>
    <w:p w14:paraId="3525FD2E" w14:textId="77777777" w:rsidR="00C95705" w:rsidRDefault="00765D27">
      <w:r>
        <w:t>国外研究提供了可量化的视觉证据。Koh和Cui分析3,745条品牌营销视频，指出缩略图的视觉属性与视频观看表现相关，但元素堆叠并不必然提高效果[5]。Zhang等发现封面情绪线索与广告内容的匹配关系会影响前贴片广告点击[6]。Ji等利用800条TikTok Shop商品记录检验品牌、属性和人物线索与点击的关系[7]；Pan等基于3,426条抖音图书销售短视频讨论视觉框架与互动及销量的联系[8]。这些研究共同支持“封面线索需要与商品、内容和用户任务匹配”的判断，也提示本文不能只凭审美经验提出方案，而应说明问题依据、指标口径和验证路径。</w:t>
      </w:r>
    </w:p>
    <w:p w14:paraId="0D6EA2C2" w14:textId="77777777" w:rsidR="00C95705" w:rsidRDefault="00765D27">
      <w:pPr>
        <w:pStyle w:val="2"/>
      </w:pPr>
      <w:bookmarkStart w:id="6" w:name="_Toc240677498"/>
      <w:bookmarkStart w:id="7" w:name="_Toc240886690"/>
      <w:bookmarkEnd w:id="6"/>
      <w:r>
        <w:t>1.3 研究对象、资料来源与方法</w:t>
      </w:r>
      <w:bookmarkEnd w:id="7"/>
    </w:p>
    <w:p w14:paraId="6866A62B" w14:textId="77777777" w:rsidR="00C95705" w:rsidRDefault="00765D27">
      <w:r>
        <w:t>本文研究对象为抖音电商短视频在推荐页、账号页或话题页中呈现的封面及其配套标题入口信息。资料包括中国互联网络信息中心报告、已公开的中英文实证研究，以及抖音“韩束红蛮腰”话题页在2026年9月21日可见的前12条公开视频[12]。研究采用文献研究法、案例观察法和比较分析法：先界定点击率与公开互动数据的差异，再按“品牌或商品直接前置、具体利益结果前置、故事或情境前置”记录样本，最后把观察结果与既有大样本研究进行交叉判断。本文不把话题页公开计数当作点击率，也不据此评价单条视频优劣；样本只用于展示入口信息的真实表现，并为方案设计提供案例依据。</w:t>
      </w:r>
    </w:p>
    <w:p w14:paraId="4501BA94" w14:textId="77777777" w:rsidR="00CD37FE" w:rsidRDefault="00CD37FE">
      <w:pPr>
        <w:widowControl/>
        <w:spacing w:line="240" w:lineRule="auto"/>
        <w:ind w:firstLine="0"/>
        <w:jc w:val="left"/>
        <w:rPr>
          <w:rFonts w:ascii="黑体" w:eastAsia="黑体" w:hAnsi="黑体"/>
          <w:b/>
          <w:bCs/>
          <w:kern w:val="44"/>
          <w:sz w:val="36"/>
          <w:szCs w:val="48"/>
        </w:rPr>
      </w:pPr>
      <w:bookmarkStart w:id="8" w:name="_Toc240677499"/>
      <w:r>
        <w:br w:type="page"/>
      </w:r>
    </w:p>
    <w:p w14:paraId="6E5F9C60" w14:textId="77777777" w:rsidR="00C95705" w:rsidRDefault="00765D27" w:rsidP="00185757">
      <w:pPr>
        <w:pStyle w:val="1"/>
      </w:pPr>
      <w:bookmarkStart w:id="9" w:name="_Toc240886691"/>
      <w:bookmarkEnd w:id="8"/>
      <w:r>
        <w:lastRenderedPageBreak/>
        <w:t>第二章  理论基础与方案设计框架</w:t>
      </w:r>
      <w:bookmarkEnd w:id="9"/>
    </w:p>
    <w:p w14:paraId="64FEFC32" w14:textId="77777777" w:rsidR="00C95705" w:rsidRDefault="00765D27">
      <w:pPr>
        <w:pStyle w:val="2"/>
      </w:pPr>
      <w:bookmarkStart w:id="10" w:name="_Toc240677500"/>
      <w:bookmarkStart w:id="11" w:name="_Toc240886692"/>
      <w:bookmarkEnd w:id="10"/>
      <w:r>
        <w:t>2.1 封面、点击行为与指标口径</w:t>
      </w:r>
      <w:bookmarkEnd w:id="11"/>
    </w:p>
    <w:p w14:paraId="251DE49B" w14:textId="77777777" w:rsidR="00C95705" w:rsidRDefault="00765D27">
      <w:r>
        <w:t>抖音电商短视频封面是视频在推荐流、搜索页、账号页或话题页中出现的静态预览画面。点击率应以同一统计口径下的进入视频次数除以封面有效曝光次数计算；页面可见的点赞、评论、收藏或综合热度计数属于观看后的公开反馈，不能反推曝光量，也不能直接替代点击率。本文因此把公开页面数据用于描述样本和入口线索，把点击率提升留给商家后台或平台实验工具进行验证。</w:t>
      </w:r>
    </w:p>
    <w:p w14:paraId="06D7CB01" w14:textId="77777777" w:rsidR="00C95705" w:rsidRDefault="00765D27">
      <w:r>
        <w:t>用户从看见封面到发生商品行为，通常要经历识别商品、理解利益、形成内容预期、进入视频、继续观看和点击商品等环节。封面优化首先应降低识别成本并建立准确预期，其次才是吸引注意。如果封面利用夸张文案提高进入量，却造成前3秒退出率上升或商品点击下降，这种变化不能认定为有效优化。</w:t>
      </w:r>
    </w:p>
    <w:p w14:paraId="1F939DC9" w14:textId="77777777" w:rsidR="00C95705" w:rsidRDefault="00765D27">
      <w:pPr>
        <w:pStyle w:val="2"/>
      </w:pPr>
      <w:bookmarkStart w:id="12" w:name="_Toc240677501"/>
      <w:bookmarkStart w:id="13" w:name="_Toc240886693"/>
      <w:bookmarkEnd w:id="12"/>
      <w:r>
        <w:t>2.2 视觉信息加工与认知负荷</w:t>
      </w:r>
      <w:bookmarkEnd w:id="13"/>
    </w:p>
    <w:p w14:paraId="7D18F93D" w14:textId="77777777" w:rsidR="00C95705" w:rsidRDefault="00765D27">
      <w:r>
        <w:t>封面中的商品主体承担“这是什么”的识别功能，核心利益回答“为什么值得看”，使用情境帮助用户把商品与自身需求联系起来，品牌标识则提供来源和信任提示。元素过多、字号过小、对比不足或视觉焦点冲突会增加移动端识别负担。根据既有缩略图和短视频研究，视觉线索的作用取决于线索本身、内容匹配和用户任务，因而优化方案应限制无关装饰，并保持封面、视频开头和商品页之间的一致。</w:t>
      </w:r>
    </w:p>
    <w:p w14:paraId="421E9577" w14:textId="77777777" w:rsidR="00C95705" w:rsidRDefault="00765D27">
      <w:pPr>
        <w:spacing w:before="100" w:after="100"/>
        <w:ind w:firstLine="0"/>
        <w:jc w:val="center"/>
      </w:pPr>
      <w:r>
        <w:rPr>
          <w:sz w:val="21"/>
        </w:rPr>
        <w:t>表2-1  封面信息四模块及判断标准</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86"/>
        <w:gridCol w:w="2986"/>
        <w:gridCol w:w="2986"/>
      </w:tblGrid>
      <w:tr w:rsidR="00C95705" w14:paraId="27C47FA4" w14:textId="77777777">
        <w:trPr>
          <w:jc w:val="center"/>
        </w:trPr>
        <w:tc>
          <w:tcPr>
            <w:tcW w:w="2986" w:type="dxa"/>
            <w:tcBorders>
              <w:top w:val="single" w:sz="8" w:space="0" w:color="auto"/>
              <w:left w:val="nil"/>
              <w:bottom w:val="single" w:sz="8" w:space="0" w:color="000000"/>
              <w:right w:val="nil"/>
            </w:tcBorders>
            <w:vAlign w:val="center"/>
          </w:tcPr>
          <w:p w14:paraId="2A58DD42" w14:textId="77777777" w:rsidR="00FC7CC5" w:rsidRDefault="00002C77">
            <w:pPr>
              <w:spacing w:line="240" w:lineRule="auto"/>
              <w:ind w:firstLine="0"/>
              <w:jc w:val="center"/>
            </w:pPr>
            <w:r>
              <w:rPr>
                <w:sz w:val="18"/>
              </w:rPr>
              <w:t>模块</w:t>
            </w:r>
          </w:p>
        </w:tc>
        <w:tc>
          <w:tcPr>
            <w:tcW w:w="2986" w:type="dxa"/>
            <w:tcBorders>
              <w:top w:val="single" w:sz="8" w:space="0" w:color="auto"/>
              <w:left w:val="nil"/>
              <w:bottom w:val="single" w:sz="8" w:space="0" w:color="000000"/>
              <w:right w:val="nil"/>
            </w:tcBorders>
            <w:vAlign w:val="center"/>
          </w:tcPr>
          <w:p w14:paraId="2E2CFD73" w14:textId="77777777" w:rsidR="00FC7CC5" w:rsidRDefault="00002C77">
            <w:pPr>
              <w:spacing w:line="240" w:lineRule="auto"/>
              <w:ind w:firstLine="0"/>
              <w:jc w:val="center"/>
            </w:pPr>
            <w:r>
              <w:rPr>
                <w:sz w:val="18"/>
              </w:rPr>
              <w:t>主要内容</w:t>
            </w:r>
          </w:p>
        </w:tc>
        <w:tc>
          <w:tcPr>
            <w:tcW w:w="2986" w:type="dxa"/>
            <w:tcBorders>
              <w:top w:val="single" w:sz="8" w:space="0" w:color="auto"/>
              <w:left w:val="nil"/>
              <w:bottom w:val="single" w:sz="8" w:space="0" w:color="000000"/>
              <w:right w:val="nil"/>
            </w:tcBorders>
            <w:vAlign w:val="center"/>
          </w:tcPr>
          <w:p w14:paraId="0F0401C4" w14:textId="77777777" w:rsidR="00FC7CC5" w:rsidRDefault="00002C77">
            <w:pPr>
              <w:spacing w:line="240" w:lineRule="auto"/>
              <w:ind w:firstLine="0"/>
              <w:jc w:val="center"/>
            </w:pPr>
            <w:r>
              <w:rPr>
                <w:sz w:val="18"/>
              </w:rPr>
              <w:t>发布前判断</w:t>
            </w:r>
          </w:p>
        </w:tc>
      </w:tr>
      <w:tr w:rsidR="00C95705" w14:paraId="4135AF59" w14:textId="77777777">
        <w:trPr>
          <w:jc w:val="center"/>
        </w:trPr>
        <w:tc>
          <w:tcPr>
            <w:tcW w:w="2986" w:type="dxa"/>
            <w:tcBorders>
              <w:top w:val="nil"/>
              <w:left w:val="nil"/>
              <w:bottom w:val="nil"/>
              <w:right w:val="nil"/>
            </w:tcBorders>
            <w:vAlign w:val="center"/>
          </w:tcPr>
          <w:p w14:paraId="38617C56" w14:textId="77777777" w:rsidR="00FC7CC5" w:rsidRDefault="00002C77">
            <w:pPr>
              <w:spacing w:line="240" w:lineRule="auto"/>
              <w:ind w:firstLine="0"/>
              <w:jc w:val="center"/>
            </w:pPr>
            <w:r>
              <w:rPr>
                <w:sz w:val="18"/>
              </w:rPr>
              <w:t>商品主体</w:t>
            </w:r>
          </w:p>
        </w:tc>
        <w:tc>
          <w:tcPr>
            <w:tcW w:w="2986" w:type="dxa"/>
            <w:tcBorders>
              <w:top w:val="nil"/>
              <w:left w:val="nil"/>
              <w:bottom w:val="nil"/>
              <w:right w:val="nil"/>
            </w:tcBorders>
            <w:vAlign w:val="center"/>
          </w:tcPr>
          <w:p w14:paraId="0EEBCD35" w14:textId="77777777" w:rsidR="00FC7CC5" w:rsidRDefault="00002C77">
            <w:pPr>
              <w:spacing w:line="240" w:lineRule="auto"/>
              <w:ind w:firstLine="0"/>
              <w:jc w:val="left"/>
            </w:pPr>
            <w:r>
              <w:rPr>
                <w:sz w:val="18"/>
              </w:rPr>
              <w:t>商品外观、关键部位或实际使用结果</w:t>
            </w:r>
          </w:p>
        </w:tc>
        <w:tc>
          <w:tcPr>
            <w:tcW w:w="2986" w:type="dxa"/>
            <w:tcBorders>
              <w:top w:val="nil"/>
              <w:left w:val="nil"/>
              <w:bottom w:val="nil"/>
              <w:right w:val="nil"/>
            </w:tcBorders>
            <w:vAlign w:val="center"/>
          </w:tcPr>
          <w:p w14:paraId="072C1531" w14:textId="77777777" w:rsidR="00FC7CC5" w:rsidRDefault="00002C77">
            <w:pPr>
              <w:spacing w:line="240" w:lineRule="auto"/>
              <w:ind w:firstLine="0"/>
              <w:jc w:val="left"/>
            </w:pPr>
            <w:r>
              <w:rPr>
                <w:sz w:val="18"/>
              </w:rPr>
              <w:t>缩略状态下能否迅速识别品类和对象</w:t>
            </w:r>
          </w:p>
        </w:tc>
      </w:tr>
      <w:tr w:rsidR="00C95705" w14:paraId="599903CA" w14:textId="77777777">
        <w:trPr>
          <w:jc w:val="center"/>
        </w:trPr>
        <w:tc>
          <w:tcPr>
            <w:tcW w:w="2986" w:type="dxa"/>
            <w:tcBorders>
              <w:top w:val="nil"/>
              <w:left w:val="nil"/>
              <w:bottom w:val="nil"/>
              <w:right w:val="nil"/>
            </w:tcBorders>
            <w:vAlign w:val="center"/>
          </w:tcPr>
          <w:p w14:paraId="4394CC2A" w14:textId="77777777" w:rsidR="00FC7CC5" w:rsidRDefault="00002C77">
            <w:pPr>
              <w:spacing w:line="240" w:lineRule="auto"/>
              <w:ind w:firstLine="0"/>
              <w:jc w:val="center"/>
            </w:pPr>
            <w:r>
              <w:rPr>
                <w:sz w:val="18"/>
              </w:rPr>
              <w:t>核心利益</w:t>
            </w:r>
          </w:p>
        </w:tc>
        <w:tc>
          <w:tcPr>
            <w:tcW w:w="2986" w:type="dxa"/>
            <w:tcBorders>
              <w:top w:val="nil"/>
              <w:left w:val="nil"/>
              <w:bottom w:val="nil"/>
              <w:right w:val="nil"/>
            </w:tcBorders>
            <w:vAlign w:val="center"/>
          </w:tcPr>
          <w:p w14:paraId="3E693123" w14:textId="77777777" w:rsidR="00FC7CC5" w:rsidRDefault="00002C77">
            <w:pPr>
              <w:spacing w:line="240" w:lineRule="auto"/>
              <w:ind w:firstLine="0"/>
              <w:jc w:val="left"/>
            </w:pPr>
            <w:r>
              <w:rPr>
                <w:sz w:val="18"/>
              </w:rPr>
              <w:t>一个可核验的功能、体验或场景收益</w:t>
            </w:r>
          </w:p>
        </w:tc>
        <w:tc>
          <w:tcPr>
            <w:tcW w:w="2986" w:type="dxa"/>
            <w:tcBorders>
              <w:top w:val="nil"/>
              <w:left w:val="nil"/>
              <w:bottom w:val="nil"/>
              <w:right w:val="nil"/>
            </w:tcBorders>
            <w:vAlign w:val="center"/>
          </w:tcPr>
          <w:p w14:paraId="648EE94C" w14:textId="77777777" w:rsidR="00FC7CC5" w:rsidRDefault="00002C77">
            <w:pPr>
              <w:spacing w:line="240" w:lineRule="auto"/>
              <w:ind w:firstLine="0"/>
              <w:jc w:val="left"/>
            </w:pPr>
            <w:r>
              <w:rPr>
                <w:sz w:val="18"/>
              </w:rPr>
              <w:t>是否具体、可信，并能由视频或商品页承接</w:t>
            </w:r>
          </w:p>
        </w:tc>
      </w:tr>
      <w:tr w:rsidR="00C95705" w14:paraId="1EB7D2DD" w14:textId="77777777">
        <w:trPr>
          <w:jc w:val="center"/>
        </w:trPr>
        <w:tc>
          <w:tcPr>
            <w:tcW w:w="2986" w:type="dxa"/>
            <w:tcBorders>
              <w:top w:val="nil"/>
              <w:left w:val="nil"/>
              <w:bottom w:val="nil"/>
              <w:right w:val="nil"/>
            </w:tcBorders>
            <w:vAlign w:val="center"/>
          </w:tcPr>
          <w:p w14:paraId="5E334DE6" w14:textId="77777777" w:rsidR="00FC7CC5" w:rsidRDefault="00002C77">
            <w:pPr>
              <w:spacing w:line="240" w:lineRule="auto"/>
              <w:ind w:firstLine="0"/>
              <w:jc w:val="center"/>
            </w:pPr>
            <w:r>
              <w:rPr>
                <w:sz w:val="18"/>
              </w:rPr>
              <w:t>使用情境</w:t>
            </w:r>
          </w:p>
        </w:tc>
        <w:tc>
          <w:tcPr>
            <w:tcW w:w="2986" w:type="dxa"/>
            <w:tcBorders>
              <w:top w:val="nil"/>
              <w:left w:val="nil"/>
              <w:bottom w:val="nil"/>
              <w:right w:val="nil"/>
            </w:tcBorders>
            <w:vAlign w:val="center"/>
          </w:tcPr>
          <w:p w14:paraId="71405182" w14:textId="77777777" w:rsidR="00FC7CC5" w:rsidRDefault="00002C77">
            <w:pPr>
              <w:spacing w:line="240" w:lineRule="auto"/>
              <w:ind w:firstLine="0"/>
              <w:jc w:val="left"/>
            </w:pPr>
            <w:r>
              <w:rPr>
                <w:sz w:val="18"/>
              </w:rPr>
              <w:t>目标人群、使用时间、地点或任务</w:t>
            </w:r>
          </w:p>
        </w:tc>
        <w:tc>
          <w:tcPr>
            <w:tcW w:w="2986" w:type="dxa"/>
            <w:tcBorders>
              <w:top w:val="nil"/>
              <w:left w:val="nil"/>
              <w:bottom w:val="nil"/>
              <w:right w:val="nil"/>
            </w:tcBorders>
            <w:vAlign w:val="center"/>
          </w:tcPr>
          <w:p w14:paraId="4B83EA14" w14:textId="77777777" w:rsidR="00FC7CC5" w:rsidRDefault="00002C77">
            <w:pPr>
              <w:spacing w:line="240" w:lineRule="auto"/>
              <w:ind w:firstLine="0"/>
              <w:jc w:val="left"/>
            </w:pPr>
            <w:r>
              <w:rPr>
                <w:sz w:val="18"/>
              </w:rPr>
              <w:t>是否帮助用户判断“与我是否相关”</w:t>
            </w:r>
          </w:p>
        </w:tc>
      </w:tr>
      <w:tr w:rsidR="00C95705" w14:paraId="4D598227" w14:textId="77777777">
        <w:trPr>
          <w:jc w:val="center"/>
        </w:trPr>
        <w:tc>
          <w:tcPr>
            <w:tcW w:w="2986" w:type="dxa"/>
            <w:tcBorders>
              <w:top w:val="nil"/>
              <w:left w:val="nil"/>
              <w:bottom w:val="single" w:sz="8" w:space="0" w:color="auto"/>
              <w:right w:val="nil"/>
            </w:tcBorders>
            <w:vAlign w:val="center"/>
          </w:tcPr>
          <w:p w14:paraId="0D213AB6" w14:textId="77777777" w:rsidR="00FC7CC5" w:rsidRDefault="00002C77">
            <w:pPr>
              <w:spacing w:line="240" w:lineRule="auto"/>
              <w:ind w:firstLine="0"/>
              <w:jc w:val="center"/>
            </w:pPr>
            <w:r>
              <w:rPr>
                <w:sz w:val="18"/>
              </w:rPr>
              <w:t>品牌识别</w:t>
            </w:r>
          </w:p>
        </w:tc>
        <w:tc>
          <w:tcPr>
            <w:tcW w:w="2986" w:type="dxa"/>
            <w:tcBorders>
              <w:top w:val="nil"/>
              <w:left w:val="nil"/>
              <w:bottom w:val="single" w:sz="8" w:space="0" w:color="auto"/>
              <w:right w:val="nil"/>
            </w:tcBorders>
            <w:vAlign w:val="center"/>
          </w:tcPr>
          <w:p w14:paraId="4ED60419" w14:textId="77777777" w:rsidR="00FC7CC5" w:rsidRDefault="00002C77">
            <w:pPr>
              <w:spacing w:line="240" w:lineRule="auto"/>
              <w:ind w:firstLine="0"/>
              <w:jc w:val="left"/>
            </w:pPr>
            <w:r>
              <w:rPr>
                <w:sz w:val="18"/>
              </w:rPr>
              <w:t>品牌名、标识和稳定的版式位置</w:t>
            </w:r>
          </w:p>
        </w:tc>
        <w:tc>
          <w:tcPr>
            <w:tcW w:w="2986" w:type="dxa"/>
            <w:tcBorders>
              <w:top w:val="nil"/>
              <w:left w:val="nil"/>
              <w:bottom w:val="single" w:sz="8" w:space="0" w:color="auto"/>
              <w:right w:val="nil"/>
            </w:tcBorders>
            <w:vAlign w:val="center"/>
          </w:tcPr>
          <w:p w14:paraId="036824D4" w14:textId="77777777" w:rsidR="00FC7CC5" w:rsidRDefault="00002C77">
            <w:pPr>
              <w:spacing w:line="240" w:lineRule="auto"/>
              <w:ind w:firstLine="0"/>
              <w:jc w:val="left"/>
            </w:pPr>
            <w:r>
              <w:rPr>
                <w:sz w:val="18"/>
              </w:rPr>
              <w:t>是否清楚但不过度挤压商品与利益信息</w:t>
            </w:r>
          </w:p>
        </w:tc>
      </w:tr>
    </w:tbl>
    <w:p w14:paraId="7DE2E14A" w14:textId="77777777" w:rsidR="00C95705" w:rsidRDefault="00765D27">
      <w:pPr>
        <w:ind w:firstLine="0"/>
      </w:pPr>
      <w:r>
        <w:rPr>
          <w:sz w:val="21"/>
        </w:rPr>
        <w:t>资料来源：根据文献[3-9]归纳。四个模块是本文的方案设计框架，并非平台统一强制标准。</w:t>
      </w:r>
    </w:p>
    <w:p w14:paraId="03E9CCE5" w14:textId="77777777" w:rsidR="00C95705" w:rsidRDefault="00765D27">
      <w:pPr>
        <w:pStyle w:val="2"/>
      </w:pPr>
      <w:bookmarkStart w:id="14" w:name="_Toc240677502"/>
      <w:bookmarkStart w:id="15" w:name="_Toc240886694"/>
      <w:bookmarkEnd w:id="14"/>
      <w:r>
        <w:t>2.3 “四模块—四校验”分析框架</w:t>
      </w:r>
      <w:bookmarkEnd w:id="15"/>
    </w:p>
    <w:p w14:paraId="3B662E28" w14:textId="77777777" w:rsidR="00C95705" w:rsidRDefault="00765D27">
      <w:r>
        <w:t>本文将封面信息分为商品主体、核心利益、使用情境和品牌识别四个模块，并从可见性、相关性、一致性和转化连续性四个方面校验。可见性关注移动端缩略状态能否</w:t>
      </w:r>
      <w:r>
        <w:lastRenderedPageBreak/>
        <w:t>识别；相关性判断信息是否回应目标用户需求；一致性核对封面承诺与视频、商品页是否相符；转化连续性观察进入视频后是否能顺利完成观看和商品点击。Ji等对TikTok Shop商品记录的研究显示，品牌、属性和人物线索均可能产生不同作用[7]，说明封面设计应以信息组合和内容适配为核心，而不是机械追求某一元素越多越好。</w:t>
      </w:r>
    </w:p>
    <w:p w14:paraId="5A057A83" w14:textId="77777777" w:rsidR="00C95705" w:rsidRDefault="00B83301" w:rsidP="00B83301">
      <w:pPr>
        <w:spacing w:line="240" w:lineRule="auto"/>
        <w:jc w:val="center"/>
      </w:pPr>
      <w:r>
        <w:rPr>
          <w:noProof/>
        </w:rPr>
        <w:drawing>
          <wp:inline distT="0" distB="0" distL="0" distR="0" wp14:anchorId="0D94F8D3" wp14:editId="271A7213">
            <wp:extent cx="5207000" cy="2921000"/>
            <wp:effectExtent l="0" t="0" r="12700" b="12700"/>
            <wp:docPr id="147098777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F39E675" w14:textId="77777777" w:rsidR="00C95705" w:rsidRDefault="00765D27">
      <w:pPr>
        <w:spacing w:after="40"/>
        <w:ind w:firstLine="0"/>
        <w:jc w:val="center"/>
      </w:pPr>
      <w:r>
        <w:rPr>
          <w:sz w:val="21"/>
        </w:rPr>
        <w:t>图2-1  TikTok Shop商品图片线索的模型系数</w:t>
      </w:r>
    </w:p>
    <w:p w14:paraId="0B4ADB71" w14:textId="77777777" w:rsidR="00C95705" w:rsidRDefault="00765D27">
      <w:r>
        <w:t>资料来源：Ji等[7]。原研究样本为800条男装与女装商品记录，图示为模型系数，仅说明特定样本中的统计关联，不代表抖音平台的固定权重。</w:t>
      </w:r>
    </w:p>
    <w:p w14:paraId="51D135B9" w14:textId="77777777" w:rsidR="00CD37FE" w:rsidRDefault="00CD37FE">
      <w:pPr>
        <w:widowControl/>
        <w:spacing w:line="240" w:lineRule="auto"/>
        <w:ind w:firstLine="0"/>
        <w:jc w:val="left"/>
        <w:rPr>
          <w:rFonts w:ascii="黑体" w:eastAsia="黑体" w:hAnsi="黑体"/>
          <w:b/>
          <w:bCs/>
          <w:kern w:val="44"/>
          <w:sz w:val="36"/>
          <w:szCs w:val="48"/>
        </w:rPr>
      </w:pPr>
      <w:bookmarkStart w:id="16" w:name="_Toc240677503"/>
      <w:r>
        <w:br w:type="page"/>
      </w:r>
    </w:p>
    <w:p w14:paraId="6206D279" w14:textId="77777777" w:rsidR="00C95705" w:rsidRDefault="00765D27" w:rsidP="00185757">
      <w:pPr>
        <w:pStyle w:val="1"/>
      </w:pPr>
      <w:bookmarkStart w:id="17" w:name="_Toc240886695"/>
      <w:bookmarkEnd w:id="16"/>
      <w:r>
        <w:lastRenderedPageBreak/>
        <w:t>第三章  公开样本观察与问题识别</w:t>
      </w:r>
      <w:bookmarkEnd w:id="17"/>
    </w:p>
    <w:p w14:paraId="3AC544BF" w14:textId="77777777" w:rsidR="00C95705" w:rsidRDefault="00765D27">
      <w:pPr>
        <w:pStyle w:val="2"/>
      </w:pPr>
      <w:bookmarkStart w:id="18" w:name="_Toc240677504"/>
      <w:bookmarkStart w:id="19" w:name="_Toc240886696"/>
      <w:bookmarkEnd w:id="18"/>
      <w:r>
        <w:t>3.1 样本选择与编码规则</w:t>
      </w:r>
      <w:bookmarkEnd w:id="19"/>
    </w:p>
    <w:p w14:paraId="3CEB3698" w14:textId="77777777" w:rsidR="00C95705" w:rsidRDefault="00765D27">
      <w:r>
        <w:t>为回答“问题从哪里来”，本文在抖音“韩束红蛮腰”话题页选取2026年9月21日页面排序靠前的12条公开视频作为案例样本[12]。编码仅依据页面当时可见的标题主句、视频时长、发布日期和公开互动计数，将标题主句归入三类：直接出现品牌或商品名称的“商品前置”、直接说明使用结果或需求的“利益前置”，以及主要从人物、节庆、生活经历或情绪切入的“故事情境前置”。12条样本中，商品前置1条、利益前置1条、故事情境前置10条，分别占8.3%、8.3%和83.3%。该小样本不能推断整个平台情况，也不能证明某种封面必然带来更高点击率，但它显示品牌合作内容中商品与利益线索经常依赖后置话题标签，用户在入口阶段可能先接收到故事信息而非商品信息。</w:t>
      </w:r>
    </w:p>
    <w:p w14:paraId="269A2B94" w14:textId="77777777" w:rsidR="00FC7CC5" w:rsidRDefault="00002C77">
      <w:pPr>
        <w:spacing w:before="100" w:after="100"/>
        <w:ind w:firstLine="0"/>
        <w:jc w:val="center"/>
      </w:pPr>
      <w:r>
        <w:rPr>
          <w:sz w:val="21"/>
        </w:rPr>
        <w:t>表3-1  抖音话题页公开样本的入口信息编码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67"/>
        <w:gridCol w:w="4649"/>
        <w:gridCol w:w="1417"/>
        <w:gridCol w:w="1247"/>
      </w:tblGrid>
      <w:tr w:rsidR="00FC7CC5" w14:paraId="03CD664C" w14:textId="77777777">
        <w:trPr>
          <w:jc w:val="center"/>
        </w:trPr>
        <w:tc>
          <w:tcPr>
            <w:tcW w:w="567" w:type="dxa"/>
            <w:tcBorders>
              <w:bottom w:val="single" w:sz="8" w:space="0" w:color="000000"/>
            </w:tcBorders>
            <w:vAlign w:val="center"/>
          </w:tcPr>
          <w:p w14:paraId="038695C0" w14:textId="77777777" w:rsidR="00FC7CC5" w:rsidRDefault="00002C77">
            <w:pPr>
              <w:spacing w:line="240" w:lineRule="auto"/>
              <w:ind w:firstLine="0"/>
              <w:jc w:val="center"/>
            </w:pPr>
            <w:r>
              <w:rPr>
                <w:sz w:val="17"/>
              </w:rPr>
              <w:t>序号</w:t>
            </w:r>
          </w:p>
        </w:tc>
        <w:tc>
          <w:tcPr>
            <w:tcW w:w="4649" w:type="dxa"/>
            <w:tcBorders>
              <w:bottom w:val="single" w:sz="8" w:space="0" w:color="000000"/>
            </w:tcBorders>
            <w:vAlign w:val="center"/>
          </w:tcPr>
          <w:p w14:paraId="5D2B9714" w14:textId="77777777" w:rsidR="00FC7CC5" w:rsidRDefault="00002C77">
            <w:pPr>
              <w:spacing w:line="240" w:lineRule="auto"/>
              <w:ind w:firstLine="0"/>
              <w:jc w:val="center"/>
            </w:pPr>
            <w:r>
              <w:rPr>
                <w:sz w:val="17"/>
              </w:rPr>
              <w:t>标题主句（页面观察）</w:t>
            </w:r>
          </w:p>
        </w:tc>
        <w:tc>
          <w:tcPr>
            <w:tcW w:w="1417" w:type="dxa"/>
            <w:tcBorders>
              <w:bottom w:val="single" w:sz="8" w:space="0" w:color="000000"/>
            </w:tcBorders>
            <w:vAlign w:val="center"/>
          </w:tcPr>
          <w:p w14:paraId="6C4FBA2C" w14:textId="77777777" w:rsidR="00FC7CC5" w:rsidRDefault="00002C77">
            <w:pPr>
              <w:spacing w:line="240" w:lineRule="auto"/>
              <w:ind w:firstLine="0"/>
              <w:jc w:val="center"/>
            </w:pPr>
            <w:r>
              <w:rPr>
                <w:sz w:val="17"/>
              </w:rPr>
              <w:t>入口类型</w:t>
            </w:r>
          </w:p>
        </w:tc>
        <w:tc>
          <w:tcPr>
            <w:tcW w:w="1247" w:type="dxa"/>
            <w:tcBorders>
              <w:bottom w:val="single" w:sz="8" w:space="0" w:color="000000"/>
            </w:tcBorders>
            <w:vAlign w:val="center"/>
          </w:tcPr>
          <w:p w14:paraId="49A61701" w14:textId="77777777" w:rsidR="00FC7CC5" w:rsidRDefault="00002C77">
            <w:pPr>
              <w:spacing w:line="240" w:lineRule="auto"/>
              <w:ind w:firstLine="0"/>
              <w:jc w:val="center"/>
            </w:pPr>
            <w:r>
              <w:rPr>
                <w:sz w:val="17"/>
              </w:rPr>
              <w:t>公开计数</w:t>
            </w:r>
          </w:p>
        </w:tc>
      </w:tr>
      <w:tr w:rsidR="00FC7CC5" w14:paraId="2C30AC31" w14:textId="77777777">
        <w:trPr>
          <w:jc w:val="center"/>
        </w:trPr>
        <w:tc>
          <w:tcPr>
            <w:tcW w:w="567" w:type="dxa"/>
            <w:vAlign w:val="center"/>
          </w:tcPr>
          <w:p w14:paraId="79DA186B" w14:textId="77777777" w:rsidR="00FC7CC5" w:rsidRDefault="00002C77">
            <w:pPr>
              <w:spacing w:line="240" w:lineRule="auto"/>
              <w:ind w:firstLine="0"/>
              <w:jc w:val="center"/>
            </w:pPr>
            <w:r>
              <w:rPr>
                <w:sz w:val="17"/>
              </w:rPr>
              <w:t>1</w:t>
            </w:r>
          </w:p>
        </w:tc>
        <w:tc>
          <w:tcPr>
            <w:tcW w:w="4649" w:type="dxa"/>
            <w:vAlign w:val="center"/>
          </w:tcPr>
          <w:p w14:paraId="3EE7C485" w14:textId="77777777" w:rsidR="00FC7CC5" w:rsidRDefault="00002C77">
            <w:pPr>
              <w:spacing w:line="240" w:lineRule="auto"/>
              <w:ind w:firstLine="0"/>
              <w:jc w:val="left"/>
            </w:pPr>
            <w:r>
              <w:rPr>
                <w:sz w:val="17"/>
              </w:rPr>
              <w:t>新年开运，美礼“束”达</w:t>
            </w:r>
          </w:p>
        </w:tc>
        <w:tc>
          <w:tcPr>
            <w:tcW w:w="1417" w:type="dxa"/>
            <w:vAlign w:val="center"/>
          </w:tcPr>
          <w:p w14:paraId="5C6B01B3" w14:textId="77777777" w:rsidR="00FC7CC5" w:rsidRDefault="00002C77">
            <w:pPr>
              <w:spacing w:line="240" w:lineRule="auto"/>
              <w:ind w:firstLine="0"/>
              <w:jc w:val="center"/>
            </w:pPr>
            <w:r>
              <w:rPr>
                <w:sz w:val="17"/>
              </w:rPr>
              <w:t>商品前置</w:t>
            </w:r>
          </w:p>
        </w:tc>
        <w:tc>
          <w:tcPr>
            <w:tcW w:w="1247" w:type="dxa"/>
            <w:vAlign w:val="center"/>
          </w:tcPr>
          <w:p w14:paraId="102D12A3" w14:textId="77777777" w:rsidR="00FC7CC5" w:rsidRDefault="00002C77">
            <w:pPr>
              <w:spacing w:line="240" w:lineRule="auto"/>
              <w:ind w:firstLine="0"/>
              <w:jc w:val="center"/>
            </w:pPr>
            <w:r>
              <w:rPr>
                <w:sz w:val="17"/>
              </w:rPr>
              <w:t>845</w:t>
            </w:r>
          </w:p>
        </w:tc>
      </w:tr>
      <w:tr w:rsidR="00FC7CC5" w14:paraId="210F3113" w14:textId="77777777">
        <w:trPr>
          <w:jc w:val="center"/>
        </w:trPr>
        <w:tc>
          <w:tcPr>
            <w:tcW w:w="567" w:type="dxa"/>
            <w:vAlign w:val="center"/>
          </w:tcPr>
          <w:p w14:paraId="624A9762" w14:textId="77777777" w:rsidR="00FC7CC5" w:rsidRDefault="00002C77">
            <w:pPr>
              <w:spacing w:line="240" w:lineRule="auto"/>
              <w:ind w:firstLine="0"/>
              <w:jc w:val="center"/>
            </w:pPr>
            <w:r>
              <w:rPr>
                <w:sz w:val="17"/>
              </w:rPr>
              <w:t>2</w:t>
            </w:r>
          </w:p>
        </w:tc>
        <w:tc>
          <w:tcPr>
            <w:tcW w:w="4649" w:type="dxa"/>
            <w:vAlign w:val="center"/>
          </w:tcPr>
          <w:p w14:paraId="629E84A8" w14:textId="77777777" w:rsidR="00FC7CC5" w:rsidRDefault="00002C77">
            <w:pPr>
              <w:spacing w:line="240" w:lineRule="auto"/>
              <w:ind w:firstLine="0"/>
              <w:jc w:val="left"/>
            </w:pPr>
            <w:r>
              <w:rPr>
                <w:sz w:val="17"/>
              </w:rPr>
              <w:t>用4个月把绒线变成满裙</w:t>
            </w:r>
          </w:p>
        </w:tc>
        <w:tc>
          <w:tcPr>
            <w:tcW w:w="1417" w:type="dxa"/>
            <w:vAlign w:val="center"/>
          </w:tcPr>
          <w:p w14:paraId="76541D1C" w14:textId="77777777" w:rsidR="00FC7CC5" w:rsidRDefault="00002C77">
            <w:pPr>
              <w:spacing w:line="240" w:lineRule="auto"/>
              <w:ind w:firstLine="0"/>
              <w:jc w:val="center"/>
            </w:pPr>
            <w:r>
              <w:rPr>
                <w:sz w:val="17"/>
              </w:rPr>
              <w:t>故事情境</w:t>
            </w:r>
          </w:p>
        </w:tc>
        <w:tc>
          <w:tcPr>
            <w:tcW w:w="1247" w:type="dxa"/>
            <w:vAlign w:val="center"/>
          </w:tcPr>
          <w:p w14:paraId="13EDB396" w14:textId="77777777" w:rsidR="00FC7CC5" w:rsidRDefault="00002C77">
            <w:pPr>
              <w:spacing w:line="240" w:lineRule="auto"/>
              <w:ind w:firstLine="0"/>
              <w:jc w:val="center"/>
            </w:pPr>
            <w:r>
              <w:rPr>
                <w:sz w:val="17"/>
              </w:rPr>
              <w:t>5.7万</w:t>
            </w:r>
          </w:p>
        </w:tc>
      </w:tr>
      <w:tr w:rsidR="00FC7CC5" w14:paraId="67208789" w14:textId="77777777">
        <w:trPr>
          <w:jc w:val="center"/>
        </w:trPr>
        <w:tc>
          <w:tcPr>
            <w:tcW w:w="567" w:type="dxa"/>
            <w:vAlign w:val="center"/>
          </w:tcPr>
          <w:p w14:paraId="5EDA667D" w14:textId="77777777" w:rsidR="00FC7CC5" w:rsidRDefault="00002C77">
            <w:pPr>
              <w:spacing w:line="240" w:lineRule="auto"/>
              <w:ind w:firstLine="0"/>
              <w:jc w:val="center"/>
            </w:pPr>
            <w:r>
              <w:rPr>
                <w:sz w:val="17"/>
              </w:rPr>
              <w:t>3</w:t>
            </w:r>
          </w:p>
        </w:tc>
        <w:tc>
          <w:tcPr>
            <w:tcW w:w="4649" w:type="dxa"/>
            <w:vAlign w:val="center"/>
          </w:tcPr>
          <w:p w14:paraId="7B9AB946" w14:textId="77777777" w:rsidR="00FC7CC5" w:rsidRDefault="00002C77">
            <w:pPr>
              <w:spacing w:line="240" w:lineRule="auto"/>
              <w:ind w:firstLine="0"/>
              <w:jc w:val="left"/>
            </w:pPr>
            <w:r>
              <w:rPr>
                <w:sz w:val="17"/>
              </w:rPr>
              <w:t>剔红又名雕漆</w:t>
            </w:r>
          </w:p>
        </w:tc>
        <w:tc>
          <w:tcPr>
            <w:tcW w:w="1417" w:type="dxa"/>
            <w:vAlign w:val="center"/>
          </w:tcPr>
          <w:p w14:paraId="79C2B9E6" w14:textId="77777777" w:rsidR="00FC7CC5" w:rsidRDefault="00002C77">
            <w:pPr>
              <w:spacing w:line="240" w:lineRule="auto"/>
              <w:ind w:firstLine="0"/>
              <w:jc w:val="center"/>
            </w:pPr>
            <w:r>
              <w:rPr>
                <w:sz w:val="17"/>
              </w:rPr>
              <w:t>故事情境</w:t>
            </w:r>
          </w:p>
        </w:tc>
        <w:tc>
          <w:tcPr>
            <w:tcW w:w="1247" w:type="dxa"/>
            <w:vAlign w:val="center"/>
          </w:tcPr>
          <w:p w14:paraId="3E6295FB" w14:textId="77777777" w:rsidR="00FC7CC5" w:rsidRDefault="00002C77">
            <w:pPr>
              <w:spacing w:line="240" w:lineRule="auto"/>
              <w:ind w:firstLine="0"/>
              <w:jc w:val="center"/>
            </w:pPr>
            <w:r>
              <w:rPr>
                <w:sz w:val="17"/>
              </w:rPr>
              <w:t>19.8万</w:t>
            </w:r>
          </w:p>
        </w:tc>
      </w:tr>
      <w:tr w:rsidR="00FC7CC5" w14:paraId="685F9B24" w14:textId="77777777">
        <w:trPr>
          <w:jc w:val="center"/>
        </w:trPr>
        <w:tc>
          <w:tcPr>
            <w:tcW w:w="567" w:type="dxa"/>
            <w:vAlign w:val="center"/>
          </w:tcPr>
          <w:p w14:paraId="65FC8C4D" w14:textId="77777777" w:rsidR="00FC7CC5" w:rsidRDefault="00002C77">
            <w:pPr>
              <w:spacing w:line="240" w:lineRule="auto"/>
              <w:ind w:firstLine="0"/>
              <w:jc w:val="center"/>
            </w:pPr>
            <w:r>
              <w:rPr>
                <w:sz w:val="17"/>
              </w:rPr>
              <w:t>4</w:t>
            </w:r>
          </w:p>
        </w:tc>
        <w:tc>
          <w:tcPr>
            <w:tcW w:w="4649" w:type="dxa"/>
            <w:vAlign w:val="center"/>
          </w:tcPr>
          <w:p w14:paraId="249F57A4" w14:textId="77777777" w:rsidR="00FC7CC5" w:rsidRDefault="00002C77">
            <w:pPr>
              <w:spacing w:line="240" w:lineRule="auto"/>
              <w:ind w:firstLine="0"/>
              <w:jc w:val="left"/>
            </w:pPr>
            <w:r>
              <w:rPr>
                <w:sz w:val="17"/>
              </w:rPr>
              <w:t>既见鱼灯</w:t>
            </w:r>
          </w:p>
        </w:tc>
        <w:tc>
          <w:tcPr>
            <w:tcW w:w="1417" w:type="dxa"/>
            <w:vAlign w:val="center"/>
          </w:tcPr>
          <w:p w14:paraId="0FF1F71D" w14:textId="77777777" w:rsidR="00FC7CC5" w:rsidRDefault="00002C77">
            <w:pPr>
              <w:spacing w:line="240" w:lineRule="auto"/>
              <w:ind w:firstLine="0"/>
              <w:jc w:val="center"/>
            </w:pPr>
            <w:r>
              <w:rPr>
                <w:sz w:val="17"/>
              </w:rPr>
              <w:t>故事情境</w:t>
            </w:r>
          </w:p>
        </w:tc>
        <w:tc>
          <w:tcPr>
            <w:tcW w:w="1247" w:type="dxa"/>
            <w:vAlign w:val="center"/>
          </w:tcPr>
          <w:p w14:paraId="50A1C06B" w14:textId="77777777" w:rsidR="00FC7CC5" w:rsidRDefault="00002C77">
            <w:pPr>
              <w:spacing w:line="240" w:lineRule="auto"/>
              <w:ind w:firstLine="0"/>
              <w:jc w:val="center"/>
            </w:pPr>
            <w:r>
              <w:rPr>
                <w:sz w:val="17"/>
              </w:rPr>
              <w:t>15.9万</w:t>
            </w:r>
          </w:p>
        </w:tc>
      </w:tr>
      <w:tr w:rsidR="00FC7CC5" w14:paraId="76BEDA18" w14:textId="77777777">
        <w:trPr>
          <w:jc w:val="center"/>
        </w:trPr>
        <w:tc>
          <w:tcPr>
            <w:tcW w:w="567" w:type="dxa"/>
            <w:vAlign w:val="center"/>
          </w:tcPr>
          <w:p w14:paraId="36CF9EDA" w14:textId="77777777" w:rsidR="00FC7CC5" w:rsidRDefault="00002C77">
            <w:pPr>
              <w:spacing w:line="240" w:lineRule="auto"/>
              <w:ind w:firstLine="0"/>
              <w:jc w:val="center"/>
            </w:pPr>
            <w:r>
              <w:rPr>
                <w:sz w:val="17"/>
              </w:rPr>
              <w:t>5</w:t>
            </w:r>
          </w:p>
        </w:tc>
        <w:tc>
          <w:tcPr>
            <w:tcW w:w="4649" w:type="dxa"/>
            <w:vAlign w:val="center"/>
          </w:tcPr>
          <w:p w14:paraId="560DE4D0" w14:textId="77777777" w:rsidR="00FC7CC5" w:rsidRDefault="00002C77">
            <w:pPr>
              <w:spacing w:line="240" w:lineRule="auto"/>
              <w:ind w:firstLine="0"/>
              <w:jc w:val="left"/>
            </w:pPr>
            <w:r>
              <w:rPr>
                <w:sz w:val="17"/>
              </w:rPr>
              <w:t>虽然牧区生活没那么方便</w:t>
            </w:r>
          </w:p>
        </w:tc>
        <w:tc>
          <w:tcPr>
            <w:tcW w:w="1417" w:type="dxa"/>
            <w:vAlign w:val="center"/>
          </w:tcPr>
          <w:p w14:paraId="6E0FF4AC" w14:textId="77777777" w:rsidR="00FC7CC5" w:rsidRDefault="00002C77">
            <w:pPr>
              <w:spacing w:line="240" w:lineRule="auto"/>
              <w:ind w:firstLine="0"/>
              <w:jc w:val="center"/>
            </w:pPr>
            <w:r>
              <w:rPr>
                <w:sz w:val="17"/>
              </w:rPr>
              <w:t>故事情境</w:t>
            </w:r>
          </w:p>
        </w:tc>
        <w:tc>
          <w:tcPr>
            <w:tcW w:w="1247" w:type="dxa"/>
            <w:vAlign w:val="center"/>
          </w:tcPr>
          <w:p w14:paraId="752A6703" w14:textId="77777777" w:rsidR="00FC7CC5" w:rsidRDefault="00002C77">
            <w:pPr>
              <w:spacing w:line="240" w:lineRule="auto"/>
              <w:ind w:firstLine="0"/>
              <w:jc w:val="center"/>
            </w:pPr>
            <w:r>
              <w:rPr>
                <w:sz w:val="17"/>
              </w:rPr>
              <w:t>53.8万</w:t>
            </w:r>
          </w:p>
        </w:tc>
      </w:tr>
      <w:tr w:rsidR="00FC7CC5" w14:paraId="4CD75940" w14:textId="77777777">
        <w:trPr>
          <w:jc w:val="center"/>
        </w:trPr>
        <w:tc>
          <w:tcPr>
            <w:tcW w:w="567" w:type="dxa"/>
            <w:vAlign w:val="center"/>
          </w:tcPr>
          <w:p w14:paraId="12C1BC3D" w14:textId="77777777" w:rsidR="00FC7CC5" w:rsidRDefault="00002C77">
            <w:pPr>
              <w:spacing w:line="240" w:lineRule="auto"/>
              <w:ind w:firstLine="0"/>
              <w:jc w:val="center"/>
            </w:pPr>
            <w:r>
              <w:rPr>
                <w:sz w:val="17"/>
              </w:rPr>
              <w:t>6</w:t>
            </w:r>
          </w:p>
        </w:tc>
        <w:tc>
          <w:tcPr>
            <w:tcW w:w="4649" w:type="dxa"/>
            <w:vAlign w:val="center"/>
          </w:tcPr>
          <w:p w14:paraId="2D5F2AD5" w14:textId="77777777" w:rsidR="00FC7CC5" w:rsidRDefault="00002C77">
            <w:pPr>
              <w:spacing w:line="240" w:lineRule="auto"/>
              <w:ind w:firstLine="0"/>
              <w:jc w:val="left"/>
            </w:pPr>
            <w:r>
              <w:rPr>
                <w:sz w:val="17"/>
              </w:rPr>
              <w:t>抗住原相机的秘密就是它</w:t>
            </w:r>
          </w:p>
        </w:tc>
        <w:tc>
          <w:tcPr>
            <w:tcW w:w="1417" w:type="dxa"/>
            <w:vAlign w:val="center"/>
          </w:tcPr>
          <w:p w14:paraId="36FAE979" w14:textId="77777777" w:rsidR="00FC7CC5" w:rsidRDefault="00002C77">
            <w:pPr>
              <w:spacing w:line="240" w:lineRule="auto"/>
              <w:ind w:firstLine="0"/>
              <w:jc w:val="center"/>
            </w:pPr>
            <w:r>
              <w:rPr>
                <w:sz w:val="17"/>
              </w:rPr>
              <w:t>利益前置</w:t>
            </w:r>
          </w:p>
        </w:tc>
        <w:tc>
          <w:tcPr>
            <w:tcW w:w="1247" w:type="dxa"/>
            <w:vAlign w:val="center"/>
          </w:tcPr>
          <w:p w14:paraId="52DB945B" w14:textId="77777777" w:rsidR="00FC7CC5" w:rsidRDefault="00002C77">
            <w:pPr>
              <w:spacing w:line="240" w:lineRule="auto"/>
              <w:ind w:firstLine="0"/>
              <w:jc w:val="center"/>
            </w:pPr>
            <w:r>
              <w:rPr>
                <w:sz w:val="17"/>
              </w:rPr>
              <w:t>160</w:t>
            </w:r>
          </w:p>
        </w:tc>
      </w:tr>
      <w:tr w:rsidR="00FC7CC5" w14:paraId="5D029641" w14:textId="77777777">
        <w:trPr>
          <w:jc w:val="center"/>
        </w:trPr>
        <w:tc>
          <w:tcPr>
            <w:tcW w:w="567" w:type="dxa"/>
            <w:vAlign w:val="center"/>
          </w:tcPr>
          <w:p w14:paraId="7C87BF31" w14:textId="77777777" w:rsidR="00FC7CC5" w:rsidRDefault="00002C77">
            <w:pPr>
              <w:spacing w:line="240" w:lineRule="auto"/>
              <w:ind w:firstLine="0"/>
              <w:jc w:val="center"/>
            </w:pPr>
            <w:r>
              <w:rPr>
                <w:sz w:val="17"/>
              </w:rPr>
              <w:t>7</w:t>
            </w:r>
          </w:p>
        </w:tc>
        <w:tc>
          <w:tcPr>
            <w:tcW w:w="4649" w:type="dxa"/>
            <w:vAlign w:val="center"/>
          </w:tcPr>
          <w:p w14:paraId="7EBEBDEC" w14:textId="77777777" w:rsidR="00FC7CC5" w:rsidRDefault="00002C77">
            <w:pPr>
              <w:spacing w:line="240" w:lineRule="auto"/>
              <w:ind w:firstLine="0"/>
              <w:jc w:val="left"/>
            </w:pPr>
            <w:r>
              <w:rPr>
                <w:sz w:val="17"/>
              </w:rPr>
              <w:t>小得盈满，爱逢其时</w:t>
            </w:r>
          </w:p>
        </w:tc>
        <w:tc>
          <w:tcPr>
            <w:tcW w:w="1417" w:type="dxa"/>
            <w:vAlign w:val="center"/>
          </w:tcPr>
          <w:p w14:paraId="76890223" w14:textId="77777777" w:rsidR="00FC7CC5" w:rsidRDefault="00002C77">
            <w:pPr>
              <w:spacing w:line="240" w:lineRule="auto"/>
              <w:ind w:firstLine="0"/>
              <w:jc w:val="center"/>
            </w:pPr>
            <w:r>
              <w:rPr>
                <w:sz w:val="17"/>
              </w:rPr>
              <w:t>故事情境</w:t>
            </w:r>
          </w:p>
        </w:tc>
        <w:tc>
          <w:tcPr>
            <w:tcW w:w="1247" w:type="dxa"/>
            <w:vAlign w:val="center"/>
          </w:tcPr>
          <w:p w14:paraId="0123FF37" w14:textId="77777777" w:rsidR="00FC7CC5" w:rsidRDefault="00002C77">
            <w:pPr>
              <w:spacing w:line="240" w:lineRule="auto"/>
              <w:ind w:firstLine="0"/>
              <w:jc w:val="center"/>
            </w:pPr>
            <w:r>
              <w:rPr>
                <w:sz w:val="17"/>
              </w:rPr>
              <w:t>234</w:t>
            </w:r>
          </w:p>
        </w:tc>
      </w:tr>
      <w:tr w:rsidR="00FC7CC5" w14:paraId="3C7D8619" w14:textId="77777777">
        <w:trPr>
          <w:jc w:val="center"/>
        </w:trPr>
        <w:tc>
          <w:tcPr>
            <w:tcW w:w="567" w:type="dxa"/>
            <w:vAlign w:val="center"/>
          </w:tcPr>
          <w:p w14:paraId="474B1B13" w14:textId="77777777" w:rsidR="00FC7CC5" w:rsidRDefault="00002C77">
            <w:pPr>
              <w:spacing w:line="240" w:lineRule="auto"/>
              <w:ind w:firstLine="0"/>
              <w:jc w:val="center"/>
            </w:pPr>
            <w:r>
              <w:rPr>
                <w:sz w:val="17"/>
              </w:rPr>
              <w:t>8</w:t>
            </w:r>
          </w:p>
        </w:tc>
        <w:tc>
          <w:tcPr>
            <w:tcW w:w="4649" w:type="dxa"/>
            <w:vAlign w:val="center"/>
          </w:tcPr>
          <w:p w14:paraId="275A7694" w14:textId="77777777" w:rsidR="00FC7CC5" w:rsidRDefault="00002C77">
            <w:pPr>
              <w:spacing w:line="240" w:lineRule="auto"/>
              <w:ind w:firstLine="0"/>
              <w:jc w:val="left"/>
            </w:pPr>
            <w:r>
              <w:rPr>
                <w:sz w:val="17"/>
              </w:rPr>
              <w:t>东北媳妇儿……</w:t>
            </w:r>
          </w:p>
        </w:tc>
        <w:tc>
          <w:tcPr>
            <w:tcW w:w="1417" w:type="dxa"/>
            <w:vAlign w:val="center"/>
          </w:tcPr>
          <w:p w14:paraId="5483DAF7" w14:textId="77777777" w:rsidR="00FC7CC5" w:rsidRDefault="00002C77">
            <w:pPr>
              <w:spacing w:line="240" w:lineRule="auto"/>
              <w:ind w:firstLine="0"/>
              <w:jc w:val="center"/>
            </w:pPr>
            <w:r>
              <w:rPr>
                <w:sz w:val="17"/>
              </w:rPr>
              <w:t>故事情境</w:t>
            </w:r>
          </w:p>
        </w:tc>
        <w:tc>
          <w:tcPr>
            <w:tcW w:w="1247" w:type="dxa"/>
            <w:vAlign w:val="center"/>
          </w:tcPr>
          <w:p w14:paraId="61740F58" w14:textId="77777777" w:rsidR="00FC7CC5" w:rsidRDefault="00002C77">
            <w:pPr>
              <w:spacing w:line="240" w:lineRule="auto"/>
              <w:ind w:firstLine="0"/>
              <w:jc w:val="center"/>
            </w:pPr>
            <w:r>
              <w:rPr>
                <w:sz w:val="17"/>
              </w:rPr>
              <w:t>4.3万</w:t>
            </w:r>
          </w:p>
        </w:tc>
      </w:tr>
      <w:tr w:rsidR="00FC7CC5" w14:paraId="7A6AED09" w14:textId="77777777">
        <w:trPr>
          <w:jc w:val="center"/>
        </w:trPr>
        <w:tc>
          <w:tcPr>
            <w:tcW w:w="567" w:type="dxa"/>
            <w:vAlign w:val="center"/>
          </w:tcPr>
          <w:p w14:paraId="368E52D6" w14:textId="77777777" w:rsidR="00FC7CC5" w:rsidRDefault="00002C77">
            <w:pPr>
              <w:spacing w:line="240" w:lineRule="auto"/>
              <w:ind w:firstLine="0"/>
              <w:jc w:val="center"/>
            </w:pPr>
            <w:r>
              <w:rPr>
                <w:sz w:val="17"/>
              </w:rPr>
              <w:t>9</w:t>
            </w:r>
          </w:p>
        </w:tc>
        <w:tc>
          <w:tcPr>
            <w:tcW w:w="4649" w:type="dxa"/>
            <w:vAlign w:val="center"/>
          </w:tcPr>
          <w:p w14:paraId="0D0CA8D9" w14:textId="77777777" w:rsidR="00FC7CC5" w:rsidRDefault="00002C77">
            <w:pPr>
              <w:spacing w:line="240" w:lineRule="auto"/>
              <w:ind w:firstLine="0"/>
              <w:jc w:val="left"/>
            </w:pPr>
            <w:r>
              <w:rPr>
                <w:sz w:val="17"/>
              </w:rPr>
              <w:t>祝我们一年比一年通透</w:t>
            </w:r>
          </w:p>
        </w:tc>
        <w:tc>
          <w:tcPr>
            <w:tcW w:w="1417" w:type="dxa"/>
            <w:vAlign w:val="center"/>
          </w:tcPr>
          <w:p w14:paraId="39B63CC9" w14:textId="77777777" w:rsidR="00FC7CC5" w:rsidRDefault="00002C77">
            <w:pPr>
              <w:spacing w:line="240" w:lineRule="auto"/>
              <w:ind w:firstLine="0"/>
              <w:jc w:val="center"/>
            </w:pPr>
            <w:r>
              <w:rPr>
                <w:sz w:val="17"/>
              </w:rPr>
              <w:t>故事情境</w:t>
            </w:r>
          </w:p>
        </w:tc>
        <w:tc>
          <w:tcPr>
            <w:tcW w:w="1247" w:type="dxa"/>
            <w:vAlign w:val="center"/>
          </w:tcPr>
          <w:p w14:paraId="1F46CE74" w14:textId="77777777" w:rsidR="00FC7CC5" w:rsidRDefault="00002C77">
            <w:pPr>
              <w:spacing w:line="240" w:lineRule="auto"/>
              <w:ind w:firstLine="0"/>
              <w:jc w:val="center"/>
            </w:pPr>
            <w:r>
              <w:rPr>
                <w:sz w:val="17"/>
              </w:rPr>
              <w:t>9.3万</w:t>
            </w:r>
          </w:p>
        </w:tc>
      </w:tr>
      <w:tr w:rsidR="00FC7CC5" w14:paraId="4BF0AF77" w14:textId="77777777">
        <w:trPr>
          <w:jc w:val="center"/>
        </w:trPr>
        <w:tc>
          <w:tcPr>
            <w:tcW w:w="567" w:type="dxa"/>
            <w:vAlign w:val="center"/>
          </w:tcPr>
          <w:p w14:paraId="73147B9C" w14:textId="77777777" w:rsidR="00FC7CC5" w:rsidRDefault="00002C77">
            <w:pPr>
              <w:spacing w:line="240" w:lineRule="auto"/>
              <w:ind w:firstLine="0"/>
              <w:jc w:val="center"/>
            </w:pPr>
            <w:r>
              <w:rPr>
                <w:sz w:val="17"/>
              </w:rPr>
              <w:t>10</w:t>
            </w:r>
          </w:p>
        </w:tc>
        <w:tc>
          <w:tcPr>
            <w:tcW w:w="4649" w:type="dxa"/>
            <w:vAlign w:val="center"/>
          </w:tcPr>
          <w:p w14:paraId="73D70DEC" w14:textId="77777777" w:rsidR="00FC7CC5" w:rsidRDefault="00002C77">
            <w:pPr>
              <w:spacing w:line="240" w:lineRule="auto"/>
              <w:ind w:firstLine="0"/>
              <w:jc w:val="left"/>
            </w:pPr>
            <w:r>
              <w:rPr>
                <w:sz w:val="17"/>
              </w:rPr>
              <w:t>生活在云南……</w:t>
            </w:r>
          </w:p>
        </w:tc>
        <w:tc>
          <w:tcPr>
            <w:tcW w:w="1417" w:type="dxa"/>
            <w:vAlign w:val="center"/>
          </w:tcPr>
          <w:p w14:paraId="1C3E197D" w14:textId="77777777" w:rsidR="00FC7CC5" w:rsidRDefault="00002C77">
            <w:pPr>
              <w:spacing w:line="240" w:lineRule="auto"/>
              <w:ind w:firstLine="0"/>
              <w:jc w:val="center"/>
            </w:pPr>
            <w:r>
              <w:rPr>
                <w:sz w:val="17"/>
              </w:rPr>
              <w:t>故事情境</w:t>
            </w:r>
          </w:p>
        </w:tc>
        <w:tc>
          <w:tcPr>
            <w:tcW w:w="1247" w:type="dxa"/>
            <w:vAlign w:val="center"/>
          </w:tcPr>
          <w:p w14:paraId="1564828A" w14:textId="77777777" w:rsidR="00FC7CC5" w:rsidRDefault="00002C77">
            <w:pPr>
              <w:spacing w:line="240" w:lineRule="auto"/>
              <w:ind w:firstLine="0"/>
              <w:jc w:val="center"/>
            </w:pPr>
            <w:r>
              <w:rPr>
                <w:sz w:val="17"/>
              </w:rPr>
              <w:t>11.0万</w:t>
            </w:r>
          </w:p>
        </w:tc>
      </w:tr>
      <w:tr w:rsidR="00FC7CC5" w14:paraId="0BD2AA6B" w14:textId="77777777">
        <w:trPr>
          <w:jc w:val="center"/>
        </w:trPr>
        <w:tc>
          <w:tcPr>
            <w:tcW w:w="567" w:type="dxa"/>
            <w:vAlign w:val="center"/>
          </w:tcPr>
          <w:p w14:paraId="6B883F12" w14:textId="77777777" w:rsidR="00FC7CC5" w:rsidRDefault="00002C77">
            <w:pPr>
              <w:spacing w:line="240" w:lineRule="auto"/>
              <w:ind w:firstLine="0"/>
              <w:jc w:val="center"/>
            </w:pPr>
            <w:r>
              <w:rPr>
                <w:sz w:val="17"/>
              </w:rPr>
              <w:t>11</w:t>
            </w:r>
          </w:p>
        </w:tc>
        <w:tc>
          <w:tcPr>
            <w:tcW w:w="4649" w:type="dxa"/>
            <w:vAlign w:val="center"/>
          </w:tcPr>
          <w:p w14:paraId="64E88362" w14:textId="77777777" w:rsidR="00FC7CC5" w:rsidRDefault="00002C77">
            <w:pPr>
              <w:spacing w:line="240" w:lineRule="auto"/>
              <w:ind w:firstLine="0"/>
              <w:jc w:val="left"/>
            </w:pPr>
            <w:r>
              <w:rPr>
                <w:sz w:val="17"/>
              </w:rPr>
              <w:t>麻姑献寿，颜开好运来</w:t>
            </w:r>
          </w:p>
        </w:tc>
        <w:tc>
          <w:tcPr>
            <w:tcW w:w="1417" w:type="dxa"/>
            <w:vAlign w:val="center"/>
          </w:tcPr>
          <w:p w14:paraId="47052B88" w14:textId="77777777" w:rsidR="00FC7CC5" w:rsidRDefault="00002C77">
            <w:pPr>
              <w:spacing w:line="240" w:lineRule="auto"/>
              <w:ind w:firstLine="0"/>
              <w:jc w:val="center"/>
            </w:pPr>
            <w:r>
              <w:rPr>
                <w:sz w:val="17"/>
              </w:rPr>
              <w:t>故事情境</w:t>
            </w:r>
          </w:p>
        </w:tc>
        <w:tc>
          <w:tcPr>
            <w:tcW w:w="1247" w:type="dxa"/>
            <w:vAlign w:val="center"/>
          </w:tcPr>
          <w:p w14:paraId="2C63CD95" w14:textId="77777777" w:rsidR="00FC7CC5" w:rsidRDefault="00002C77">
            <w:pPr>
              <w:spacing w:line="240" w:lineRule="auto"/>
              <w:ind w:firstLine="0"/>
              <w:jc w:val="center"/>
            </w:pPr>
            <w:r>
              <w:rPr>
                <w:sz w:val="17"/>
              </w:rPr>
              <w:t>14.6万</w:t>
            </w:r>
          </w:p>
        </w:tc>
      </w:tr>
      <w:tr w:rsidR="00FC7CC5" w14:paraId="78EEAE5E" w14:textId="77777777">
        <w:trPr>
          <w:jc w:val="center"/>
        </w:trPr>
        <w:tc>
          <w:tcPr>
            <w:tcW w:w="567" w:type="dxa"/>
            <w:vAlign w:val="center"/>
          </w:tcPr>
          <w:p w14:paraId="2BE083D1" w14:textId="77777777" w:rsidR="00FC7CC5" w:rsidRDefault="00002C77">
            <w:pPr>
              <w:spacing w:line="240" w:lineRule="auto"/>
              <w:ind w:firstLine="0"/>
              <w:jc w:val="center"/>
            </w:pPr>
            <w:r>
              <w:rPr>
                <w:sz w:val="17"/>
              </w:rPr>
              <w:t>12</w:t>
            </w:r>
          </w:p>
        </w:tc>
        <w:tc>
          <w:tcPr>
            <w:tcW w:w="4649" w:type="dxa"/>
            <w:vAlign w:val="center"/>
          </w:tcPr>
          <w:p w14:paraId="5F2DC490" w14:textId="77777777" w:rsidR="00FC7CC5" w:rsidRDefault="00002C77">
            <w:pPr>
              <w:spacing w:line="240" w:lineRule="auto"/>
              <w:ind w:firstLine="0"/>
              <w:jc w:val="left"/>
            </w:pPr>
            <w:r>
              <w:rPr>
                <w:sz w:val="17"/>
              </w:rPr>
              <w:t>四年没回家过年……</w:t>
            </w:r>
          </w:p>
        </w:tc>
        <w:tc>
          <w:tcPr>
            <w:tcW w:w="1417" w:type="dxa"/>
            <w:vAlign w:val="center"/>
          </w:tcPr>
          <w:p w14:paraId="79DAA7C5" w14:textId="77777777" w:rsidR="00FC7CC5" w:rsidRDefault="00002C77">
            <w:pPr>
              <w:spacing w:line="240" w:lineRule="auto"/>
              <w:ind w:firstLine="0"/>
              <w:jc w:val="center"/>
            </w:pPr>
            <w:r>
              <w:rPr>
                <w:sz w:val="17"/>
              </w:rPr>
              <w:t>故事情境</w:t>
            </w:r>
          </w:p>
        </w:tc>
        <w:tc>
          <w:tcPr>
            <w:tcW w:w="1247" w:type="dxa"/>
            <w:vAlign w:val="center"/>
          </w:tcPr>
          <w:p w14:paraId="54631A24" w14:textId="77777777" w:rsidR="00FC7CC5" w:rsidRDefault="00002C77">
            <w:pPr>
              <w:spacing w:line="240" w:lineRule="auto"/>
              <w:ind w:firstLine="0"/>
              <w:jc w:val="center"/>
            </w:pPr>
            <w:r>
              <w:rPr>
                <w:sz w:val="17"/>
              </w:rPr>
              <w:t>62.4万</w:t>
            </w:r>
          </w:p>
        </w:tc>
      </w:tr>
    </w:tbl>
    <w:p w14:paraId="77A43D70" w14:textId="77777777" w:rsidR="00FC7CC5" w:rsidRDefault="00002C77">
      <w:pPr>
        <w:ind w:firstLine="0"/>
        <w:jc w:val="left"/>
      </w:pPr>
      <w:r>
        <w:rPr>
          <w:sz w:val="21"/>
        </w:rPr>
        <w:t>注：公开计数为观察时页面显示值，可能随时间变化，也不等于点击率；省略号表示对较长标题作节录。资料来源：抖音话题页[12]。</w:t>
      </w:r>
    </w:p>
    <w:p w14:paraId="72D5E41A" w14:textId="77777777" w:rsidR="00C95705" w:rsidRDefault="00765D27">
      <w:pPr>
        <w:pStyle w:val="2"/>
      </w:pPr>
      <w:bookmarkStart w:id="20" w:name="_Toc240677505"/>
      <w:bookmarkStart w:id="21" w:name="_Toc240886697"/>
      <w:bookmarkEnd w:id="20"/>
      <w:r>
        <w:t>3.2 商品与利益线索前置不足</w:t>
      </w:r>
      <w:bookmarkEnd w:id="21"/>
    </w:p>
    <w:p w14:paraId="129CA160" w14:textId="77777777" w:rsidR="00C95705" w:rsidRDefault="00765D27">
      <w:r>
        <w:t>案例样本中多数标题主句先讲人物经历、节庆祝愿或生活场景，商品名称和具体利益点主要出现在后续话题标签中。故事化表达能够增强内容感，但在推荐流快速浏览中，如果封面同样没有清晰商品主体，用户可能无法及时判断视频与自身需求是否相关。此问题并不是要求所有内容都采用硬广式标题，而是要求封面至少提供一个可识别的商品或使用结果，使故事入口与商业目的之间建立连接。Ji等关于商品线索的实</w:t>
      </w:r>
      <w:r>
        <w:lastRenderedPageBreak/>
        <w:t>证结果[7]和Pan等关于视觉框架的研究[8]均表明，商品、属性及表达框架会对后续行为产生不同影响，因此商品与利益线索应根据内容类型有选择地前置。</w:t>
      </w:r>
    </w:p>
    <w:p w14:paraId="1DE790F5" w14:textId="77777777" w:rsidR="00C95705" w:rsidRDefault="00765D27">
      <w:pPr>
        <w:pStyle w:val="2"/>
      </w:pPr>
      <w:bookmarkStart w:id="22" w:name="_Toc240677506"/>
      <w:bookmarkStart w:id="23" w:name="_Toc240886698"/>
      <w:bookmarkEnd w:id="22"/>
      <w:r>
        <w:t>3.3 文字信息层级与移动端可读性不足</w:t>
      </w:r>
      <w:bookmarkEnd w:id="23"/>
    </w:p>
    <w:p w14:paraId="57B0B981" w14:textId="77777777" w:rsidR="00C95705" w:rsidRDefault="00765D27">
      <w:r>
        <w:t>部分电商封面把商品名、价格、促销、功效、适用人群和活动期限同时放入画面，造成主次不清；另一类封面则只写“必买”“高级感”等泛化词，无法帮助用户完成判断。Koh和Cui对品牌视频缩略图的研究提示，视觉与文字元素需要控制数量和结构[5]。因此，本文认定的问题不是“文字越少越好”，而是入口信息缺少优先级：核心利益未形成第一阅读层级，补充条件又未与商品页核验，导致移动端缩略状态下可读性和可信度同时下降。</w:t>
      </w:r>
    </w:p>
    <w:p w14:paraId="31C9740A" w14:textId="77777777" w:rsidR="00C95705" w:rsidRDefault="00765D27">
      <w:pPr>
        <w:pStyle w:val="2"/>
      </w:pPr>
      <w:bookmarkStart w:id="24" w:name="_Toc240677507"/>
      <w:bookmarkStart w:id="25" w:name="_Toc240886699"/>
      <w:bookmarkEnd w:id="24"/>
      <w:r>
        <w:t>3.4 封面、视频内容与品类需求适配不足</w:t>
      </w:r>
      <w:bookmarkEnd w:id="25"/>
    </w:p>
    <w:p w14:paraId="187565DF" w14:textId="77777777" w:rsidR="00CD37FE" w:rsidRDefault="00765D27">
      <w:pPr>
        <w:sectPr w:rsidR="00CD37FE">
          <w:headerReference w:type="default" r:id="rId12"/>
          <w:pgSz w:w="11906" w:h="16838"/>
          <w:pgMar w:top="1701" w:right="1474" w:bottom="1417" w:left="1474" w:header="851" w:footer="992" w:gutter="0"/>
          <w:cols w:space="425"/>
          <w:docGrid w:type="lines" w:linePitch="312"/>
        </w:sectPr>
      </w:pPr>
      <w:r>
        <w:t>同一套人物姿势、色调和文案模板被反复套用于美妆、食品、家居和数码商品时，封面可能失去与品类决策任务的联系。美妆需要展示妆效或质地，食品需要呈现实物状态，家居需要说明使用前后或空间关系，数码商品更依赖接口、尺寸和使用场景。如果封面强调的效果没有在视频前段得到回应，用户即使进入视频也可能迅速退出。Zhang等关于封面情绪线索与广告匹配的研究[6]说明，入口线索必须与后续内容一致；这也是本文把“品类适配”和“承诺兑现”纳入问题识别的依据。</w:t>
      </w:r>
    </w:p>
    <w:p w14:paraId="6AD1E55D" w14:textId="77777777" w:rsidR="00C95705" w:rsidRDefault="00765D27" w:rsidP="00185757">
      <w:pPr>
        <w:pStyle w:val="1"/>
      </w:pPr>
      <w:bookmarkStart w:id="26" w:name="_Toc240677508"/>
      <w:bookmarkStart w:id="27" w:name="_Toc240886700"/>
      <w:bookmarkEnd w:id="26"/>
      <w:r>
        <w:lastRenderedPageBreak/>
        <w:t>第四章  点击率导向的封面视觉优化方案</w:t>
      </w:r>
      <w:bookmarkEnd w:id="27"/>
    </w:p>
    <w:p w14:paraId="11591A52" w14:textId="77777777" w:rsidR="00C95705" w:rsidRDefault="00765D27">
      <w:pPr>
        <w:pStyle w:val="2"/>
      </w:pPr>
      <w:bookmarkStart w:id="28" w:name="_Toc240677509"/>
      <w:bookmarkStart w:id="29" w:name="_Toc240886701"/>
      <w:bookmarkEnd w:id="28"/>
      <w:r>
        <w:t>4.1 建立“四模块”封面信息标准</w:t>
      </w:r>
      <w:bookmarkEnd w:id="29"/>
    </w:p>
    <w:p w14:paraId="2253873E" w14:textId="77777777" w:rsidR="00C95705" w:rsidRDefault="00765D27">
      <w:r>
        <w:t>每条视频在设计前填写简要设计单，明确目标商品、目标人群、一个核心利益和视频前3秒的承接画面。封面由商品主体、核心利益、使用情境和品牌识别四个模块组成，但不要求四者等量出现：商品主体或实际使用结果应成为第一视觉层级，核心利益原则上只保留一个，情境用于解释需求，品牌标识保持固定位置。设计人员先在手机缩略预览中检查商品轮廓和核心文案，再回到完整画面调整细节，避免只在电脑大图状态下判断。</w:t>
      </w:r>
    </w:p>
    <w:p w14:paraId="79782BFD" w14:textId="77777777" w:rsidR="00C95705" w:rsidRDefault="00765D27">
      <w:pPr>
        <w:pStyle w:val="2"/>
      </w:pPr>
      <w:bookmarkStart w:id="30" w:name="_Toc240677510"/>
      <w:bookmarkStart w:id="31" w:name="_Toc240886702"/>
      <w:bookmarkEnd w:id="30"/>
      <w:r>
        <w:t>4.2 形成分品类可编辑模板</w:t>
      </w:r>
      <w:bookmarkEnd w:id="31"/>
    </w:p>
    <w:p w14:paraId="123C7A48" w14:textId="77777777" w:rsidR="00C95705" w:rsidRDefault="00765D27">
      <w:r>
        <w:t>美妆类优先展示妆效、质地或使用部位，利益文案与视频实测保持一致；食品类使用实物近景和食用场景，避免过度滤镜改变真实色泽；家居类可采用问题场景与改善结果的对照结构；数码类突出设备主体、关键接口或具体使用任务。模板应锁定安全边距、品牌标识位置和文字层级，但商品图、利益点、色彩和场景必须随内容更新。这样既能降低重复制作成本，又能避免“一套模板覆盖所有品类”。</w:t>
      </w:r>
    </w:p>
    <w:p w14:paraId="352BC8E4" w14:textId="77777777" w:rsidR="00FC7CC5" w:rsidRDefault="00002C77">
      <w:pPr>
        <w:spacing w:before="100" w:after="100"/>
        <w:ind w:firstLine="0"/>
        <w:jc w:val="center"/>
      </w:pPr>
      <w:r>
        <w:rPr>
          <w:sz w:val="21"/>
        </w:rPr>
        <w:t>表4-2  分品类封面模板的核心配置</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907"/>
        <w:gridCol w:w="2381"/>
        <w:gridCol w:w="2381"/>
        <w:gridCol w:w="2381"/>
      </w:tblGrid>
      <w:tr w:rsidR="00FC7CC5" w14:paraId="7FD50A4A" w14:textId="77777777">
        <w:trPr>
          <w:jc w:val="center"/>
        </w:trPr>
        <w:tc>
          <w:tcPr>
            <w:tcW w:w="907" w:type="dxa"/>
            <w:tcBorders>
              <w:bottom w:val="single" w:sz="8" w:space="0" w:color="000000"/>
            </w:tcBorders>
            <w:vAlign w:val="center"/>
          </w:tcPr>
          <w:p w14:paraId="6BC69729" w14:textId="77777777" w:rsidR="00FC7CC5" w:rsidRDefault="00002C77">
            <w:pPr>
              <w:spacing w:line="240" w:lineRule="auto"/>
              <w:ind w:firstLine="0"/>
              <w:jc w:val="center"/>
            </w:pPr>
            <w:r>
              <w:rPr>
                <w:sz w:val="17"/>
              </w:rPr>
              <w:t>品类</w:t>
            </w:r>
          </w:p>
        </w:tc>
        <w:tc>
          <w:tcPr>
            <w:tcW w:w="2381" w:type="dxa"/>
            <w:tcBorders>
              <w:bottom w:val="single" w:sz="8" w:space="0" w:color="000000"/>
            </w:tcBorders>
            <w:vAlign w:val="center"/>
          </w:tcPr>
          <w:p w14:paraId="3CA1F2E9" w14:textId="77777777" w:rsidR="00FC7CC5" w:rsidRDefault="00002C77">
            <w:pPr>
              <w:spacing w:line="240" w:lineRule="auto"/>
              <w:ind w:firstLine="0"/>
              <w:jc w:val="center"/>
            </w:pPr>
            <w:r>
              <w:rPr>
                <w:sz w:val="17"/>
              </w:rPr>
              <w:t>第一视觉层级</w:t>
            </w:r>
          </w:p>
        </w:tc>
        <w:tc>
          <w:tcPr>
            <w:tcW w:w="2381" w:type="dxa"/>
            <w:tcBorders>
              <w:bottom w:val="single" w:sz="8" w:space="0" w:color="000000"/>
            </w:tcBorders>
            <w:vAlign w:val="center"/>
          </w:tcPr>
          <w:p w14:paraId="2BF0A797" w14:textId="77777777" w:rsidR="00FC7CC5" w:rsidRDefault="00002C77">
            <w:pPr>
              <w:spacing w:line="240" w:lineRule="auto"/>
              <w:ind w:firstLine="0"/>
              <w:jc w:val="center"/>
            </w:pPr>
            <w:r>
              <w:rPr>
                <w:sz w:val="17"/>
              </w:rPr>
              <w:t>核心利益表达</w:t>
            </w:r>
          </w:p>
        </w:tc>
        <w:tc>
          <w:tcPr>
            <w:tcW w:w="2381" w:type="dxa"/>
            <w:tcBorders>
              <w:bottom w:val="single" w:sz="8" w:space="0" w:color="000000"/>
            </w:tcBorders>
            <w:vAlign w:val="center"/>
          </w:tcPr>
          <w:p w14:paraId="4A5A289E" w14:textId="77777777" w:rsidR="00FC7CC5" w:rsidRDefault="00002C77">
            <w:pPr>
              <w:spacing w:line="240" w:lineRule="auto"/>
              <w:ind w:firstLine="0"/>
              <w:jc w:val="center"/>
            </w:pPr>
            <w:r>
              <w:rPr>
                <w:sz w:val="17"/>
              </w:rPr>
              <w:t>视频承接要求</w:t>
            </w:r>
          </w:p>
        </w:tc>
      </w:tr>
      <w:tr w:rsidR="00FC7CC5" w14:paraId="5AE49CA7" w14:textId="77777777">
        <w:trPr>
          <w:jc w:val="center"/>
        </w:trPr>
        <w:tc>
          <w:tcPr>
            <w:tcW w:w="907" w:type="dxa"/>
            <w:vAlign w:val="center"/>
          </w:tcPr>
          <w:p w14:paraId="2AF8B15E" w14:textId="77777777" w:rsidR="00FC7CC5" w:rsidRDefault="00002C77">
            <w:pPr>
              <w:spacing w:line="240" w:lineRule="auto"/>
              <w:ind w:firstLine="0"/>
              <w:jc w:val="center"/>
            </w:pPr>
            <w:r>
              <w:rPr>
                <w:sz w:val="17"/>
              </w:rPr>
              <w:t>美妆</w:t>
            </w:r>
          </w:p>
        </w:tc>
        <w:tc>
          <w:tcPr>
            <w:tcW w:w="2381" w:type="dxa"/>
            <w:vAlign w:val="center"/>
          </w:tcPr>
          <w:p w14:paraId="21B93FFD" w14:textId="77777777" w:rsidR="00FC7CC5" w:rsidRDefault="00002C77">
            <w:pPr>
              <w:spacing w:line="240" w:lineRule="auto"/>
              <w:ind w:firstLine="0"/>
              <w:jc w:val="left"/>
            </w:pPr>
            <w:r>
              <w:rPr>
                <w:sz w:val="17"/>
              </w:rPr>
              <w:t>妆效、质地或使用部位</w:t>
            </w:r>
          </w:p>
        </w:tc>
        <w:tc>
          <w:tcPr>
            <w:tcW w:w="2381" w:type="dxa"/>
            <w:vAlign w:val="center"/>
          </w:tcPr>
          <w:p w14:paraId="5AD88268" w14:textId="77777777" w:rsidR="00FC7CC5" w:rsidRDefault="00002C77">
            <w:pPr>
              <w:spacing w:line="240" w:lineRule="auto"/>
              <w:ind w:firstLine="0"/>
              <w:jc w:val="center"/>
            </w:pPr>
            <w:r>
              <w:rPr>
                <w:sz w:val="17"/>
              </w:rPr>
              <w:t>肤感、持妆或使用场景</w:t>
            </w:r>
          </w:p>
        </w:tc>
        <w:tc>
          <w:tcPr>
            <w:tcW w:w="2381" w:type="dxa"/>
            <w:vAlign w:val="center"/>
          </w:tcPr>
          <w:p w14:paraId="3F0FC425" w14:textId="77777777" w:rsidR="00FC7CC5" w:rsidRDefault="00002C77">
            <w:pPr>
              <w:spacing w:line="240" w:lineRule="auto"/>
              <w:ind w:firstLine="0"/>
              <w:jc w:val="center"/>
            </w:pPr>
            <w:r>
              <w:rPr>
                <w:sz w:val="17"/>
              </w:rPr>
              <w:t>前3秒出现实测或使用动作</w:t>
            </w:r>
          </w:p>
        </w:tc>
      </w:tr>
      <w:tr w:rsidR="00FC7CC5" w14:paraId="14787F74" w14:textId="77777777">
        <w:trPr>
          <w:jc w:val="center"/>
        </w:trPr>
        <w:tc>
          <w:tcPr>
            <w:tcW w:w="907" w:type="dxa"/>
            <w:vAlign w:val="center"/>
          </w:tcPr>
          <w:p w14:paraId="0F5A8B03" w14:textId="77777777" w:rsidR="00FC7CC5" w:rsidRDefault="00002C77">
            <w:pPr>
              <w:spacing w:line="240" w:lineRule="auto"/>
              <w:ind w:firstLine="0"/>
              <w:jc w:val="center"/>
            </w:pPr>
            <w:r>
              <w:rPr>
                <w:sz w:val="17"/>
              </w:rPr>
              <w:t>食品</w:t>
            </w:r>
          </w:p>
        </w:tc>
        <w:tc>
          <w:tcPr>
            <w:tcW w:w="2381" w:type="dxa"/>
            <w:vAlign w:val="center"/>
          </w:tcPr>
          <w:p w14:paraId="1F93AB7D" w14:textId="77777777" w:rsidR="00FC7CC5" w:rsidRDefault="00002C77">
            <w:pPr>
              <w:spacing w:line="240" w:lineRule="auto"/>
              <w:ind w:firstLine="0"/>
              <w:jc w:val="left"/>
            </w:pPr>
            <w:r>
              <w:rPr>
                <w:sz w:val="17"/>
              </w:rPr>
              <w:t>真实食物近景</w:t>
            </w:r>
          </w:p>
        </w:tc>
        <w:tc>
          <w:tcPr>
            <w:tcW w:w="2381" w:type="dxa"/>
            <w:vAlign w:val="center"/>
          </w:tcPr>
          <w:p w14:paraId="7F269321" w14:textId="77777777" w:rsidR="00FC7CC5" w:rsidRDefault="00002C77">
            <w:pPr>
              <w:spacing w:line="240" w:lineRule="auto"/>
              <w:ind w:firstLine="0"/>
              <w:jc w:val="center"/>
            </w:pPr>
            <w:r>
              <w:rPr>
                <w:sz w:val="17"/>
              </w:rPr>
              <w:t>口感、规格或食用场景</w:t>
            </w:r>
          </w:p>
        </w:tc>
        <w:tc>
          <w:tcPr>
            <w:tcW w:w="2381" w:type="dxa"/>
            <w:vAlign w:val="center"/>
          </w:tcPr>
          <w:p w14:paraId="05E74616" w14:textId="77777777" w:rsidR="00FC7CC5" w:rsidRDefault="00002C77">
            <w:pPr>
              <w:spacing w:line="240" w:lineRule="auto"/>
              <w:ind w:firstLine="0"/>
              <w:jc w:val="center"/>
            </w:pPr>
            <w:r>
              <w:rPr>
                <w:sz w:val="17"/>
              </w:rPr>
              <w:t>呈现开封、烹饪或试吃过程</w:t>
            </w:r>
          </w:p>
        </w:tc>
      </w:tr>
      <w:tr w:rsidR="00FC7CC5" w14:paraId="6EF29088" w14:textId="77777777">
        <w:trPr>
          <w:jc w:val="center"/>
        </w:trPr>
        <w:tc>
          <w:tcPr>
            <w:tcW w:w="907" w:type="dxa"/>
            <w:vAlign w:val="center"/>
          </w:tcPr>
          <w:p w14:paraId="6DBE473A" w14:textId="77777777" w:rsidR="00FC7CC5" w:rsidRDefault="00002C77">
            <w:pPr>
              <w:spacing w:line="240" w:lineRule="auto"/>
              <w:ind w:firstLine="0"/>
              <w:jc w:val="center"/>
            </w:pPr>
            <w:r>
              <w:rPr>
                <w:sz w:val="17"/>
              </w:rPr>
              <w:t>家居</w:t>
            </w:r>
          </w:p>
        </w:tc>
        <w:tc>
          <w:tcPr>
            <w:tcW w:w="2381" w:type="dxa"/>
            <w:vAlign w:val="center"/>
          </w:tcPr>
          <w:p w14:paraId="37BF5DDA" w14:textId="77777777" w:rsidR="00FC7CC5" w:rsidRDefault="00002C77">
            <w:pPr>
              <w:spacing w:line="240" w:lineRule="auto"/>
              <w:ind w:firstLine="0"/>
              <w:jc w:val="left"/>
            </w:pPr>
            <w:r>
              <w:rPr>
                <w:sz w:val="17"/>
              </w:rPr>
              <w:t>问题场景或改善结果</w:t>
            </w:r>
          </w:p>
        </w:tc>
        <w:tc>
          <w:tcPr>
            <w:tcW w:w="2381" w:type="dxa"/>
            <w:vAlign w:val="center"/>
          </w:tcPr>
          <w:p w14:paraId="43804FAF" w14:textId="77777777" w:rsidR="00FC7CC5" w:rsidRDefault="00002C77">
            <w:pPr>
              <w:spacing w:line="240" w:lineRule="auto"/>
              <w:ind w:firstLine="0"/>
              <w:jc w:val="center"/>
            </w:pPr>
            <w:r>
              <w:rPr>
                <w:sz w:val="17"/>
              </w:rPr>
              <w:t>收纳、清洁、空间利用</w:t>
            </w:r>
          </w:p>
        </w:tc>
        <w:tc>
          <w:tcPr>
            <w:tcW w:w="2381" w:type="dxa"/>
            <w:vAlign w:val="center"/>
          </w:tcPr>
          <w:p w14:paraId="2C7DBE19" w14:textId="77777777" w:rsidR="00FC7CC5" w:rsidRDefault="00002C77">
            <w:pPr>
              <w:spacing w:line="240" w:lineRule="auto"/>
              <w:ind w:firstLine="0"/>
              <w:jc w:val="center"/>
            </w:pPr>
            <w:r>
              <w:rPr>
                <w:sz w:val="17"/>
              </w:rPr>
              <w:t>展示使用前后或操作步骤</w:t>
            </w:r>
          </w:p>
        </w:tc>
      </w:tr>
      <w:tr w:rsidR="00FC7CC5" w14:paraId="6AFCD7DB" w14:textId="77777777">
        <w:trPr>
          <w:jc w:val="center"/>
        </w:trPr>
        <w:tc>
          <w:tcPr>
            <w:tcW w:w="907" w:type="dxa"/>
            <w:vAlign w:val="center"/>
          </w:tcPr>
          <w:p w14:paraId="6A9FAE3C" w14:textId="77777777" w:rsidR="00FC7CC5" w:rsidRDefault="00002C77">
            <w:pPr>
              <w:spacing w:line="240" w:lineRule="auto"/>
              <w:ind w:firstLine="0"/>
              <w:jc w:val="center"/>
            </w:pPr>
            <w:r>
              <w:rPr>
                <w:sz w:val="17"/>
              </w:rPr>
              <w:t>数码</w:t>
            </w:r>
          </w:p>
        </w:tc>
        <w:tc>
          <w:tcPr>
            <w:tcW w:w="2381" w:type="dxa"/>
            <w:vAlign w:val="center"/>
          </w:tcPr>
          <w:p w14:paraId="0AEC2551" w14:textId="77777777" w:rsidR="00FC7CC5" w:rsidRDefault="00002C77">
            <w:pPr>
              <w:spacing w:line="240" w:lineRule="auto"/>
              <w:ind w:firstLine="0"/>
              <w:jc w:val="left"/>
            </w:pPr>
            <w:r>
              <w:rPr>
                <w:sz w:val="17"/>
              </w:rPr>
              <w:t>设备主体与关键部位</w:t>
            </w:r>
          </w:p>
        </w:tc>
        <w:tc>
          <w:tcPr>
            <w:tcW w:w="2381" w:type="dxa"/>
            <w:vAlign w:val="center"/>
          </w:tcPr>
          <w:p w14:paraId="20604F06" w14:textId="77777777" w:rsidR="00FC7CC5" w:rsidRDefault="00002C77">
            <w:pPr>
              <w:spacing w:line="240" w:lineRule="auto"/>
              <w:ind w:firstLine="0"/>
              <w:jc w:val="center"/>
            </w:pPr>
            <w:r>
              <w:rPr>
                <w:sz w:val="17"/>
              </w:rPr>
              <w:t>性能点对应具体任务</w:t>
            </w:r>
          </w:p>
        </w:tc>
        <w:tc>
          <w:tcPr>
            <w:tcW w:w="2381" w:type="dxa"/>
            <w:vAlign w:val="center"/>
          </w:tcPr>
          <w:p w14:paraId="29C44E4E" w14:textId="77777777" w:rsidR="00FC7CC5" w:rsidRDefault="00002C77">
            <w:pPr>
              <w:spacing w:line="240" w:lineRule="auto"/>
              <w:ind w:firstLine="0"/>
              <w:jc w:val="center"/>
            </w:pPr>
            <w:r>
              <w:rPr>
                <w:sz w:val="17"/>
              </w:rPr>
              <w:t>展示接口、操作或真实效果</w:t>
            </w:r>
          </w:p>
        </w:tc>
      </w:tr>
    </w:tbl>
    <w:p w14:paraId="00F1DE61" w14:textId="77777777" w:rsidR="00FC7CC5" w:rsidRDefault="00002C77">
      <w:pPr>
        <w:ind w:firstLine="0"/>
        <w:jc w:val="left"/>
      </w:pPr>
      <w:r>
        <w:rPr>
          <w:sz w:val="21"/>
        </w:rPr>
        <w:t>资料来源：本文依据各品类的主要决策任务设计。模板为制作起点，需结合商品和视频内容调整。</w:t>
      </w:r>
    </w:p>
    <w:p w14:paraId="59ECDF6A" w14:textId="77777777" w:rsidR="00C95705" w:rsidRDefault="00765D27">
      <w:pPr>
        <w:pStyle w:val="2"/>
      </w:pPr>
      <w:bookmarkStart w:id="32" w:name="_Toc240677511"/>
      <w:bookmarkStart w:id="33" w:name="_Toc240886703"/>
      <w:bookmarkEnd w:id="32"/>
      <w:r>
        <w:t>4.3 固化“设计—预览—审核”制作流程</w:t>
      </w:r>
      <w:bookmarkEnd w:id="33"/>
    </w:p>
    <w:p w14:paraId="6F43DDD7" w14:textId="77777777" w:rsidR="00C95705" w:rsidRDefault="00765D27">
      <w:r>
        <w:t>制作流程分为三个环节。第一，运营人员提交设计单并提供可核验的商品卖点；第二，设计人员完成两个差异明确的封面版本，分别改变一个主要变量，例如商品主体大小或利益文案表达；第三，运营、设计和合规人员共同完成四项校验。可见性校验观察缩略状态能否看清，相关性校验判断是否回应目标人群，一致性校验核对视频和商品页，转化连续性校验确认视频前3秒能够承接封面。未通过校验的版本不进入测试，防止把明显的内容问题交给后台数据筛选。</w:t>
      </w:r>
    </w:p>
    <w:p w14:paraId="19A281D6" w14:textId="77777777" w:rsidR="00C95705" w:rsidRDefault="00765D27">
      <w:pPr>
        <w:pStyle w:val="2"/>
      </w:pPr>
      <w:bookmarkStart w:id="34" w:name="_Toc240677512"/>
      <w:bookmarkStart w:id="35" w:name="_Toc240886704"/>
      <w:bookmarkEnd w:id="34"/>
      <w:r>
        <w:lastRenderedPageBreak/>
        <w:t>4.4 保持封面承诺、视频内容与商品页一致</w:t>
      </w:r>
      <w:bookmarkEnd w:id="35"/>
    </w:p>
    <w:p w14:paraId="78C70BE0" w14:textId="0D444959" w:rsidR="00CD37FE" w:rsidRPr="00185757" w:rsidRDefault="00765D27" w:rsidP="00185757">
      <w:pPr>
        <w:rPr>
          <w:rFonts w:hint="eastAsia"/>
        </w:rPr>
      </w:pPr>
      <w:r>
        <w:t>封面中的价格、功效、适用人群和活动期限必须能在视频或商品页中找到对应依据。强调便携，视频前段就展示携带或使用场景；强调质地，视频应提供近景或实际操作；强调节庆送礼，商品页需要同步礼盒配置和发货信息。平台或商家可以建立“封面承诺—视频证据—商品页字段”核对表，并在活动、价格或库存变化后触发复审。这样既减少误导性点击，也使点击率、观看和商品点击形成连续评价链。</w:t>
      </w:r>
    </w:p>
    <w:p w14:paraId="071F7F59" w14:textId="77777777" w:rsidR="00C95705" w:rsidRDefault="00765D27">
      <w:pPr>
        <w:spacing w:before="100" w:after="100"/>
        <w:ind w:firstLine="0"/>
        <w:jc w:val="center"/>
      </w:pPr>
      <w:r>
        <w:rPr>
          <w:sz w:val="21"/>
        </w:rPr>
        <w:t>表4-1  问题、设计动作与验证指标对应表</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86"/>
        <w:gridCol w:w="2986"/>
        <w:gridCol w:w="2986"/>
      </w:tblGrid>
      <w:tr w:rsidR="00C95705" w14:paraId="6F8FB4DB" w14:textId="77777777">
        <w:trPr>
          <w:jc w:val="center"/>
        </w:trPr>
        <w:tc>
          <w:tcPr>
            <w:tcW w:w="2986" w:type="dxa"/>
            <w:tcBorders>
              <w:top w:val="single" w:sz="8" w:space="0" w:color="auto"/>
              <w:left w:val="nil"/>
              <w:bottom w:val="single" w:sz="8" w:space="0" w:color="000000"/>
              <w:right w:val="nil"/>
            </w:tcBorders>
            <w:vAlign w:val="center"/>
          </w:tcPr>
          <w:p w14:paraId="5E652D41" w14:textId="77777777" w:rsidR="00FC7CC5" w:rsidRDefault="00002C77">
            <w:pPr>
              <w:spacing w:line="240" w:lineRule="auto"/>
              <w:ind w:firstLine="0"/>
              <w:jc w:val="center"/>
            </w:pPr>
            <w:r>
              <w:rPr>
                <w:sz w:val="18"/>
              </w:rPr>
              <w:t>识别问题</w:t>
            </w:r>
          </w:p>
        </w:tc>
        <w:tc>
          <w:tcPr>
            <w:tcW w:w="2986" w:type="dxa"/>
            <w:tcBorders>
              <w:top w:val="single" w:sz="8" w:space="0" w:color="auto"/>
              <w:left w:val="nil"/>
              <w:bottom w:val="single" w:sz="8" w:space="0" w:color="000000"/>
              <w:right w:val="nil"/>
            </w:tcBorders>
            <w:vAlign w:val="center"/>
          </w:tcPr>
          <w:p w14:paraId="6A861218" w14:textId="77777777" w:rsidR="00FC7CC5" w:rsidRDefault="00002C77">
            <w:pPr>
              <w:spacing w:line="240" w:lineRule="auto"/>
              <w:ind w:firstLine="0"/>
              <w:jc w:val="center"/>
            </w:pPr>
            <w:r>
              <w:rPr>
                <w:sz w:val="18"/>
              </w:rPr>
              <w:t>设计动作</w:t>
            </w:r>
          </w:p>
        </w:tc>
        <w:tc>
          <w:tcPr>
            <w:tcW w:w="2986" w:type="dxa"/>
            <w:tcBorders>
              <w:top w:val="single" w:sz="8" w:space="0" w:color="auto"/>
              <w:left w:val="nil"/>
              <w:bottom w:val="single" w:sz="8" w:space="0" w:color="000000"/>
              <w:right w:val="nil"/>
            </w:tcBorders>
            <w:vAlign w:val="center"/>
          </w:tcPr>
          <w:p w14:paraId="347109BF" w14:textId="77777777" w:rsidR="00FC7CC5" w:rsidRDefault="00002C77">
            <w:pPr>
              <w:spacing w:line="240" w:lineRule="auto"/>
              <w:ind w:firstLine="0"/>
              <w:jc w:val="center"/>
            </w:pPr>
            <w:r>
              <w:rPr>
                <w:sz w:val="18"/>
              </w:rPr>
              <w:t>验证指标</w:t>
            </w:r>
          </w:p>
        </w:tc>
      </w:tr>
      <w:tr w:rsidR="00C95705" w14:paraId="103812B1" w14:textId="77777777">
        <w:trPr>
          <w:jc w:val="center"/>
        </w:trPr>
        <w:tc>
          <w:tcPr>
            <w:tcW w:w="2986" w:type="dxa"/>
            <w:tcBorders>
              <w:top w:val="nil"/>
              <w:left w:val="nil"/>
              <w:bottom w:val="nil"/>
              <w:right w:val="nil"/>
            </w:tcBorders>
            <w:vAlign w:val="center"/>
          </w:tcPr>
          <w:p w14:paraId="771A38E8" w14:textId="77777777" w:rsidR="00FC7CC5" w:rsidRDefault="00002C77">
            <w:pPr>
              <w:spacing w:line="240" w:lineRule="auto"/>
              <w:ind w:firstLine="0"/>
              <w:jc w:val="center"/>
            </w:pPr>
            <w:r>
              <w:rPr>
                <w:sz w:val="18"/>
              </w:rPr>
              <w:t>商品线索靠后</w:t>
            </w:r>
          </w:p>
        </w:tc>
        <w:tc>
          <w:tcPr>
            <w:tcW w:w="2986" w:type="dxa"/>
            <w:tcBorders>
              <w:top w:val="nil"/>
              <w:left w:val="nil"/>
              <w:bottom w:val="nil"/>
              <w:right w:val="nil"/>
            </w:tcBorders>
            <w:vAlign w:val="center"/>
          </w:tcPr>
          <w:p w14:paraId="44060628" w14:textId="77777777" w:rsidR="00FC7CC5" w:rsidRDefault="00002C77">
            <w:pPr>
              <w:spacing w:line="240" w:lineRule="auto"/>
              <w:ind w:firstLine="0"/>
              <w:jc w:val="left"/>
            </w:pPr>
            <w:r>
              <w:rPr>
                <w:sz w:val="18"/>
              </w:rPr>
              <w:t>商品或实际使用结果作为第一视觉层级</w:t>
            </w:r>
          </w:p>
        </w:tc>
        <w:tc>
          <w:tcPr>
            <w:tcW w:w="2986" w:type="dxa"/>
            <w:tcBorders>
              <w:top w:val="nil"/>
              <w:left w:val="nil"/>
              <w:bottom w:val="nil"/>
              <w:right w:val="nil"/>
            </w:tcBorders>
            <w:vAlign w:val="center"/>
          </w:tcPr>
          <w:p w14:paraId="3626F955" w14:textId="77777777" w:rsidR="00FC7CC5" w:rsidRDefault="00002C77">
            <w:pPr>
              <w:spacing w:line="240" w:lineRule="auto"/>
              <w:ind w:firstLine="0"/>
              <w:jc w:val="left"/>
            </w:pPr>
            <w:r>
              <w:rPr>
                <w:sz w:val="18"/>
              </w:rPr>
              <w:t>封面点击率、3秒观看率</w:t>
            </w:r>
          </w:p>
        </w:tc>
      </w:tr>
      <w:tr w:rsidR="00C95705" w14:paraId="663B253B" w14:textId="77777777">
        <w:trPr>
          <w:jc w:val="center"/>
        </w:trPr>
        <w:tc>
          <w:tcPr>
            <w:tcW w:w="2986" w:type="dxa"/>
            <w:tcBorders>
              <w:top w:val="nil"/>
              <w:left w:val="nil"/>
              <w:bottom w:val="nil"/>
              <w:right w:val="nil"/>
            </w:tcBorders>
            <w:vAlign w:val="center"/>
          </w:tcPr>
          <w:p w14:paraId="5231B77D" w14:textId="77777777" w:rsidR="00FC7CC5" w:rsidRDefault="00002C77">
            <w:pPr>
              <w:spacing w:line="240" w:lineRule="auto"/>
              <w:ind w:firstLine="0"/>
              <w:jc w:val="center"/>
            </w:pPr>
            <w:r>
              <w:rPr>
                <w:sz w:val="18"/>
              </w:rPr>
              <w:t>利益点不具体</w:t>
            </w:r>
          </w:p>
        </w:tc>
        <w:tc>
          <w:tcPr>
            <w:tcW w:w="2986" w:type="dxa"/>
            <w:tcBorders>
              <w:top w:val="nil"/>
              <w:left w:val="nil"/>
              <w:bottom w:val="nil"/>
              <w:right w:val="nil"/>
            </w:tcBorders>
            <w:vAlign w:val="center"/>
          </w:tcPr>
          <w:p w14:paraId="5859102C" w14:textId="77777777" w:rsidR="00FC7CC5" w:rsidRDefault="00002C77">
            <w:pPr>
              <w:spacing w:line="240" w:lineRule="auto"/>
              <w:ind w:firstLine="0"/>
              <w:jc w:val="left"/>
            </w:pPr>
            <w:r>
              <w:rPr>
                <w:sz w:val="18"/>
              </w:rPr>
              <w:t>只保留一个可核验核心利益并与商品页对应</w:t>
            </w:r>
          </w:p>
        </w:tc>
        <w:tc>
          <w:tcPr>
            <w:tcW w:w="2986" w:type="dxa"/>
            <w:tcBorders>
              <w:top w:val="nil"/>
              <w:left w:val="nil"/>
              <w:bottom w:val="nil"/>
              <w:right w:val="nil"/>
            </w:tcBorders>
            <w:vAlign w:val="center"/>
          </w:tcPr>
          <w:p w14:paraId="6BCE590C" w14:textId="77777777" w:rsidR="00FC7CC5" w:rsidRDefault="00002C77">
            <w:pPr>
              <w:spacing w:line="240" w:lineRule="auto"/>
              <w:ind w:firstLine="0"/>
              <w:jc w:val="left"/>
            </w:pPr>
            <w:r>
              <w:rPr>
                <w:sz w:val="18"/>
              </w:rPr>
              <w:t>封面点击率、商品点击率</w:t>
            </w:r>
          </w:p>
        </w:tc>
      </w:tr>
      <w:tr w:rsidR="00C95705" w14:paraId="1FE4DE58" w14:textId="77777777">
        <w:trPr>
          <w:jc w:val="center"/>
        </w:trPr>
        <w:tc>
          <w:tcPr>
            <w:tcW w:w="2986" w:type="dxa"/>
            <w:tcBorders>
              <w:top w:val="nil"/>
              <w:left w:val="nil"/>
              <w:bottom w:val="nil"/>
              <w:right w:val="nil"/>
            </w:tcBorders>
            <w:vAlign w:val="center"/>
          </w:tcPr>
          <w:p w14:paraId="06103CA7" w14:textId="77777777" w:rsidR="00FC7CC5" w:rsidRDefault="00002C77">
            <w:pPr>
              <w:spacing w:line="240" w:lineRule="auto"/>
              <w:ind w:firstLine="0"/>
              <w:jc w:val="center"/>
            </w:pPr>
            <w:r>
              <w:rPr>
                <w:sz w:val="18"/>
              </w:rPr>
              <w:t>文字层级混乱</w:t>
            </w:r>
          </w:p>
        </w:tc>
        <w:tc>
          <w:tcPr>
            <w:tcW w:w="2986" w:type="dxa"/>
            <w:tcBorders>
              <w:top w:val="nil"/>
              <w:left w:val="nil"/>
              <w:bottom w:val="nil"/>
              <w:right w:val="nil"/>
            </w:tcBorders>
            <w:vAlign w:val="center"/>
          </w:tcPr>
          <w:p w14:paraId="37F37B94" w14:textId="77777777" w:rsidR="00FC7CC5" w:rsidRDefault="00002C77">
            <w:pPr>
              <w:spacing w:line="240" w:lineRule="auto"/>
              <w:ind w:firstLine="0"/>
              <w:jc w:val="left"/>
            </w:pPr>
            <w:r>
              <w:rPr>
                <w:sz w:val="18"/>
              </w:rPr>
              <w:t>两级文字层级，手机缩略预览后再定稿</w:t>
            </w:r>
          </w:p>
        </w:tc>
        <w:tc>
          <w:tcPr>
            <w:tcW w:w="2986" w:type="dxa"/>
            <w:tcBorders>
              <w:top w:val="nil"/>
              <w:left w:val="nil"/>
              <w:bottom w:val="nil"/>
              <w:right w:val="nil"/>
            </w:tcBorders>
            <w:vAlign w:val="center"/>
          </w:tcPr>
          <w:p w14:paraId="12D8BD5A" w14:textId="77777777" w:rsidR="00FC7CC5" w:rsidRDefault="00002C77">
            <w:pPr>
              <w:spacing w:line="240" w:lineRule="auto"/>
              <w:ind w:firstLine="0"/>
              <w:jc w:val="left"/>
            </w:pPr>
            <w:r>
              <w:rPr>
                <w:sz w:val="18"/>
              </w:rPr>
              <w:t>可读性检查、点击率</w:t>
            </w:r>
          </w:p>
        </w:tc>
      </w:tr>
      <w:tr w:rsidR="00C95705" w14:paraId="62645C27" w14:textId="77777777">
        <w:trPr>
          <w:jc w:val="center"/>
        </w:trPr>
        <w:tc>
          <w:tcPr>
            <w:tcW w:w="2986" w:type="dxa"/>
            <w:tcBorders>
              <w:top w:val="nil"/>
              <w:left w:val="nil"/>
              <w:bottom w:val="single" w:sz="8" w:space="0" w:color="auto"/>
              <w:right w:val="nil"/>
            </w:tcBorders>
            <w:vAlign w:val="center"/>
          </w:tcPr>
          <w:p w14:paraId="2A3295BC" w14:textId="77777777" w:rsidR="00FC7CC5" w:rsidRDefault="00002C77">
            <w:pPr>
              <w:spacing w:line="240" w:lineRule="auto"/>
              <w:ind w:firstLine="0"/>
              <w:jc w:val="center"/>
            </w:pPr>
            <w:r>
              <w:rPr>
                <w:sz w:val="18"/>
              </w:rPr>
              <w:t>承诺与内容脱节</w:t>
            </w:r>
          </w:p>
        </w:tc>
        <w:tc>
          <w:tcPr>
            <w:tcW w:w="2986" w:type="dxa"/>
            <w:tcBorders>
              <w:top w:val="nil"/>
              <w:left w:val="nil"/>
              <w:bottom w:val="single" w:sz="8" w:space="0" w:color="auto"/>
              <w:right w:val="nil"/>
            </w:tcBorders>
            <w:vAlign w:val="center"/>
          </w:tcPr>
          <w:p w14:paraId="71A716E0" w14:textId="77777777" w:rsidR="00FC7CC5" w:rsidRDefault="00002C77">
            <w:pPr>
              <w:spacing w:line="240" w:lineRule="auto"/>
              <w:ind w:firstLine="0"/>
              <w:jc w:val="left"/>
            </w:pPr>
            <w:r>
              <w:rPr>
                <w:sz w:val="18"/>
              </w:rPr>
              <w:t>封面承诺、视频前3秒和商品页逐项核对</w:t>
            </w:r>
          </w:p>
        </w:tc>
        <w:tc>
          <w:tcPr>
            <w:tcW w:w="2986" w:type="dxa"/>
            <w:tcBorders>
              <w:top w:val="nil"/>
              <w:left w:val="nil"/>
              <w:bottom w:val="single" w:sz="8" w:space="0" w:color="auto"/>
              <w:right w:val="nil"/>
            </w:tcBorders>
            <w:vAlign w:val="center"/>
          </w:tcPr>
          <w:p w14:paraId="32257774" w14:textId="77777777" w:rsidR="00FC7CC5" w:rsidRDefault="00002C77">
            <w:pPr>
              <w:spacing w:line="240" w:lineRule="auto"/>
              <w:ind w:firstLine="0"/>
              <w:jc w:val="left"/>
            </w:pPr>
            <w:r>
              <w:rPr>
                <w:sz w:val="18"/>
              </w:rPr>
              <w:t>3秒观看率、完播率、负反馈</w:t>
            </w:r>
          </w:p>
        </w:tc>
      </w:tr>
    </w:tbl>
    <w:p w14:paraId="3F303B28" w14:textId="77777777" w:rsidR="00C95705" w:rsidRDefault="00765D27">
      <w:pPr>
        <w:ind w:firstLine="0"/>
      </w:pPr>
      <w:r>
        <w:rPr>
          <w:sz w:val="21"/>
        </w:rPr>
        <w:t>资料来源：本文根据公开样本观察和文献[3-9]设计。表中数值应由商家后台测试获得，不以公开互动计数替代。</w:t>
      </w:r>
    </w:p>
    <w:p w14:paraId="385A3217" w14:textId="77777777" w:rsidR="00CD37FE" w:rsidRDefault="00CD37FE">
      <w:pPr>
        <w:widowControl/>
        <w:spacing w:line="240" w:lineRule="auto"/>
        <w:ind w:firstLine="0"/>
        <w:jc w:val="left"/>
        <w:rPr>
          <w:rFonts w:ascii="黑体" w:eastAsia="黑体" w:hAnsi="黑体"/>
          <w:b/>
          <w:bCs/>
          <w:kern w:val="44"/>
          <w:sz w:val="36"/>
          <w:szCs w:val="48"/>
        </w:rPr>
      </w:pPr>
      <w:bookmarkStart w:id="36" w:name="_Toc240677513"/>
      <w:r>
        <w:br w:type="page"/>
      </w:r>
    </w:p>
    <w:p w14:paraId="77407DE9" w14:textId="77777777" w:rsidR="00C95705" w:rsidRDefault="00765D27" w:rsidP="00185757">
      <w:pPr>
        <w:pStyle w:val="1"/>
      </w:pPr>
      <w:bookmarkStart w:id="37" w:name="_Toc240886705"/>
      <w:bookmarkEnd w:id="36"/>
      <w:r>
        <w:lastRenderedPageBreak/>
        <w:t>第五章  方案实施、验证与迭代</w:t>
      </w:r>
      <w:bookmarkEnd w:id="37"/>
    </w:p>
    <w:p w14:paraId="002B4085" w14:textId="77777777" w:rsidR="00C95705" w:rsidRDefault="00765D27">
      <w:pPr>
        <w:pStyle w:val="2"/>
      </w:pPr>
      <w:bookmarkStart w:id="38" w:name="_Toc240677514"/>
      <w:bookmarkStart w:id="39" w:name="_Toc240886706"/>
      <w:bookmarkEnd w:id="38"/>
      <w:r>
        <w:t>5.1 明确数据字段与评价口径</w:t>
      </w:r>
      <w:bookmarkEnd w:id="39"/>
    </w:p>
    <w:p w14:paraId="1656DEF3" w14:textId="77777777" w:rsidR="00C95705" w:rsidRDefault="00765D27">
      <w:r>
        <w:t>实施前应记录视频编号、封面版本、发布时间、流量来源、有效曝光、进入视频次数、3秒观看、完播、商品点击和成交等字段。核心点击率使用同一后台口径下的进入视频次数除以有效曝光次数计算，商品点击率和成交率分别反映观看后的进一步行为。公开页面点赞或热度计数只作为补充观察，不能与后台点击率混用。若平台无法提供有效曝光，则应如实改用“进入量、观看质量和商品点击”的组合指标，并在报告中说明口径限制。</w:t>
      </w:r>
    </w:p>
    <w:p w14:paraId="1DB3BF56" w14:textId="77777777" w:rsidR="00FC7CC5" w:rsidRDefault="00002C77">
      <w:pPr>
        <w:spacing w:before="100" w:after="100"/>
        <w:ind w:firstLine="0"/>
        <w:jc w:val="center"/>
      </w:pPr>
      <w:r>
        <w:rPr>
          <w:sz w:val="21"/>
        </w:rPr>
        <w:t>表5-1  封面测试记录字段及用途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4252"/>
        <w:gridCol w:w="2551"/>
      </w:tblGrid>
      <w:tr w:rsidR="00FC7CC5" w14:paraId="1162D0DA" w14:textId="77777777">
        <w:trPr>
          <w:jc w:val="center"/>
        </w:trPr>
        <w:tc>
          <w:tcPr>
            <w:tcW w:w="1247" w:type="dxa"/>
            <w:tcBorders>
              <w:bottom w:val="single" w:sz="8" w:space="0" w:color="000000"/>
            </w:tcBorders>
            <w:vAlign w:val="center"/>
          </w:tcPr>
          <w:p w14:paraId="13C00AC9" w14:textId="77777777" w:rsidR="00FC7CC5" w:rsidRDefault="00002C77">
            <w:pPr>
              <w:spacing w:line="240" w:lineRule="auto"/>
              <w:ind w:firstLine="0"/>
              <w:jc w:val="center"/>
            </w:pPr>
            <w:r>
              <w:rPr>
                <w:sz w:val="17"/>
              </w:rPr>
              <w:t>字段</w:t>
            </w:r>
          </w:p>
        </w:tc>
        <w:tc>
          <w:tcPr>
            <w:tcW w:w="4252" w:type="dxa"/>
            <w:tcBorders>
              <w:bottom w:val="single" w:sz="8" w:space="0" w:color="000000"/>
            </w:tcBorders>
            <w:vAlign w:val="center"/>
          </w:tcPr>
          <w:p w14:paraId="496A8415" w14:textId="77777777" w:rsidR="00FC7CC5" w:rsidRDefault="00002C77">
            <w:pPr>
              <w:spacing w:line="240" w:lineRule="auto"/>
              <w:ind w:firstLine="0"/>
              <w:jc w:val="center"/>
            </w:pPr>
            <w:r>
              <w:rPr>
                <w:sz w:val="17"/>
              </w:rPr>
              <w:t>记录内容</w:t>
            </w:r>
          </w:p>
        </w:tc>
        <w:tc>
          <w:tcPr>
            <w:tcW w:w="2551" w:type="dxa"/>
            <w:tcBorders>
              <w:bottom w:val="single" w:sz="8" w:space="0" w:color="000000"/>
            </w:tcBorders>
            <w:vAlign w:val="center"/>
          </w:tcPr>
          <w:p w14:paraId="1659E2E9" w14:textId="77777777" w:rsidR="00FC7CC5" w:rsidRDefault="00002C77">
            <w:pPr>
              <w:spacing w:line="240" w:lineRule="auto"/>
              <w:ind w:firstLine="0"/>
              <w:jc w:val="center"/>
            </w:pPr>
            <w:r>
              <w:rPr>
                <w:sz w:val="17"/>
              </w:rPr>
              <w:t>用途</w:t>
            </w:r>
          </w:p>
        </w:tc>
      </w:tr>
      <w:tr w:rsidR="00FC7CC5" w14:paraId="10B6B8EE" w14:textId="77777777">
        <w:trPr>
          <w:jc w:val="center"/>
        </w:trPr>
        <w:tc>
          <w:tcPr>
            <w:tcW w:w="1247" w:type="dxa"/>
            <w:vAlign w:val="center"/>
          </w:tcPr>
          <w:p w14:paraId="16F2E442" w14:textId="77777777" w:rsidR="00FC7CC5" w:rsidRDefault="00002C77">
            <w:pPr>
              <w:spacing w:line="240" w:lineRule="auto"/>
              <w:ind w:firstLine="0"/>
              <w:jc w:val="center"/>
            </w:pPr>
            <w:r>
              <w:rPr>
                <w:sz w:val="17"/>
              </w:rPr>
              <w:t>测试条件</w:t>
            </w:r>
          </w:p>
        </w:tc>
        <w:tc>
          <w:tcPr>
            <w:tcW w:w="4252" w:type="dxa"/>
            <w:vAlign w:val="center"/>
          </w:tcPr>
          <w:p w14:paraId="7F2B8021" w14:textId="77777777" w:rsidR="00FC7CC5" w:rsidRDefault="00002C77">
            <w:pPr>
              <w:spacing w:line="240" w:lineRule="auto"/>
              <w:ind w:firstLine="0"/>
              <w:jc w:val="left"/>
            </w:pPr>
            <w:r>
              <w:rPr>
                <w:sz w:val="17"/>
              </w:rPr>
              <w:t>视频编号、版本、时间、流量来源、预算</w:t>
            </w:r>
          </w:p>
        </w:tc>
        <w:tc>
          <w:tcPr>
            <w:tcW w:w="2551" w:type="dxa"/>
            <w:vAlign w:val="center"/>
          </w:tcPr>
          <w:p w14:paraId="42DF6F1E" w14:textId="77777777" w:rsidR="00FC7CC5" w:rsidRDefault="00002C77">
            <w:pPr>
              <w:spacing w:line="240" w:lineRule="auto"/>
              <w:ind w:firstLine="0"/>
              <w:jc w:val="center"/>
            </w:pPr>
            <w:r>
              <w:rPr>
                <w:sz w:val="17"/>
              </w:rPr>
              <w:t>判断两个版本是否可比</w:t>
            </w:r>
          </w:p>
        </w:tc>
      </w:tr>
      <w:tr w:rsidR="00FC7CC5" w14:paraId="61439FF1" w14:textId="77777777">
        <w:trPr>
          <w:jc w:val="center"/>
        </w:trPr>
        <w:tc>
          <w:tcPr>
            <w:tcW w:w="1247" w:type="dxa"/>
            <w:vAlign w:val="center"/>
          </w:tcPr>
          <w:p w14:paraId="4CE12C92" w14:textId="77777777" w:rsidR="00FC7CC5" w:rsidRDefault="00002C77">
            <w:pPr>
              <w:spacing w:line="240" w:lineRule="auto"/>
              <w:ind w:firstLine="0"/>
              <w:jc w:val="center"/>
            </w:pPr>
            <w:r>
              <w:rPr>
                <w:sz w:val="17"/>
              </w:rPr>
              <w:t>入口指标</w:t>
            </w:r>
          </w:p>
        </w:tc>
        <w:tc>
          <w:tcPr>
            <w:tcW w:w="4252" w:type="dxa"/>
            <w:vAlign w:val="center"/>
          </w:tcPr>
          <w:p w14:paraId="7577BA06" w14:textId="77777777" w:rsidR="00FC7CC5" w:rsidRDefault="00002C77">
            <w:pPr>
              <w:spacing w:line="240" w:lineRule="auto"/>
              <w:ind w:firstLine="0"/>
              <w:jc w:val="left"/>
            </w:pPr>
            <w:r>
              <w:rPr>
                <w:sz w:val="17"/>
              </w:rPr>
              <w:t>有效曝光、进入视频次数、封面点击率</w:t>
            </w:r>
          </w:p>
        </w:tc>
        <w:tc>
          <w:tcPr>
            <w:tcW w:w="2551" w:type="dxa"/>
            <w:vAlign w:val="center"/>
          </w:tcPr>
          <w:p w14:paraId="0D2861FB" w14:textId="77777777" w:rsidR="00FC7CC5" w:rsidRDefault="00002C77">
            <w:pPr>
              <w:spacing w:line="240" w:lineRule="auto"/>
              <w:ind w:firstLine="0"/>
              <w:jc w:val="center"/>
            </w:pPr>
            <w:r>
              <w:rPr>
                <w:sz w:val="17"/>
              </w:rPr>
              <w:t>评价封面对进入行为的影响</w:t>
            </w:r>
          </w:p>
        </w:tc>
      </w:tr>
      <w:tr w:rsidR="00FC7CC5" w14:paraId="696A1A93" w14:textId="77777777">
        <w:trPr>
          <w:jc w:val="center"/>
        </w:trPr>
        <w:tc>
          <w:tcPr>
            <w:tcW w:w="1247" w:type="dxa"/>
            <w:vAlign w:val="center"/>
          </w:tcPr>
          <w:p w14:paraId="7A5BBE82" w14:textId="77777777" w:rsidR="00FC7CC5" w:rsidRDefault="00002C77">
            <w:pPr>
              <w:spacing w:line="240" w:lineRule="auto"/>
              <w:ind w:firstLine="0"/>
              <w:jc w:val="center"/>
            </w:pPr>
            <w:r>
              <w:rPr>
                <w:sz w:val="17"/>
              </w:rPr>
              <w:t>观看指标</w:t>
            </w:r>
          </w:p>
        </w:tc>
        <w:tc>
          <w:tcPr>
            <w:tcW w:w="4252" w:type="dxa"/>
            <w:vAlign w:val="center"/>
          </w:tcPr>
          <w:p w14:paraId="2CA878E3" w14:textId="77777777" w:rsidR="00FC7CC5" w:rsidRDefault="00002C77">
            <w:pPr>
              <w:spacing w:line="240" w:lineRule="auto"/>
              <w:ind w:firstLine="0"/>
              <w:jc w:val="left"/>
            </w:pPr>
            <w:r>
              <w:rPr>
                <w:sz w:val="17"/>
              </w:rPr>
              <w:t>3秒观看、平均观看、完播</w:t>
            </w:r>
          </w:p>
        </w:tc>
        <w:tc>
          <w:tcPr>
            <w:tcW w:w="2551" w:type="dxa"/>
            <w:vAlign w:val="center"/>
          </w:tcPr>
          <w:p w14:paraId="56327973" w14:textId="77777777" w:rsidR="00FC7CC5" w:rsidRDefault="00002C77">
            <w:pPr>
              <w:spacing w:line="240" w:lineRule="auto"/>
              <w:ind w:firstLine="0"/>
              <w:jc w:val="center"/>
            </w:pPr>
            <w:r>
              <w:rPr>
                <w:sz w:val="17"/>
              </w:rPr>
              <w:t>检验封面承诺是否被内容承接</w:t>
            </w:r>
          </w:p>
        </w:tc>
      </w:tr>
      <w:tr w:rsidR="00FC7CC5" w14:paraId="50BFBD49" w14:textId="77777777">
        <w:trPr>
          <w:jc w:val="center"/>
        </w:trPr>
        <w:tc>
          <w:tcPr>
            <w:tcW w:w="1247" w:type="dxa"/>
            <w:vAlign w:val="center"/>
          </w:tcPr>
          <w:p w14:paraId="268A6587" w14:textId="77777777" w:rsidR="00FC7CC5" w:rsidRDefault="00002C77">
            <w:pPr>
              <w:spacing w:line="240" w:lineRule="auto"/>
              <w:ind w:firstLine="0"/>
              <w:jc w:val="center"/>
            </w:pPr>
            <w:r>
              <w:rPr>
                <w:sz w:val="17"/>
              </w:rPr>
              <w:t>商品指标</w:t>
            </w:r>
          </w:p>
        </w:tc>
        <w:tc>
          <w:tcPr>
            <w:tcW w:w="4252" w:type="dxa"/>
            <w:vAlign w:val="center"/>
          </w:tcPr>
          <w:p w14:paraId="2665A3A4" w14:textId="77777777" w:rsidR="00FC7CC5" w:rsidRDefault="00002C77">
            <w:pPr>
              <w:spacing w:line="240" w:lineRule="auto"/>
              <w:ind w:firstLine="0"/>
              <w:jc w:val="left"/>
            </w:pPr>
            <w:r>
              <w:rPr>
                <w:sz w:val="17"/>
              </w:rPr>
              <w:t>商品点击、加购、成交</w:t>
            </w:r>
          </w:p>
        </w:tc>
        <w:tc>
          <w:tcPr>
            <w:tcW w:w="2551" w:type="dxa"/>
            <w:vAlign w:val="center"/>
          </w:tcPr>
          <w:p w14:paraId="24439BE1" w14:textId="77777777" w:rsidR="00FC7CC5" w:rsidRDefault="00002C77">
            <w:pPr>
              <w:spacing w:line="240" w:lineRule="auto"/>
              <w:ind w:firstLine="0"/>
              <w:jc w:val="center"/>
            </w:pPr>
            <w:r>
              <w:rPr>
                <w:sz w:val="17"/>
              </w:rPr>
              <w:t>观察点击后的转化连续性</w:t>
            </w:r>
          </w:p>
        </w:tc>
      </w:tr>
      <w:tr w:rsidR="00FC7CC5" w14:paraId="4AE9F4CE" w14:textId="77777777">
        <w:trPr>
          <w:jc w:val="center"/>
        </w:trPr>
        <w:tc>
          <w:tcPr>
            <w:tcW w:w="1247" w:type="dxa"/>
            <w:vAlign w:val="center"/>
          </w:tcPr>
          <w:p w14:paraId="66CD7C59" w14:textId="77777777" w:rsidR="00FC7CC5" w:rsidRDefault="00002C77">
            <w:pPr>
              <w:spacing w:line="240" w:lineRule="auto"/>
              <w:ind w:firstLine="0"/>
              <w:jc w:val="center"/>
            </w:pPr>
            <w:r>
              <w:rPr>
                <w:sz w:val="17"/>
              </w:rPr>
              <w:t>复盘结论</w:t>
            </w:r>
          </w:p>
        </w:tc>
        <w:tc>
          <w:tcPr>
            <w:tcW w:w="4252" w:type="dxa"/>
            <w:vAlign w:val="center"/>
          </w:tcPr>
          <w:p w14:paraId="74285292" w14:textId="77777777" w:rsidR="00FC7CC5" w:rsidRDefault="00002C77">
            <w:pPr>
              <w:spacing w:line="240" w:lineRule="auto"/>
              <w:ind w:firstLine="0"/>
              <w:jc w:val="left"/>
            </w:pPr>
            <w:r>
              <w:rPr>
                <w:sz w:val="17"/>
              </w:rPr>
              <w:t>保留、修改或停止及其依据</w:t>
            </w:r>
          </w:p>
        </w:tc>
        <w:tc>
          <w:tcPr>
            <w:tcW w:w="2551" w:type="dxa"/>
            <w:vAlign w:val="center"/>
          </w:tcPr>
          <w:p w14:paraId="49F4AEFD" w14:textId="77777777" w:rsidR="00FC7CC5" w:rsidRDefault="00002C77">
            <w:pPr>
              <w:spacing w:line="240" w:lineRule="auto"/>
              <w:ind w:firstLine="0"/>
              <w:jc w:val="center"/>
            </w:pPr>
            <w:r>
              <w:rPr>
                <w:sz w:val="17"/>
              </w:rPr>
              <w:t>形成可追溯的模板版本</w:t>
            </w:r>
          </w:p>
        </w:tc>
      </w:tr>
    </w:tbl>
    <w:p w14:paraId="0C6154F6" w14:textId="77777777" w:rsidR="00FC7CC5" w:rsidRDefault="00002C77">
      <w:pPr>
        <w:ind w:firstLine="0"/>
        <w:jc w:val="left"/>
      </w:pPr>
      <w:r>
        <w:rPr>
          <w:sz w:val="21"/>
        </w:rPr>
        <w:t>资料来源：本文根据单变量测试和电商转化链路设计。字段名称以实际后台口径为准。</w:t>
      </w:r>
    </w:p>
    <w:p w14:paraId="0D0517D8" w14:textId="77777777" w:rsidR="00C95705" w:rsidRDefault="00765D27">
      <w:pPr>
        <w:pStyle w:val="2"/>
      </w:pPr>
      <w:bookmarkStart w:id="40" w:name="_Toc240677515"/>
      <w:bookmarkStart w:id="41" w:name="_Toc240886707"/>
      <w:bookmarkEnd w:id="40"/>
      <w:r>
        <w:t>5.2 开展单变量A/B测试</w:t>
      </w:r>
      <w:bookmarkEnd w:id="41"/>
    </w:p>
    <w:p w14:paraId="17706EF8" w14:textId="77777777" w:rsidR="00C95705" w:rsidRDefault="00765D27">
      <w:r>
        <w:t>同一条视频准备A、B两个封面版本，视频内容、商品、投放人群、发布时间窗口和预算尽量保持一致，只改变一个主要设计变量。测试周期应覆盖相近流量时段，并预先规定最小曝光量、停止条件和主指标，避免看到短期波动后反复改规则。若平台不支持同视频并行测试，可采用相近内容的轮换测试，并把日期、流量来源和促销活动记录为控制条件。结论以点击率为主，同时检查3秒观看率、完播率和商品点击率，防止只提高进入量却降低后续质量。</w:t>
      </w:r>
    </w:p>
    <w:p w14:paraId="4F5DEE18" w14:textId="77777777" w:rsidR="00C95705" w:rsidRDefault="00B83301" w:rsidP="00B83301">
      <w:pPr>
        <w:spacing w:line="240" w:lineRule="auto"/>
        <w:jc w:val="center"/>
      </w:pPr>
      <w:r>
        <w:rPr>
          <w:noProof/>
        </w:rPr>
        <w:drawing>
          <wp:inline distT="0" distB="0" distL="0" distR="0" wp14:anchorId="3C96F7F4" wp14:editId="5CA1E929">
            <wp:extent cx="3695700" cy="1914525"/>
            <wp:effectExtent l="0" t="0" r="0" b="9525"/>
            <wp:docPr id="7450236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83EBEE" w14:textId="77777777" w:rsidR="00C95705" w:rsidRDefault="00765D27">
      <w:pPr>
        <w:spacing w:after="40"/>
        <w:ind w:firstLine="0"/>
        <w:jc w:val="center"/>
      </w:pPr>
      <w:r>
        <w:rPr>
          <w:sz w:val="21"/>
        </w:rPr>
        <w:t>图5-1  公开样本入口信息类型占比（%）</w:t>
      </w:r>
    </w:p>
    <w:p w14:paraId="1CFEE1CE" w14:textId="77777777" w:rsidR="00C95705" w:rsidRDefault="00765D27">
      <w:r>
        <w:lastRenderedPageBreak/>
        <w:t>资料来源：本文对抖音“韩束红蛮腰”话题页前12条公开视频的标题主句进行编码[12]。商品前置、利益前置和故事情境前置分别为1条、1条和10条；该图描述入口信息类型，不代表点击率高低。</w:t>
      </w:r>
    </w:p>
    <w:p w14:paraId="7929553A" w14:textId="77777777" w:rsidR="00C95705" w:rsidRDefault="00765D27">
      <w:pPr>
        <w:pStyle w:val="2"/>
      </w:pPr>
      <w:bookmarkStart w:id="42" w:name="_Toc240677516"/>
      <w:bookmarkStart w:id="43" w:name="_Toc240886708"/>
      <w:bookmarkEnd w:id="42"/>
      <w:r>
        <w:t>5.3 建立测试复盘与版本管理机制</w:t>
      </w:r>
      <w:bookmarkEnd w:id="43"/>
    </w:p>
    <w:p w14:paraId="41B79785" w14:textId="77777777" w:rsidR="00C95705" w:rsidRDefault="00765D27">
      <w:r>
        <w:t>每轮测试结束后，按“结果—解释—动作”记录：先比较点击率及置信区间，再检查观看质量和商品行为，最后决定保留、修改或停止某一设计规则。若点击率提高而3秒观看率下降，应优先检查封面承诺是否过度；若观看稳定但商品点击下降，应检查利益点与商品页信息是否衔接。有效规则按品类沉淀为可编辑模板，同时保留封面截图、设计单和数据导出日期，便于后续复核，避免把一次偶然结果当作长期规律。</w:t>
      </w:r>
    </w:p>
    <w:p w14:paraId="3B3C9020" w14:textId="77777777" w:rsidR="00C95705" w:rsidRDefault="00765D27">
      <w:pPr>
        <w:pStyle w:val="2"/>
      </w:pPr>
      <w:bookmarkStart w:id="44" w:name="_Toc240677517"/>
      <w:bookmarkStart w:id="45" w:name="_Toc240886709"/>
      <w:bookmarkEnd w:id="44"/>
      <w:r>
        <w:t>5.4 方案创新点与适用边界</w:t>
      </w:r>
      <w:bookmarkEnd w:id="45"/>
    </w:p>
    <w:p w14:paraId="1D71E80E" w14:textId="77777777" w:rsidR="00C95705" w:rsidRDefault="00765D27">
      <w:r>
        <w:t>本文的创新主要体现在三个方面：一是以可复核的公开话题页样本说明入口信息的真实表现，并明确公开互动数据不能替代点击率；二是把商品主体、核心利益、使用情境和品牌识别四个模块，与可见性、相关性、一致性和转化连续性四项校验结合，使优化方案能够直接进入设计与审核流程；三是把点击率与3秒观看、完播和商品点击联动评价，避免追求孤立的点击数字。受公开数据权限限制，本文未取得商家后台曝光和点击数据，也未完成真实并行A/B实验，因此方案中的效果仍需在具体账号、品类和流量环境中验证。</w:t>
      </w:r>
    </w:p>
    <w:p w14:paraId="35E01F0D" w14:textId="77777777" w:rsidR="00CD37FE" w:rsidRDefault="00CD37FE">
      <w:pPr>
        <w:widowControl/>
        <w:spacing w:line="240" w:lineRule="auto"/>
        <w:ind w:firstLine="0"/>
        <w:jc w:val="left"/>
        <w:rPr>
          <w:rFonts w:ascii="黑体" w:eastAsia="黑体" w:hAnsi="黑体"/>
          <w:b/>
          <w:bCs/>
          <w:kern w:val="44"/>
          <w:sz w:val="36"/>
          <w:szCs w:val="48"/>
        </w:rPr>
      </w:pPr>
      <w:bookmarkStart w:id="46" w:name="_Toc240677518"/>
      <w:r>
        <w:br w:type="page"/>
      </w:r>
    </w:p>
    <w:p w14:paraId="721417E0" w14:textId="77777777" w:rsidR="00C95705" w:rsidRDefault="00765D27" w:rsidP="00185757">
      <w:pPr>
        <w:pStyle w:val="1"/>
      </w:pPr>
      <w:bookmarkStart w:id="47" w:name="_Toc240886710"/>
      <w:bookmarkEnd w:id="46"/>
      <w:r>
        <w:lastRenderedPageBreak/>
        <w:t>第六章  结论</w:t>
      </w:r>
      <w:bookmarkEnd w:id="47"/>
    </w:p>
    <w:p w14:paraId="07E4EAA2" w14:textId="77777777" w:rsidR="00C95705" w:rsidRDefault="00765D27">
      <w:r>
        <w:t>本文围绕抖音电商短视频封面的视觉设计与点击率优化，结合公开样本观察和中英文实证研究，识别出商品与利益线索前置不足、文字层级不清以及封面与视频和品类适配不足等问题。基于此，本文提出“四模块—四校验”方案，并将其落实为分品类模板、设计单、发布前审核和发布后A/B测试流程。该方案的价值在于让问题依据、设计动作和验证指标形成闭环；其局限在于尚未获得商家后台点击率数据。后续可在真实账号中按统一字段持续记录，在控制流量来源和促销因素的条件下检验不同封面规则的稳定性。</w:t>
      </w:r>
    </w:p>
    <w:p w14:paraId="7409FEDF" w14:textId="77777777" w:rsidR="00CD37FE" w:rsidRDefault="00CD37FE">
      <w:pPr>
        <w:widowControl/>
        <w:spacing w:line="240" w:lineRule="auto"/>
        <w:ind w:firstLine="0"/>
        <w:jc w:val="left"/>
        <w:rPr>
          <w:rFonts w:ascii="黑体" w:eastAsia="黑体" w:hAnsi="黑体"/>
          <w:b/>
          <w:bCs/>
          <w:kern w:val="44"/>
          <w:sz w:val="36"/>
          <w:szCs w:val="48"/>
        </w:rPr>
      </w:pPr>
      <w:bookmarkStart w:id="48" w:name="_Toc240677519"/>
      <w:r>
        <w:br w:type="page"/>
      </w:r>
    </w:p>
    <w:p w14:paraId="3E83AFCA" w14:textId="77777777" w:rsidR="00C95705" w:rsidRDefault="00765D27" w:rsidP="00185757">
      <w:pPr>
        <w:pStyle w:val="1"/>
      </w:pPr>
      <w:bookmarkStart w:id="49" w:name="_Toc240886711"/>
      <w:bookmarkEnd w:id="48"/>
      <w:r>
        <w:lastRenderedPageBreak/>
        <w:t>参考文献</w:t>
      </w:r>
      <w:bookmarkEnd w:id="49"/>
    </w:p>
    <w:p w14:paraId="5CFBBF1C" w14:textId="77777777" w:rsidR="00C95705" w:rsidRDefault="00765D27">
      <w:pPr>
        <w:spacing w:line="240" w:lineRule="auto"/>
        <w:ind w:firstLine="0"/>
      </w:pPr>
      <w:r>
        <w:t>[1] 中国互联网络信息中心. 第50次中国互联网络发展状况统计报告[R/OL]. (2022-08-31)[2026-09-19]. https://www.cnnic.cn/n4/2022/0914/c88-10226.html.</w:t>
      </w:r>
    </w:p>
    <w:p w14:paraId="40DF7023" w14:textId="77777777" w:rsidR="00C95705" w:rsidRDefault="00765D27">
      <w:pPr>
        <w:spacing w:line="240" w:lineRule="auto"/>
        <w:ind w:firstLine="0"/>
      </w:pPr>
      <w:r>
        <w:t>[2] 中国互联网络信息中心. 第54次中国互联网络发展状况统计报告[R/OL]. (2024-08-29)[2026-09-19]. https://www.cnnic.net.cn/NMediaFile/2024/0911/MAIN1726017626560DHICKVFSM6.pdf.</w:t>
      </w:r>
    </w:p>
    <w:p w14:paraId="56DDB5D2" w14:textId="77777777" w:rsidR="00C95705" w:rsidRDefault="00765D27">
      <w:pPr>
        <w:spacing w:line="240" w:lineRule="auto"/>
        <w:ind w:firstLine="0"/>
      </w:pPr>
      <w:r>
        <w:t>[3] 陈维超, 周楊羚. 我国科普期刊抖音短视频传播效果影响因素实证研究——以中国优秀科普期刊为例[J]. 中国科技期刊研究, 2023, 34(12): 1616-1622.</w:t>
      </w:r>
    </w:p>
    <w:p w14:paraId="12952198" w14:textId="77777777" w:rsidR="00C95705" w:rsidRDefault="00765D27">
      <w:pPr>
        <w:spacing w:line="240" w:lineRule="auto"/>
        <w:ind w:firstLine="0"/>
      </w:pPr>
      <w:r>
        <w:t>[4] 贺一, 张玮锋, 颜燕, 等. 主动检索科普视频时视觉元素对点击行为的影响因素研究[J]. 科普研究, 2023, 18(6): 41-52.</w:t>
      </w:r>
    </w:p>
    <w:p w14:paraId="7E3671B2" w14:textId="77777777" w:rsidR="00C95705" w:rsidRDefault="00765D27">
      <w:pPr>
        <w:spacing w:line="240" w:lineRule="auto"/>
        <w:ind w:firstLine="0"/>
      </w:pPr>
      <w:r>
        <w:t>[5] KOH B, CUI F. An exploration of the relation between the visual attributes of thumbnails and the view-through of videos: The case of branded video content[J]. Decision Support Systems, 2022, 160: 113820.</w:t>
      </w:r>
    </w:p>
    <w:p w14:paraId="09B4C3B0" w14:textId="77777777" w:rsidR="00C95705" w:rsidRDefault="00765D27">
      <w:pPr>
        <w:spacing w:line="240" w:lineRule="auto"/>
        <w:ind w:firstLine="0"/>
      </w:pPr>
      <w:r>
        <w:t>[6] ZHANG M, QIAN J, CAO J. How video cover images influence pre-roll advertisement clicks: The value of emotional faces in driving attention to the advertisement[J]. Journal of Advertising Research, 2023, 63(4): 349-369.</w:t>
      </w:r>
    </w:p>
    <w:p w14:paraId="76C3DA87" w14:textId="77777777" w:rsidR="00C95705" w:rsidRDefault="00765D27">
      <w:pPr>
        <w:spacing w:line="240" w:lineRule="auto"/>
        <w:ind w:firstLine="0"/>
      </w:pPr>
      <w:r>
        <w:t>[7] JI G M, CHEAH J H, LIM W M, et al. On product exposure and clicks: Gender differences in using product cues[J/OL]. Electronic Commerce Research, 2026. DOI:10.1007/s10660-025-10082-4.</w:t>
      </w:r>
    </w:p>
    <w:p w14:paraId="52A35199" w14:textId="77777777" w:rsidR="00C95705" w:rsidRDefault="00765D27">
      <w:pPr>
        <w:spacing w:line="240" w:lineRule="auto"/>
        <w:ind w:firstLine="0"/>
      </w:pPr>
      <w:r>
        <w:t>[8] PAN X, XIA X, HOU L. How visual framing strategies shape consumer engagement and sales in short-video commerce[J]. Journal of Theoretical and Applied Electronic Commerce Research, 2026, 21(7): 200.</w:t>
      </w:r>
    </w:p>
    <w:p w14:paraId="5E7E2B6E" w14:textId="77777777" w:rsidR="00C95705" w:rsidRDefault="00765D27">
      <w:pPr>
        <w:spacing w:line="240" w:lineRule="auto"/>
        <w:ind w:firstLine="0"/>
      </w:pPr>
      <w:r>
        <w:t>[9] LI J, SHEN Q, FONG M K Y, et al. Content is king: How content characteristics of short-video advertising drive advertising performance[J]. Journal of Retailing and Consumer Services, 2026, 92: 104801.</w:t>
      </w:r>
    </w:p>
    <w:p w14:paraId="2954F46D" w14:textId="77777777" w:rsidR="00C95705" w:rsidRDefault="00765D27">
      <w:pPr>
        <w:spacing w:line="240" w:lineRule="auto"/>
        <w:ind w:firstLine="0"/>
      </w:pPr>
      <w:r>
        <w:t>[10] WANG S. After visibility: Data as a factor of production in Douyin e-commerce[J]. Big Data &amp; Society, 2025, 12(1): 1-13.</w:t>
      </w:r>
    </w:p>
    <w:p w14:paraId="3B31CECB" w14:textId="77777777" w:rsidR="00C95705" w:rsidRDefault="00765D27">
      <w:pPr>
        <w:spacing w:line="240" w:lineRule="auto"/>
        <w:ind w:firstLine="0"/>
      </w:pPr>
      <w:r>
        <w:t>[11] CUI G, CHUNG Y, PENG L, et al. Clicks for money: Predicting video views through a sentiment analysis of titles and thumbnails[J]. Journal of Business Research, 2024, 183: 114849.</w:t>
      </w:r>
    </w:p>
    <w:p w14:paraId="00D70962" w14:textId="77777777" w:rsidR="00FC7CC5" w:rsidRDefault="00002C77">
      <w:pPr>
        <w:spacing w:line="240" w:lineRule="auto"/>
        <w:ind w:firstLine="0"/>
        <w:jc w:val="left"/>
      </w:pPr>
      <w:r>
        <w:rPr>
          <w:sz w:val="21"/>
        </w:rPr>
        <w:t>[12] 抖音. 韩束红蛮腰话题页[EB/OL]. [2026-09-21]. https://www.douyin.com/hashtag/1758976744889363.</w:t>
      </w:r>
    </w:p>
    <w:p w14:paraId="548F9A97" w14:textId="77777777" w:rsidR="00C95705" w:rsidRDefault="00765D27">
      <w:r>
        <w:br w:type="page"/>
      </w:r>
    </w:p>
    <w:p w14:paraId="242A7038" w14:textId="77777777" w:rsidR="00C95705" w:rsidRDefault="00765D27" w:rsidP="00185757">
      <w:pPr>
        <w:pStyle w:val="1"/>
      </w:pPr>
      <w:bookmarkStart w:id="50" w:name="_Toc240677520"/>
      <w:bookmarkStart w:id="51" w:name="_Toc240886712"/>
      <w:bookmarkEnd w:id="50"/>
      <w:r>
        <w:lastRenderedPageBreak/>
        <w:t>致谢</w:t>
      </w:r>
      <w:bookmarkEnd w:id="51"/>
    </w:p>
    <w:p w14:paraId="0B1FDFBA" w14:textId="77777777" w:rsidR="00C95705" w:rsidRDefault="00765D27">
      <w:r>
        <w:t>本论文的完成离不开指导教师在选题范围、指标口径和结构安排方面的指导。相关研究者公开的报告、数据与研究成果为本文的问题识别和方案设计提供了依据，在此一并致谢。</w:t>
      </w:r>
    </w:p>
    <w:sectPr w:rsidR="00C95705">
      <w:pgSz w:w="11906" w:h="16838"/>
      <w:pgMar w:top="1701" w:right="1474" w:bottom="1417"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FC69C" w14:textId="77777777" w:rsidR="00D00926" w:rsidRDefault="00D00926">
      <w:pPr>
        <w:spacing w:line="240" w:lineRule="auto"/>
      </w:pPr>
      <w:r>
        <w:separator/>
      </w:r>
    </w:p>
  </w:endnote>
  <w:endnote w:type="continuationSeparator" w:id="0">
    <w:p w14:paraId="0D436C43" w14:textId="77777777" w:rsidR="00D00926" w:rsidRDefault="00D009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59E2C" w14:textId="77777777" w:rsidR="00D00926" w:rsidRDefault="00D00926">
      <w:pPr>
        <w:spacing w:line="240" w:lineRule="auto"/>
      </w:pPr>
      <w:r>
        <w:separator/>
      </w:r>
    </w:p>
  </w:footnote>
  <w:footnote w:type="continuationSeparator" w:id="0">
    <w:p w14:paraId="29CECC90" w14:textId="77777777" w:rsidR="00D00926" w:rsidRDefault="00D009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47F01" w14:textId="77777777" w:rsidR="00C95705" w:rsidRDefault="00765D27">
    <w:pPr>
      <w:pStyle w:val="a6"/>
      <w:tabs>
        <w:tab w:val="clear" w:pos="4153"/>
        <w:tab w:val="left" w:pos="2423"/>
      </w:tabs>
      <w:jc w:val="center"/>
      <w:rPr>
        <w:sz w:val="21"/>
        <w:szCs w:val="21"/>
      </w:rPr>
    </w:pPr>
    <w:r>
      <w:rPr>
        <w:rFonts w:hint="eastAsia"/>
        <w:sz w:val="21"/>
        <w:szCs w:val="21"/>
      </w:rPr>
      <w:t>广西机电职业技术学院高职学生毕业设计（论文）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55B23"/>
    <w:multiLevelType w:val="singleLevel"/>
    <w:tmpl w:val="22055B23"/>
    <w:lvl w:ilvl="0">
      <w:start w:val="1"/>
      <w:numFmt w:val="decimal"/>
      <w:suff w:val="space"/>
      <w:lvlText w:val="%1."/>
      <w:lvlJc w:val="left"/>
    </w:lvl>
  </w:abstractNum>
  <w:num w:numId="1" w16cid:durableId="880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1C4CC1"/>
    <w:rsid w:val="00002C77"/>
    <w:rsid w:val="00150530"/>
    <w:rsid w:val="00185757"/>
    <w:rsid w:val="001E3FFF"/>
    <w:rsid w:val="004129E7"/>
    <w:rsid w:val="00765D27"/>
    <w:rsid w:val="00A4651F"/>
    <w:rsid w:val="00B83301"/>
    <w:rsid w:val="00C95705"/>
    <w:rsid w:val="00CD37FE"/>
    <w:rsid w:val="00D00926"/>
    <w:rsid w:val="00D43861"/>
    <w:rsid w:val="00E95970"/>
    <w:rsid w:val="00E95A28"/>
    <w:rsid w:val="00EF0D49"/>
    <w:rsid w:val="00FC7CC5"/>
    <w:rsid w:val="1A1C4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87D3BE"/>
  <w15:docId w15:val="{7D5A1CF6-59A3-4A2F-8489-75C367B60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header" w:qFormat="1"/>
    <w:lsdException w:name="footer" w:uiPriority="99" w:qFormat="1"/>
    <w:lsdException w:name="caption" w:uiPriority="35" w:qFormat="1"/>
    <w:lsdException w:name="Title" w:qFormat="1"/>
    <w:lsdException w:name="Default Paragraph Font" w:semiHidden="1"/>
    <w:lsdException w:name="Subtitle" w:qFormat="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ind w:firstLine="420"/>
      <w:jc w:val="both"/>
    </w:pPr>
    <w:rPr>
      <w:rFonts w:ascii="宋体" w:eastAsia="宋体" w:hAnsi="宋体" w:cs="Times New Roman"/>
      <w:kern w:val="2"/>
      <w:sz w:val="24"/>
      <w:szCs w:val="22"/>
    </w:rPr>
  </w:style>
  <w:style w:type="paragraph" w:styleId="1">
    <w:name w:val="heading 1"/>
    <w:basedOn w:val="a"/>
    <w:next w:val="a"/>
    <w:qFormat/>
    <w:rsid w:val="00185757"/>
    <w:pPr>
      <w:keepNext/>
      <w:spacing w:before="100" w:beforeAutospacing="1" w:after="100" w:afterAutospacing="1" w:line="360" w:lineRule="auto"/>
      <w:ind w:firstLine="0"/>
      <w:jc w:val="center"/>
      <w:outlineLvl w:val="0"/>
    </w:pPr>
    <w:rPr>
      <w:rFonts w:ascii="黑体" w:eastAsia="黑体" w:hAnsi="黑体"/>
      <w:b/>
      <w:bCs/>
      <w:kern w:val="44"/>
      <w:sz w:val="36"/>
      <w:szCs w:val="48"/>
    </w:rPr>
  </w:style>
  <w:style w:type="paragraph" w:styleId="2">
    <w:name w:val="heading 2"/>
    <w:basedOn w:val="a"/>
    <w:next w:val="a"/>
    <w:uiPriority w:val="9"/>
    <w:qFormat/>
    <w:pPr>
      <w:keepNext/>
      <w:keepLines/>
      <w:spacing w:before="160" w:after="100" w:line="360" w:lineRule="auto"/>
      <w:ind w:firstLine="0"/>
      <w:jc w:val="left"/>
      <w:outlineLvl w:val="1"/>
    </w:pPr>
    <w:rPr>
      <w:rFonts w:ascii="黑体" w:eastAsia="黑体" w:hAnsi="黑体"/>
      <w:b/>
      <w:bCs/>
      <w:sz w:val="30"/>
      <w:szCs w:val="30"/>
    </w:rPr>
  </w:style>
  <w:style w:type="paragraph" w:styleId="3">
    <w:name w:val="heading 3"/>
    <w:basedOn w:val="a"/>
    <w:next w:val="a"/>
    <w:uiPriority w:val="9"/>
    <w:qFormat/>
    <w:pPr>
      <w:keepNext/>
      <w:keepLines/>
      <w:spacing w:line="360" w:lineRule="auto"/>
      <w:ind w:firstLine="0"/>
      <w:jc w:val="left"/>
      <w:outlineLvl w:val="2"/>
    </w:pPr>
    <w:rPr>
      <w:rFonts w:eastAsia="黑体"/>
      <w:bCs/>
      <w:sz w:val="28"/>
      <w:szCs w:val="28"/>
    </w:rPr>
  </w:style>
  <w:style w:type="paragraph" w:styleId="4">
    <w:name w:val="heading 4"/>
    <w:basedOn w:val="a"/>
    <w:next w:val="a"/>
    <w:uiPriority w:val="9"/>
    <w:qFormat/>
    <w:pPr>
      <w:keepNext/>
      <w:keepLines/>
      <w:spacing w:line="360" w:lineRule="auto"/>
      <w:ind w:firstLine="0"/>
      <w:jc w:val="left"/>
      <w:outlineLvl w:val="3"/>
    </w:pPr>
    <w:rPr>
      <w:rFonts w:ascii="Times New Roman" w:eastAsia="黑体" w:hAnsi="Times New Roman"/>
      <w:bCs/>
    </w:rPr>
  </w:style>
  <w:style w:type="paragraph" w:styleId="5">
    <w:name w:val="heading 5"/>
    <w:basedOn w:val="a"/>
    <w:next w:val="a"/>
    <w:uiPriority w:val="9"/>
    <w:qFormat/>
    <w:pPr>
      <w:keepNext/>
      <w:keepLines/>
      <w:ind w:firstLineChars="200" w:firstLine="480"/>
      <w:jc w:val="left"/>
      <w:outlineLvl w:val="4"/>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pPr>
      <w:ind w:firstLine="0"/>
      <w:jc w:val="center"/>
    </w:pPr>
    <w:rPr>
      <w:rFonts w:ascii="Times New Roman" w:hAnsi="Times New Roman"/>
      <w:sz w:val="21"/>
      <w:szCs w:val="21"/>
    </w:rPr>
  </w:style>
  <w:style w:type="paragraph" w:styleId="a4">
    <w:name w:val="Plain Text"/>
    <w:basedOn w:val="a"/>
    <w:qFormat/>
    <w:rPr>
      <w:rFonts w:hAnsi="Courier New" w:cs="幼圆"/>
      <w:szCs w:val="21"/>
    </w:r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unhideWhenUsed/>
    <w:qFormat/>
    <w:pPr>
      <w:tabs>
        <w:tab w:val="right" w:leader="dot" w:pos="8948"/>
      </w:tabs>
    </w:pPr>
    <w:rPr>
      <w:rFonts w:ascii="黑体" w:eastAsia="黑体" w:hAnsi="黑体"/>
      <w:sz w:val="21"/>
    </w:rPr>
  </w:style>
  <w:style w:type="paragraph" w:styleId="TOC2">
    <w:name w:val="toc 2"/>
    <w:basedOn w:val="a"/>
    <w:next w:val="a"/>
    <w:uiPriority w:val="39"/>
    <w:unhideWhenUsed/>
    <w:qFormat/>
    <w:pPr>
      <w:tabs>
        <w:tab w:val="right" w:leader="dot" w:pos="8948"/>
      </w:tabs>
      <w:ind w:leftChars="134" w:left="281" w:firstLine="0"/>
    </w:pPr>
    <w:rPr>
      <w:rFonts w:eastAsia="黑体"/>
      <w:sz w:val="21"/>
    </w:rPr>
  </w:style>
  <w:style w:type="character" w:styleId="a7">
    <w:name w:val="Hyperlink"/>
    <w:basedOn w:val="a0"/>
    <w:uiPriority w:val="99"/>
    <w:unhideWhenUsed/>
    <w:rsid w:val="00B83301"/>
    <w:rPr>
      <w:color w:val="0026E5" w:themeColor="hyperlink"/>
      <w:u w:val="single"/>
    </w:rPr>
  </w:style>
  <w:style w:type="paragraph" w:styleId="TOC">
    <w:name w:val="TOC Heading"/>
    <w:basedOn w:val="1"/>
    <w:next w:val="a"/>
    <w:uiPriority w:val="39"/>
    <w:unhideWhenUsed/>
    <w:qFormat/>
    <w:rsid w:val="00185757"/>
    <w:pPr>
      <w:keepLines/>
      <w:widowControl/>
      <w:spacing w:before="240" w:beforeAutospacing="0" w:after="0" w:afterAutospacing="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zh-CN" altLang="en-US"/>
              <a:t>全国短视频网民使用率</a:t>
            </a:r>
          </a:p>
        </c:rich>
      </c:tx>
      <c:overlay val="0"/>
    </c:title>
    <c:autoTitleDeleted val="0"/>
    <c:plotArea>
      <c:layout/>
      <c:lineChart>
        <c:grouping val="standard"/>
        <c:varyColors val="0"/>
        <c:ser>
          <c:idx val="0"/>
          <c:order val="0"/>
          <c:tx>
            <c:v>全国短视频网民使用率</c:v>
          </c:tx>
          <c:marker>
            <c:symbol val="none"/>
          </c:marker>
          <c:cat>
            <c:numRef>
              <c:f>Sheet1!$A$2:$A$4</c:f>
              <c:numCache>
                <c:formatCode>General</c:formatCode>
                <c:ptCount val="3"/>
                <c:pt idx="0">
                  <c:v>2022.6</c:v>
                </c:pt>
                <c:pt idx="1">
                  <c:v>2023.12</c:v>
                </c:pt>
                <c:pt idx="2">
                  <c:v>2024.6</c:v>
                </c:pt>
              </c:numCache>
            </c:numRef>
          </c:cat>
          <c:val>
            <c:numRef>
              <c:f>Sheet1!$B$2:$B$4</c:f>
              <c:numCache>
                <c:formatCode>General</c:formatCode>
                <c:ptCount val="3"/>
                <c:pt idx="0">
                  <c:v>91.5</c:v>
                </c:pt>
                <c:pt idx="1">
                  <c:v>96.4</c:v>
                </c:pt>
                <c:pt idx="2">
                  <c:v>95.5</c:v>
                </c:pt>
              </c:numCache>
            </c:numRef>
          </c:val>
          <c:smooth val="0"/>
          <c:extLst>
            <c:ext xmlns:c16="http://schemas.microsoft.com/office/drawing/2014/chart" uri="{C3380CC4-5D6E-409C-BE32-E72D297353CC}">
              <c16:uniqueId val="{00000003-B0AC-47C3-8D7A-2BE567400FA1}"/>
            </c:ext>
          </c:extLst>
        </c:ser>
        <c:dLbls>
          <c:showLegendKey val="0"/>
          <c:showVal val="0"/>
          <c:showCatName val="0"/>
          <c:showSerName val="0"/>
          <c:showPercent val="0"/>
          <c:showBubbleSize val="0"/>
        </c:dLbls>
        <c:smooth val="0"/>
        <c:axId val="1371817584"/>
        <c:axId val="1371821424"/>
      </c:lineChart>
      <c:catAx>
        <c:axId val="1371817584"/>
        <c:scaling>
          <c:orientation val="minMax"/>
        </c:scaling>
        <c:delete val="0"/>
        <c:axPos val="b"/>
        <c:numFmt formatCode="General" sourceLinked="1"/>
        <c:majorTickMark val="out"/>
        <c:minorTickMark val="none"/>
        <c:tickLblPos val="nextTo"/>
        <c:crossAx val="1371821424"/>
        <c:crosses val="autoZero"/>
        <c:auto val="1"/>
        <c:lblAlgn val="ctr"/>
        <c:lblOffset val="100"/>
        <c:noMultiLvlLbl val="0"/>
      </c:catAx>
      <c:valAx>
        <c:axId val="1371821424"/>
        <c:scaling>
          <c:orientation val="minMax"/>
        </c:scaling>
        <c:delete val="0"/>
        <c:axPos val="l"/>
        <c:majorGridlines/>
        <c:numFmt formatCode="General" sourceLinked="1"/>
        <c:majorTickMark val="out"/>
        <c:minorTickMark val="none"/>
        <c:tickLblPos val="nextTo"/>
        <c:crossAx val="1371817584"/>
        <c:crosses val="autoZero"/>
        <c:crossBetween val="between"/>
      </c:valAx>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zh-CN" altLang="en-US"/>
              <a:t>商品封面线索的模型系数</a:t>
            </a:r>
          </a:p>
        </c:rich>
      </c:tx>
      <c:overlay val="0"/>
    </c:title>
    <c:autoTitleDeleted val="0"/>
    <c:plotArea>
      <c:layout/>
      <c:barChart>
        <c:barDir val="col"/>
        <c:grouping val="clustered"/>
        <c:varyColors val="0"/>
        <c:ser>
          <c:idx val="0"/>
          <c:order val="0"/>
          <c:tx>
            <c:v>商品封面线索的模型系数</c:v>
          </c:tx>
          <c:invertIfNegative val="0"/>
          <c:cat>
            <c:strRef>
              <c:f>Sheet1!$A$2:$A$4</c:f>
              <c:strCache>
                <c:ptCount val="3"/>
                <c:pt idx="0">
                  <c:v>品牌线索</c:v>
                </c:pt>
                <c:pt idx="1">
                  <c:v>属性线索</c:v>
                </c:pt>
                <c:pt idx="2">
                  <c:v>人物线索</c:v>
                </c:pt>
              </c:strCache>
            </c:strRef>
          </c:cat>
          <c:val>
            <c:numRef>
              <c:f>Sheet1!$B$2:$B$4</c:f>
              <c:numCache>
                <c:formatCode>General</c:formatCode>
                <c:ptCount val="3"/>
                <c:pt idx="0">
                  <c:v>0.115</c:v>
                </c:pt>
                <c:pt idx="1">
                  <c:v>0.14699999999999999</c:v>
                </c:pt>
                <c:pt idx="2">
                  <c:v>0.108</c:v>
                </c:pt>
              </c:numCache>
            </c:numRef>
          </c:val>
          <c:extLst>
            <c:ext xmlns:c16="http://schemas.microsoft.com/office/drawing/2014/chart" uri="{C3380CC4-5D6E-409C-BE32-E72D297353CC}">
              <c16:uniqueId val="{00000003-3BEC-44AE-87A7-2F0D64DF390B}"/>
            </c:ext>
          </c:extLst>
        </c:ser>
        <c:dLbls>
          <c:showLegendKey val="0"/>
          <c:showVal val="0"/>
          <c:showCatName val="0"/>
          <c:showSerName val="0"/>
          <c:showPercent val="0"/>
          <c:showBubbleSize val="0"/>
        </c:dLbls>
        <c:gapWidth val="150"/>
        <c:axId val="1380508688"/>
        <c:axId val="1380504848"/>
      </c:barChart>
      <c:catAx>
        <c:axId val="1380508688"/>
        <c:scaling>
          <c:orientation val="minMax"/>
        </c:scaling>
        <c:delete val="0"/>
        <c:axPos val="b"/>
        <c:numFmt formatCode="General" sourceLinked="1"/>
        <c:majorTickMark val="out"/>
        <c:minorTickMark val="none"/>
        <c:tickLblPos val="nextTo"/>
        <c:crossAx val="1380504848"/>
        <c:crosses val="autoZero"/>
        <c:auto val="1"/>
        <c:lblAlgn val="ctr"/>
        <c:lblOffset val="100"/>
        <c:noMultiLvlLbl val="0"/>
      </c:catAx>
      <c:valAx>
        <c:axId val="1380504848"/>
        <c:scaling>
          <c:orientation val="minMax"/>
        </c:scaling>
        <c:delete val="0"/>
        <c:axPos val="l"/>
        <c:majorGridlines/>
        <c:numFmt formatCode="General" sourceLinked="1"/>
        <c:majorTickMark val="out"/>
        <c:minorTickMark val="none"/>
        <c:tickLblPos val="nextTo"/>
        <c:crossAx val="1380508688"/>
        <c:crosses val="autoZero"/>
        <c:crossBetween val="between"/>
      </c:valAx>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zh-CN" altLang="en-US"/>
              <a:t>公开样本入口信息类型占比</a:t>
            </a:r>
          </a:p>
        </c:rich>
      </c:tx>
      <c:overlay val="0"/>
    </c:title>
    <c:autoTitleDeleted val="0"/>
    <c:plotArea>
      <c:layout/>
      <c:pieChart>
        <c:varyColors val="1"/>
        <c:ser>
          <c:idx val="0"/>
          <c:order val="0"/>
          <c:tx>
            <c:v>公开样本入口信息类型占比</c:v>
          </c:tx>
          <c:cat>
            <c:strRef>
              <c:f>Sheet1!$A$2:$A$3</c:f>
              <c:strCache>
                <c:ptCount val="3"/>
                <c:pt idx="0">
                  <c:v>商品前置</c:v>
                </c:pt>
                <c:pt idx="1">
                  <c:v>利益前置</c:v>
                </c:pt>
                <c:pt idx="2">
                  <c:v>故事情境前置</c:v>
                </c:pt>
              </c:strCache>
            </c:strRef>
          </c:cat>
          <c:val>
            <c:numRef>
              <c:f>Sheet1!$B$2:$B$3</c:f>
              <c:numCache>
                <c:formatCode>General</c:formatCode>
                <c:ptCount val="3"/>
                <c:pt idx="0">
                  <c:v>8.3000000000000007</c:v>
                </c:pt>
                <c:pt idx="1">
                  <c:v>8.3000000000000007</c:v>
                </c:pt>
                <c:pt idx="2">
                  <c:v>83.3</c:v>
                </c:pt>
              </c:numCache>
            </c:numRef>
          </c:val>
          <c:extLst>
            <c:ext xmlns:c16="http://schemas.microsoft.com/office/drawing/2014/chart" uri="{C3380CC4-5D6E-409C-BE32-E72D297353CC}">
              <c16:uniqueId val="{00000001-9E9D-48A7-A8B5-4D8FFCD92035}"/>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99F9253-6EEE-4D1E-A585-924B4A01D50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1717</Words>
  <Characters>9788</Characters>
  <Application>Microsoft Office Word</Application>
  <DocSecurity>0</DocSecurity>
  <Lines>81</Lines>
  <Paragraphs>22</Paragraphs>
  <ScaleCrop>false</ScaleCrop>
  <Company/>
  <LinksUpToDate>false</LinksUpToDate>
  <CharactersWithSpaces>11483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KF.Zhou</dc:creator>
  <cp:lastModifiedBy>k kk</cp:lastModifiedBy>
  <cp:revision>7</cp:revision>
  <cp:lastPrinted>2026-09-18T18:31:00Z</cp:lastPrinted>
  <dcterms:created xsi:type="dcterms:W3CDTF">2026-05-17T03:15:00Z</dcterms:created>
  <dcterms:modified xsi:type="dcterms:W3CDTF">2026-09-21T04:38:00Z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DDE454D45F324EF5B7A5C3C4BCD8AF21_11</vt:lpwstr>
  </property>
  <property fmtid="{D5CDD505-2E9C-101B-9397-08002B2CF9AE}" pid="4" name="KSOTemplateDocerSaveRecord">
    <vt:lpwstr>eyJoZGlkIjoiOTQ3ZjlhY2UwMzY2ODQ3YmMyNjc0ZTlkOTUxOTkzMjkiLCJ1c2VySWQiOiI0OTU4ODI5NzUifQ==</vt:lpwstr>
  </property>
</Properties>
</file>