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i w:val="0"/>
          <w:caps w:val="0"/>
          <w:color w:val="auto"/>
          <w:spacing w:val="0"/>
          <w:sz w:val="24"/>
          <w:szCs w:val="24"/>
          <w:shd w:val="clear" w:fill="FFFFFF"/>
          <w:lang w:val="en-US" w:eastAsia="zh-CN"/>
        </w:rPr>
      </w:pPr>
      <w:r>
        <w:rPr>
          <w:rFonts w:hint="eastAsia" w:ascii="Times New Roman" w:hAnsi="Times New Roman" w:eastAsia="宋体" w:cs="Times New Roman"/>
          <w:b/>
          <w:bCs/>
          <w:i w:val="0"/>
          <w:caps w:val="0"/>
          <w:color w:val="auto"/>
          <w:spacing w:val="0"/>
          <w:sz w:val="24"/>
          <w:szCs w:val="24"/>
          <w:shd w:val="clear" w:fill="FFFFFF"/>
          <w:lang w:val="en-US" w:eastAsia="zh-CN"/>
        </w:rPr>
        <w:t>2.</w:t>
      </w:r>
      <w:r>
        <w:rPr>
          <w:rFonts w:hint="default" w:ascii="Times New Roman" w:hAnsi="Times New Roman" w:eastAsia="宋体" w:cs="Times New Roman"/>
          <w:b/>
          <w:bCs/>
          <w:i w:val="0"/>
          <w:caps w:val="0"/>
          <w:color w:val="auto"/>
          <w:spacing w:val="0"/>
          <w:sz w:val="24"/>
          <w:szCs w:val="24"/>
          <w:shd w:val="clear" w:fill="FFFFFF"/>
          <w:lang w:val="en-US" w:eastAsia="zh-CN"/>
        </w:rPr>
        <w:t>6 Risk Management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Without effective risk management in your company's software development process, a range of potential risks and issues will arise. For all the following problems, we will give specific solutions in the "risk management" module.</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i w:val="0"/>
          <w:caps w:val="0"/>
          <w:color w:val="auto"/>
          <w:spacing w:val="0"/>
          <w:sz w:val="24"/>
          <w:szCs w:val="24"/>
          <w:shd w:val="clear" w:fill="FFFFFF"/>
          <w:lang w:val="en-US" w:eastAsia="zh-CN"/>
        </w:rPr>
      </w:pPr>
      <w:r>
        <w:rPr>
          <w:rFonts w:hint="eastAsia" w:ascii="Times New Roman" w:hAnsi="Times New Roman" w:eastAsia="宋体" w:cs="Times New Roman"/>
          <w:b/>
          <w:bCs/>
          <w:i w:val="0"/>
          <w:caps w:val="0"/>
          <w:color w:val="auto"/>
          <w:spacing w:val="0"/>
          <w:sz w:val="24"/>
          <w:szCs w:val="24"/>
          <w:shd w:val="clear" w:fill="FFFFFF"/>
          <w:lang w:val="en-US" w:eastAsia="zh-CN"/>
        </w:rPr>
        <w:t>2.</w:t>
      </w:r>
      <w:r>
        <w:rPr>
          <w:rFonts w:hint="default" w:ascii="Times New Roman" w:hAnsi="Times New Roman" w:eastAsia="宋体" w:cs="Times New Roman"/>
          <w:b/>
          <w:bCs/>
          <w:i w:val="0"/>
          <w:caps w:val="0"/>
          <w:color w:val="auto"/>
          <w:spacing w:val="0"/>
          <w:sz w:val="24"/>
          <w:szCs w:val="24"/>
          <w:shd w:val="clear" w:fill="FFFFFF"/>
          <w:lang w:val="en-US" w:eastAsia="zh-CN"/>
        </w:rPr>
        <w:t>6.1 Demand is at risk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 xml:space="preserve">Requirement has become the project benchmark, but the requirements continue to change; poor definition of requirements, and further definitions will expand the scope of the project; adding additional requirements; the obscure part of the product definition takes more time than expected; customers in the process of making requirements Insufficient participation; lack of </w:t>
      </w:r>
      <w:r>
        <w:rPr>
          <w:rFonts w:hint="default" w:ascii="Times New Roman" w:hAnsi="Times New Roman" w:cs="Times New Roman"/>
          <w:color w:val="auto"/>
          <w:sz w:val="24"/>
          <w:szCs w:val="24"/>
          <w:lang w:val="en-US" w:eastAsia="zh-CN"/>
        </w:rPr>
        <w:t xml:space="preserve">effective </w:t>
      </w:r>
      <w:r>
        <w:rPr>
          <w:rFonts w:hint="default" w:ascii="Times New Roman" w:hAnsi="Times New Roman" w:eastAsia="宋体" w:cs="Times New Roman"/>
          <w:i w:val="0"/>
          <w:caps w:val="0"/>
          <w:color w:val="auto"/>
          <w:spacing w:val="0"/>
          <w:sz w:val="24"/>
          <w:szCs w:val="24"/>
          <w:shd w:val="clear" w:fill="FFFFFF"/>
          <w:lang w:val="en-US" w:eastAsia="zh-CN"/>
        </w:rPr>
        <w:t>demand change management processes.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i w:val="0"/>
          <w:caps w:val="0"/>
          <w:color w:val="auto"/>
          <w:spacing w:val="0"/>
          <w:sz w:val="24"/>
          <w:szCs w:val="24"/>
          <w:shd w:val="clear" w:fill="FFFFFF"/>
          <w:lang w:val="en-US" w:eastAsia="zh-CN"/>
        </w:rPr>
      </w:pPr>
      <w:r>
        <w:rPr>
          <w:rFonts w:hint="eastAsia" w:ascii="Times New Roman" w:hAnsi="Times New Roman" w:eastAsia="宋体" w:cs="Times New Roman"/>
          <w:b/>
          <w:bCs/>
          <w:i w:val="0"/>
          <w:caps w:val="0"/>
          <w:color w:val="auto"/>
          <w:spacing w:val="0"/>
          <w:sz w:val="24"/>
          <w:szCs w:val="24"/>
          <w:shd w:val="clear" w:fill="FFFFFF"/>
          <w:lang w:val="en-US" w:eastAsia="zh-CN"/>
        </w:rPr>
        <w:t>2.</w:t>
      </w:r>
      <w:r>
        <w:rPr>
          <w:rFonts w:hint="default" w:ascii="Times New Roman" w:hAnsi="Times New Roman" w:eastAsia="宋体" w:cs="Times New Roman"/>
          <w:b/>
          <w:bCs/>
          <w:i w:val="0"/>
          <w:caps w:val="0"/>
          <w:color w:val="auto"/>
          <w:spacing w:val="0"/>
          <w:sz w:val="24"/>
          <w:szCs w:val="24"/>
          <w:shd w:val="clear" w:fill="FFFFFF"/>
          <w:lang w:val="en-US" w:eastAsia="zh-CN"/>
        </w:rPr>
        <w:t>6.2 Planning risks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Plans, resources, and product definitions are based on verbal instructions from customers or upper-level leaders, and are not completely consistent; plans are optimized and "best", but plans are unrealistic and can only be considered "expected states"; plans are based on the use of specific Team members, and that particular team member can't really count on; the product size (number of lines of code, function points, and percentage of the previous product size) is greater than estimated; the target date is completed ahead of time, but the product range is not adjusted accordingly Or available resources.</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i w:val="0"/>
          <w:caps w:val="0"/>
          <w:color w:val="auto"/>
          <w:spacing w:val="0"/>
          <w:sz w:val="24"/>
          <w:szCs w:val="24"/>
          <w:shd w:val="clear" w:fill="FFFFFF"/>
          <w:lang w:val="en-US" w:eastAsia="zh-CN"/>
        </w:rPr>
      </w:pPr>
      <w:r>
        <w:rPr>
          <w:rFonts w:hint="eastAsia" w:ascii="Times New Roman" w:hAnsi="Times New Roman" w:eastAsia="宋体" w:cs="Times New Roman"/>
          <w:b/>
          <w:bCs/>
          <w:i w:val="0"/>
          <w:caps w:val="0"/>
          <w:color w:val="auto"/>
          <w:spacing w:val="0"/>
          <w:sz w:val="24"/>
          <w:szCs w:val="24"/>
          <w:shd w:val="clear" w:fill="FFFFFF"/>
          <w:lang w:val="en-US" w:eastAsia="zh-CN"/>
        </w:rPr>
        <w:t>2.</w:t>
      </w:r>
      <w:r>
        <w:rPr>
          <w:rFonts w:hint="default" w:ascii="Times New Roman" w:hAnsi="Times New Roman" w:eastAsia="宋体" w:cs="Times New Roman"/>
          <w:b/>
          <w:bCs/>
          <w:i w:val="0"/>
          <w:caps w:val="0"/>
          <w:color w:val="auto"/>
          <w:spacing w:val="0"/>
          <w:sz w:val="24"/>
          <w:szCs w:val="24"/>
          <w:shd w:val="clear" w:fill="FFFFFF"/>
          <w:lang w:val="en-US" w:eastAsia="zh-CN"/>
        </w:rPr>
        <w:t>6.3 Organization and management risks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Only the management or market personnel make technical decisions, resulting in slow planning progress and prolonged planning time; inefficient project team structure reduces productivity; lack of necessary specifications, leading to work errors and repeated work.</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i w:val="0"/>
          <w:caps w:val="0"/>
          <w:color w:val="auto"/>
          <w:spacing w:val="0"/>
          <w:sz w:val="24"/>
          <w:szCs w:val="24"/>
          <w:shd w:val="clear" w:fill="FFFFFF"/>
          <w:lang w:val="en-US" w:eastAsia="zh-CN"/>
        </w:rPr>
      </w:pPr>
      <w:r>
        <w:rPr>
          <w:rFonts w:hint="eastAsia" w:ascii="Times New Roman" w:hAnsi="Times New Roman" w:eastAsia="宋体" w:cs="Times New Roman"/>
          <w:b/>
          <w:bCs/>
          <w:i w:val="0"/>
          <w:caps w:val="0"/>
          <w:color w:val="auto"/>
          <w:spacing w:val="0"/>
          <w:sz w:val="24"/>
          <w:szCs w:val="24"/>
          <w:shd w:val="clear" w:fill="FFFFFF"/>
          <w:lang w:val="en-US" w:eastAsia="zh-CN"/>
        </w:rPr>
        <w:t>2.</w:t>
      </w:r>
      <w:r>
        <w:rPr>
          <w:rFonts w:hint="default" w:ascii="Times New Roman" w:hAnsi="Times New Roman" w:eastAsia="宋体" w:cs="Times New Roman"/>
          <w:b/>
          <w:bCs/>
          <w:i w:val="0"/>
          <w:caps w:val="0"/>
          <w:color w:val="auto"/>
          <w:spacing w:val="0"/>
          <w:sz w:val="24"/>
          <w:szCs w:val="24"/>
          <w:shd w:val="clear" w:fill="FFFFFF"/>
          <w:lang w:val="en-US" w:eastAsia="zh-CN"/>
        </w:rPr>
        <w:t>6.4 People at risk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Prerequisite tasks (such as training and other projects) cannot be completed on time; conflicts between project team members result in poor communication, poor design, interface errors, and additional duplication of work; some people need more Time to adapt software tools and environments that are not yet familiar.</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i w:val="0"/>
          <w:caps w:val="0"/>
          <w:color w:val="auto"/>
          <w:spacing w:val="0"/>
          <w:sz w:val="24"/>
          <w:szCs w:val="24"/>
          <w:shd w:val="clear" w:fill="FFFFFF"/>
          <w:lang w:val="en-US" w:eastAsia="zh-CN"/>
        </w:rPr>
      </w:pPr>
      <w:r>
        <w:rPr>
          <w:rFonts w:hint="eastAsia" w:ascii="Times New Roman" w:hAnsi="Times New Roman" w:eastAsia="宋体" w:cs="Times New Roman"/>
          <w:b/>
          <w:bCs/>
          <w:i w:val="0"/>
          <w:caps w:val="0"/>
          <w:color w:val="auto"/>
          <w:spacing w:val="0"/>
          <w:sz w:val="24"/>
          <w:szCs w:val="24"/>
          <w:shd w:val="clear" w:fill="FFFFFF"/>
          <w:lang w:val="en-US" w:eastAsia="zh-CN"/>
        </w:rPr>
        <w:t>2.</w:t>
      </w:r>
      <w:r>
        <w:rPr>
          <w:rFonts w:hint="default" w:ascii="Times New Roman" w:hAnsi="Times New Roman" w:eastAsia="宋体" w:cs="Times New Roman"/>
          <w:b/>
          <w:bCs/>
          <w:i w:val="0"/>
          <w:caps w:val="0"/>
          <w:color w:val="auto"/>
          <w:spacing w:val="0"/>
          <w:sz w:val="24"/>
          <w:szCs w:val="24"/>
          <w:shd w:val="clear" w:fill="FFFFFF"/>
          <w:lang w:val="en-US" w:eastAsia="zh-CN"/>
        </w:rPr>
        <w:t>6.5 Development environment risks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Facilities were not available in time; development tools were not available in time; development tools were not as effective as expected, and developers needed time to create work environments or switch to new tools.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i w:val="0"/>
          <w:caps w:val="0"/>
          <w:color w:val="auto"/>
          <w:spacing w:val="0"/>
          <w:sz w:val="24"/>
          <w:szCs w:val="24"/>
          <w:shd w:val="clear" w:fill="FFFFFF"/>
          <w:lang w:val="en-US" w:eastAsia="zh-CN"/>
        </w:rPr>
      </w:pPr>
      <w:r>
        <w:rPr>
          <w:rFonts w:hint="default" w:ascii="Times New Roman" w:hAnsi="Times New Roman" w:eastAsia="宋体" w:cs="Times New Roman"/>
          <w:i w:val="0"/>
          <w:caps w:val="0"/>
          <w:color w:val="auto"/>
          <w:spacing w:val="0"/>
          <w:sz w:val="24"/>
          <w:szCs w:val="24"/>
          <w:shd w:val="clear" w:fill="FFFFFF"/>
          <w:lang w:val="en-US" w:eastAsia="zh-CN"/>
        </w:rPr>
        <w:t>The risks that your company has during the software development process include, but are not limited to, the above risks. Therefore, effective risk management is required. Specific risk management will be given in the "Risk Management"</w:t>
      </w:r>
      <w:r>
        <w:rPr>
          <w:rFonts w:hint="eastAsia" w:ascii="Times New Roman" w:hAnsi="Times New Roman" w:eastAsia="宋体" w:cs="Times New Roman"/>
          <w:i w:val="0"/>
          <w:caps w:val="0"/>
          <w:color w:val="auto"/>
          <w:spacing w:val="0"/>
          <w:sz w:val="24"/>
          <w:szCs w:val="24"/>
          <w:shd w:val="clear" w:fill="FFFFFF"/>
          <w:lang w:val="en-US" w:eastAsia="zh-CN"/>
        </w:rPr>
        <w:t xml:space="preserve"> </w:t>
      </w:r>
      <w:r>
        <w:rPr>
          <w:rFonts w:hint="default" w:ascii="Times New Roman" w:hAnsi="Times New Roman" w:eastAsia="宋体" w:cs="Times New Roman"/>
          <w:i w:val="0"/>
          <w:caps w:val="0"/>
          <w:color w:val="auto"/>
          <w:spacing w:val="0"/>
          <w:sz w:val="24"/>
          <w:szCs w:val="24"/>
          <w:shd w:val="clear" w:fill="FFFFFF"/>
          <w:lang w:val="en-US" w:eastAsia="zh-CN"/>
        </w:rPr>
        <w:t>module</w:t>
      </w:r>
      <w:r>
        <w:rPr>
          <w:rFonts w:hint="eastAsia" w:ascii="Times New Roman" w:hAnsi="Times New Roman" w:eastAsia="宋体" w:cs="Times New Roman"/>
          <w:i w:val="0"/>
          <w:caps w:val="0"/>
          <w:color w:val="auto"/>
          <w:spacing w:val="0"/>
          <w:sz w:val="24"/>
          <w:szCs w:val="24"/>
          <w:shd w:val="clear" w:fill="FFFFFF"/>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260C6"/>
    <w:rsid w:val="02191208"/>
    <w:rsid w:val="155260C6"/>
    <w:rsid w:val="4AF85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2019-12-18T03:31:00Z</dcterms:created>
  <dc:creator>。</dc:creator>
  <cp:lastModifiedBy>。</cp:lastModifiedBy>
  <dcterms:modified xsi:type="dcterms:W3CDTF">2019-12-18T03:32:49Z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