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E32C96" w14:textId="7A160B0E" w:rsidR="00315A99" w:rsidRPr="00DE6611" w:rsidRDefault="00955B37" w:rsidP="00955B37">
      <w:pPr>
        <w:jc w:val="center"/>
        <w:rPr>
          <w:rFonts w:ascii="宋体" w:eastAsia="宋体" w:hAnsi="宋体"/>
          <w:b/>
          <w:bCs/>
          <w:sz w:val="32"/>
          <w:szCs w:val="32"/>
        </w:rPr>
      </w:pPr>
      <w:r w:rsidRPr="00DE6611">
        <w:rPr>
          <w:rFonts w:ascii="宋体" w:eastAsia="宋体" w:hAnsi="宋体" w:hint="eastAsia"/>
          <w:b/>
          <w:bCs/>
          <w:sz w:val="32"/>
          <w:szCs w:val="32"/>
        </w:rPr>
        <w:t>使用</w:t>
      </w:r>
      <w:r w:rsidRPr="00DE6611">
        <w:rPr>
          <w:rFonts w:ascii="宋体" w:eastAsia="宋体" w:hAnsi="宋体"/>
          <w:b/>
          <w:bCs/>
          <w:sz w:val="32"/>
          <w:szCs w:val="32"/>
        </w:rPr>
        <w:t>LDA</w:t>
      </w:r>
      <w:r w:rsidRPr="00DE6611">
        <w:rPr>
          <w:rFonts w:ascii="宋体" w:eastAsia="宋体" w:hAnsi="宋体" w:hint="eastAsia"/>
          <w:b/>
          <w:bCs/>
          <w:sz w:val="32"/>
          <w:szCs w:val="32"/>
        </w:rPr>
        <w:t>主题模型对问询函文本内容进行主题分类</w:t>
      </w:r>
    </w:p>
    <w:p w14:paraId="3C389D21" w14:textId="39FC4DA9" w:rsidR="00955B37" w:rsidRPr="006A5E89" w:rsidRDefault="006A5E89" w:rsidP="006A5E89">
      <w:pPr>
        <w:rPr>
          <w:rFonts w:ascii="宋体" w:eastAsia="宋体" w:hAnsi="宋体"/>
          <w:sz w:val="32"/>
          <w:szCs w:val="32"/>
        </w:rPr>
      </w:pPr>
      <w:r w:rsidRPr="006A5E89">
        <w:rPr>
          <w:rFonts w:ascii="宋体" w:eastAsia="宋体" w:hAnsi="宋体" w:hint="eastAsia"/>
          <w:sz w:val="32"/>
          <w:szCs w:val="32"/>
        </w:rPr>
        <w:t>一．</w:t>
      </w:r>
      <w:r w:rsidR="00964A9A" w:rsidRPr="006A5E89">
        <w:rPr>
          <w:rFonts w:ascii="宋体" w:eastAsia="宋体" w:hAnsi="宋体" w:hint="eastAsia"/>
          <w:sz w:val="32"/>
          <w:szCs w:val="32"/>
        </w:rPr>
        <w:t>LDA主题模型介绍</w:t>
      </w:r>
    </w:p>
    <w:p w14:paraId="4416F611" w14:textId="58FBF0A1" w:rsidR="00DE6611" w:rsidRPr="00DE6611" w:rsidRDefault="00406B15" w:rsidP="00DE6611">
      <w:pPr>
        <w:spacing w:line="300" w:lineRule="exact"/>
        <w:ind w:firstLineChars="200" w:firstLine="480"/>
        <w:rPr>
          <w:rFonts w:ascii="宋体" w:eastAsia="宋体" w:hAnsi="宋体"/>
          <w:sz w:val="24"/>
        </w:rPr>
      </w:pPr>
      <w:r w:rsidRPr="00406B15">
        <w:rPr>
          <w:rFonts w:ascii="宋体" w:eastAsia="宋体" w:hAnsi="宋体"/>
          <w:sz w:val="24"/>
        </w:rPr>
        <w:t>LDA</w:t>
      </w:r>
      <w:r w:rsidRPr="00DE6611">
        <w:rPr>
          <w:rFonts w:ascii="宋体" w:eastAsia="宋体" w:hAnsi="宋体" w:hint="eastAsia"/>
          <w:sz w:val="24"/>
        </w:rPr>
        <w:t>（</w:t>
      </w:r>
      <w:r w:rsidRPr="00406B15">
        <w:rPr>
          <w:rFonts w:ascii="宋体" w:eastAsia="宋体" w:hAnsi="宋体"/>
          <w:sz w:val="24"/>
        </w:rPr>
        <w:t>Latent Dirichlet Allocation</w:t>
      </w:r>
      <w:r w:rsidRPr="00DE6611">
        <w:rPr>
          <w:rFonts w:ascii="宋体" w:eastAsia="宋体" w:hAnsi="宋体" w:hint="eastAsia"/>
          <w:sz w:val="24"/>
        </w:rPr>
        <w:t>）</w:t>
      </w:r>
      <w:r w:rsidRPr="00406B15">
        <w:rPr>
          <w:rFonts w:ascii="宋体" w:eastAsia="宋体" w:hAnsi="宋体"/>
          <w:sz w:val="24"/>
        </w:rPr>
        <w:t>，是Ble</w:t>
      </w:r>
      <w:r w:rsidRPr="00DE6611">
        <w:rPr>
          <w:rFonts w:ascii="宋体" w:eastAsia="宋体" w:hAnsi="宋体" w:hint="eastAsia"/>
          <w:sz w:val="24"/>
        </w:rPr>
        <w:t>i</w:t>
      </w:r>
      <w:r w:rsidRPr="00406B15">
        <w:rPr>
          <w:rFonts w:ascii="宋体" w:eastAsia="宋体" w:hAnsi="宋体"/>
          <w:sz w:val="24"/>
        </w:rPr>
        <w:t>等人提出的基于概率模型的主题模型算法，LDA是一种非监督机器学习技术，可以用来识别大规模文档集或语料哭肿的潜在隐藏的主题信息。</w:t>
      </w:r>
      <w:r w:rsidR="00DE6611" w:rsidRPr="00DE6611">
        <w:rPr>
          <w:rFonts w:ascii="宋体" w:eastAsia="宋体" w:hAnsi="宋体"/>
          <w:sz w:val="24"/>
        </w:rPr>
        <w:t>它采用了词袋（bag of words）的方法，这种方法将每一篇文档视为一个词频向量，从而将文本信息转化为了易于建模的数字信息。</w:t>
      </w:r>
      <w:r w:rsidRPr="00406B15">
        <w:rPr>
          <w:rFonts w:ascii="宋体" w:eastAsia="宋体" w:hAnsi="宋体"/>
          <w:sz w:val="24"/>
        </w:rPr>
        <w:t>该方法假设每个词是由背后的一个潜在隐藏的主题中抽取出来。</w:t>
      </w:r>
      <w:r w:rsidR="00DE6611" w:rsidRPr="00DE6611">
        <w:rPr>
          <w:rFonts w:ascii="宋体" w:eastAsia="宋体" w:hAnsi="宋体"/>
          <w:sz w:val="24"/>
        </w:rPr>
        <w:t>对于语料库中的每篇文档，LDA定义了如下的生成过程：</w:t>
      </w:r>
    </w:p>
    <w:p w14:paraId="2C148AC9" w14:textId="16393A27" w:rsidR="00DE6611" w:rsidRPr="00DE6611" w:rsidRDefault="00DE6611" w:rsidP="00DE6611">
      <w:pPr>
        <w:spacing w:line="300" w:lineRule="exact"/>
        <w:ind w:firstLineChars="200" w:firstLine="480"/>
        <w:rPr>
          <w:rFonts w:ascii="宋体" w:eastAsia="宋体" w:hAnsi="宋体"/>
          <w:sz w:val="24"/>
        </w:rPr>
      </w:pPr>
      <w:r w:rsidRPr="00DE6611">
        <w:rPr>
          <w:rFonts w:ascii="宋体" w:eastAsia="宋体" w:hAnsi="宋体" w:hint="eastAsia"/>
          <w:sz w:val="24"/>
        </w:rPr>
        <w:t>（1）</w:t>
      </w:r>
      <w:r w:rsidRPr="00DE6611">
        <w:rPr>
          <w:rFonts w:ascii="宋体" w:eastAsia="宋体" w:hAnsi="宋体"/>
          <w:sz w:val="24"/>
        </w:rPr>
        <w:t>对每一篇文档，从主题分布中抽取一个主题</w:t>
      </w:r>
      <w:r w:rsidRPr="00DE6611">
        <w:rPr>
          <w:rFonts w:ascii="宋体" w:eastAsia="宋体" w:hAnsi="宋体" w:hint="eastAsia"/>
          <w:sz w:val="24"/>
        </w:rPr>
        <w:t>；</w:t>
      </w:r>
    </w:p>
    <w:p w14:paraId="722BC259" w14:textId="19633369" w:rsidR="00DE6611" w:rsidRPr="00DE6611" w:rsidRDefault="00DE6611" w:rsidP="00DE6611">
      <w:pPr>
        <w:spacing w:line="300" w:lineRule="exact"/>
        <w:ind w:firstLineChars="200" w:firstLine="480"/>
        <w:rPr>
          <w:rFonts w:ascii="宋体" w:eastAsia="宋体" w:hAnsi="宋体"/>
          <w:sz w:val="24"/>
        </w:rPr>
      </w:pPr>
      <w:r w:rsidRPr="00DE6611">
        <w:rPr>
          <w:rFonts w:ascii="宋体" w:eastAsia="宋体" w:hAnsi="宋体" w:hint="eastAsia"/>
          <w:sz w:val="24"/>
        </w:rPr>
        <w:t>（2）</w:t>
      </w:r>
      <w:r w:rsidRPr="00DE6611">
        <w:rPr>
          <w:rFonts w:ascii="宋体" w:eastAsia="宋体" w:hAnsi="宋体"/>
          <w:sz w:val="24"/>
        </w:rPr>
        <w:t>从上述被抽到的主题所对应的单词分布中抽取一个单词</w:t>
      </w:r>
      <w:r w:rsidRPr="00DE6611">
        <w:rPr>
          <w:rFonts w:ascii="宋体" w:eastAsia="宋体" w:hAnsi="宋体" w:hint="eastAsia"/>
          <w:sz w:val="24"/>
        </w:rPr>
        <w:t>；</w:t>
      </w:r>
    </w:p>
    <w:p w14:paraId="242E5D2E" w14:textId="4FD8AF66" w:rsidR="00DE6611" w:rsidRDefault="00DE6611" w:rsidP="00DE6611">
      <w:pPr>
        <w:spacing w:line="300" w:lineRule="exact"/>
        <w:ind w:firstLineChars="200" w:firstLine="480"/>
        <w:rPr>
          <w:rFonts w:ascii="宋体" w:eastAsia="宋体" w:hAnsi="宋体"/>
          <w:sz w:val="24"/>
        </w:rPr>
      </w:pPr>
      <w:r w:rsidRPr="00DE6611">
        <w:rPr>
          <w:rFonts w:ascii="宋体" w:eastAsia="宋体" w:hAnsi="宋体" w:hint="eastAsia"/>
          <w:sz w:val="24"/>
        </w:rPr>
        <w:t>（3）</w:t>
      </w:r>
      <w:r w:rsidRPr="00DE6611">
        <w:rPr>
          <w:rFonts w:ascii="宋体" w:eastAsia="宋体" w:hAnsi="宋体"/>
          <w:sz w:val="24"/>
        </w:rPr>
        <w:t>重复上述过程直至</w:t>
      </w:r>
      <w:r w:rsidRPr="00DE6611">
        <w:rPr>
          <w:rFonts w:ascii="宋体" w:eastAsia="宋体" w:hAnsi="宋体" w:hint="eastAsia"/>
          <w:sz w:val="24"/>
        </w:rPr>
        <w:t>遍历</w:t>
      </w:r>
      <w:r w:rsidRPr="00DE6611">
        <w:rPr>
          <w:rFonts w:ascii="宋体" w:eastAsia="宋体" w:hAnsi="宋体"/>
          <w:sz w:val="24"/>
        </w:rPr>
        <w:t>文档中的每一个单词。</w:t>
      </w:r>
    </w:p>
    <w:p w14:paraId="71D0E806" w14:textId="59E301CC" w:rsidR="00202570" w:rsidRPr="00DE6611" w:rsidRDefault="00202570" w:rsidP="00202570">
      <w:pPr>
        <w:spacing w:line="300" w:lineRule="exact"/>
        <w:ind w:firstLineChars="200" w:firstLine="480"/>
        <w:rPr>
          <w:rFonts w:ascii="宋体" w:eastAsia="宋体" w:hAnsi="宋体"/>
          <w:sz w:val="24"/>
        </w:rPr>
      </w:pPr>
      <w:r>
        <w:rPr>
          <w:rFonts w:ascii="宋体" w:eastAsia="宋体" w:hAnsi="宋体" w:hint="eastAsia"/>
          <w:noProof/>
          <w:sz w:val="24"/>
        </w:rPr>
        <w:drawing>
          <wp:anchor distT="0" distB="0" distL="114300" distR="114300" simplePos="0" relativeHeight="251658240" behindDoc="0" locked="0" layoutInCell="1" allowOverlap="1" wp14:anchorId="2C6EC5A6" wp14:editId="74C8CF9D">
            <wp:simplePos x="0" y="0"/>
            <wp:positionH relativeFrom="margin">
              <wp:align>center</wp:align>
            </wp:positionH>
            <wp:positionV relativeFrom="paragraph">
              <wp:posOffset>1778969</wp:posOffset>
            </wp:positionV>
            <wp:extent cx="3261360" cy="1699260"/>
            <wp:effectExtent l="0" t="0" r="2540" b="2540"/>
            <wp:wrapTopAndBottom/>
            <wp:docPr id="2" name="图片 2"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图示&#10;&#10;描述已自动生成"/>
                    <pic:cNvPicPr/>
                  </pic:nvPicPr>
                  <pic:blipFill>
                    <a:blip r:embed="rId6">
                      <a:extLst>
                        <a:ext uri="{28A0092B-C50C-407E-A947-70E740481C1C}">
                          <a14:useLocalDpi xmlns:a14="http://schemas.microsoft.com/office/drawing/2010/main" val="0"/>
                        </a:ext>
                      </a:extLst>
                    </a:blip>
                    <a:stretch>
                      <a:fillRect/>
                    </a:stretch>
                  </pic:blipFill>
                  <pic:spPr>
                    <a:xfrm>
                      <a:off x="0" y="0"/>
                      <a:ext cx="3261360" cy="1699260"/>
                    </a:xfrm>
                    <a:prstGeom prst="rect">
                      <a:avLst/>
                    </a:prstGeom>
                  </pic:spPr>
                </pic:pic>
              </a:graphicData>
            </a:graphic>
            <wp14:sizeRelH relativeFrom="page">
              <wp14:pctWidth>0</wp14:pctWidth>
            </wp14:sizeRelH>
            <wp14:sizeRelV relativeFrom="page">
              <wp14:pctHeight>0</wp14:pctHeight>
            </wp14:sizeRelV>
          </wp:anchor>
        </w:drawing>
      </w:r>
      <w:r w:rsidR="00DE6611" w:rsidRPr="00DE6611">
        <w:rPr>
          <w:rFonts w:ascii="宋体" w:eastAsia="宋体" w:hAnsi="宋体"/>
          <w:sz w:val="24"/>
        </w:rPr>
        <w:t>语料库中的每一篇文档与</w:t>
      </w:r>
      <m:oMath>
        <m:r>
          <m:rPr>
            <m:sty m:val="p"/>
          </m:rPr>
          <w:rPr>
            <w:rFonts w:ascii="Cambria Math" w:eastAsia="宋体" w:hAnsi="Cambria Math"/>
            <w:sz w:val="24"/>
          </w:rPr>
          <m:t>Τ</m:t>
        </m:r>
      </m:oMath>
      <w:r w:rsidR="00DE6611" w:rsidRPr="00DE6611">
        <w:rPr>
          <w:rFonts w:ascii="宋体" w:eastAsia="宋体" w:hAnsi="宋体"/>
          <w:sz w:val="24"/>
        </w:rPr>
        <w:t>（通过反复试验等方法事先给定）个主题的一个多项分布相对应，将该多项分布记为</w:t>
      </w:r>
      <m:oMath>
        <m:r>
          <w:rPr>
            <w:rFonts w:ascii="Cambria Math" w:eastAsia="宋体" w:hAnsi="Cambria Math"/>
            <w:sz w:val="24"/>
          </w:rPr>
          <m:t>θ</m:t>
        </m:r>
      </m:oMath>
      <w:r w:rsidR="00DE6611" w:rsidRPr="00DE6611">
        <w:rPr>
          <w:rFonts w:ascii="宋体" w:eastAsia="宋体" w:hAnsi="宋体"/>
          <w:sz w:val="24"/>
        </w:rPr>
        <w:t>。每个主题又与词汇表（vocabulary）中的</w:t>
      </w:r>
      <m:oMath>
        <m:r>
          <w:rPr>
            <w:rFonts w:ascii="Cambria Math" w:eastAsia="宋体" w:hAnsi="Cambria Math" w:hint="eastAsia"/>
            <w:sz w:val="24"/>
          </w:rPr>
          <m:t>V</m:t>
        </m:r>
      </m:oMath>
      <w:r w:rsidR="00DE6611" w:rsidRPr="00DE6611">
        <w:rPr>
          <w:rFonts w:ascii="宋体" w:eastAsia="宋体" w:hAnsi="宋体"/>
          <w:sz w:val="24"/>
        </w:rPr>
        <w:t>个单词的一个多项分布相对应，将这个多项分布记为</w:t>
      </w:r>
      <w:bookmarkStart w:id="0" w:name="OLE_LINK1"/>
      <w:bookmarkStart w:id="1" w:name="OLE_LINK2"/>
      <m:oMath>
        <m:r>
          <w:rPr>
            <w:rFonts w:ascii="Cambria Math" w:eastAsia="宋体" w:hAnsi="Cambria Math"/>
            <w:sz w:val="24"/>
          </w:rPr>
          <m:t>ϕ</m:t>
        </m:r>
      </m:oMath>
      <w:bookmarkEnd w:id="0"/>
      <w:bookmarkEnd w:id="1"/>
      <w:r w:rsidR="00DE6611" w:rsidRPr="00DE6611">
        <w:rPr>
          <w:rFonts w:ascii="宋体" w:eastAsia="宋体" w:hAnsi="宋体"/>
          <w:sz w:val="24"/>
        </w:rPr>
        <w:t>。上述词汇表是由语料库中所有文档中的所有互异单词组成，但实际建模的时候要剔除一些停用词（</w:t>
      </w:r>
      <w:proofErr w:type="spellStart"/>
      <w:r w:rsidR="00DE6611" w:rsidRPr="00DE6611">
        <w:rPr>
          <w:rFonts w:ascii="宋体" w:eastAsia="宋体" w:hAnsi="宋体"/>
          <w:sz w:val="24"/>
        </w:rPr>
        <w:t>stopword</w:t>
      </w:r>
      <w:proofErr w:type="spellEnd"/>
      <w:r w:rsidR="00DE6611" w:rsidRPr="00DE6611">
        <w:rPr>
          <w:rFonts w:ascii="宋体" w:eastAsia="宋体" w:hAnsi="宋体"/>
          <w:sz w:val="24"/>
        </w:rPr>
        <w:t>），还要进行一些词干化处理等。</w:t>
      </w:r>
      <m:oMath>
        <m:r>
          <w:rPr>
            <w:rFonts w:ascii="Cambria Math" w:eastAsia="宋体" w:hAnsi="Cambria Math"/>
            <w:sz w:val="24"/>
          </w:rPr>
          <m:t>θ</m:t>
        </m:r>
      </m:oMath>
      <w:r w:rsidR="00DE6611" w:rsidRPr="00DE6611">
        <w:rPr>
          <w:rFonts w:ascii="宋体" w:eastAsia="宋体" w:hAnsi="宋体"/>
          <w:sz w:val="24"/>
        </w:rPr>
        <w:t>和</w:t>
      </w:r>
      <m:oMath>
        <m:r>
          <w:rPr>
            <w:rFonts w:ascii="Cambria Math" w:eastAsia="宋体" w:hAnsi="Cambria Math"/>
            <w:sz w:val="24"/>
          </w:rPr>
          <m:t>ϕ</m:t>
        </m:r>
      </m:oMath>
      <w:r w:rsidR="00DE6611" w:rsidRPr="00DE6611">
        <w:rPr>
          <w:rFonts w:ascii="宋体" w:eastAsia="宋体" w:hAnsi="宋体"/>
          <w:sz w:val="24"/>
        </w:rPr>
        <w:t>分别有一个带有超参数（hyperparameter）</w:t>
      </w:r>
      <m:oMath>
        <m:r>
          <w:rPr>
            <w:rFonts w:ascii="Cambria Math" w:eastAsia="宋体" w:hAnsi="Cambria Math"/>
            <w:sz w:val="24"/>
          </w:rPr>
          <m:t>α</m:t>
        </m:r>
      </m:oMath>
      <w:r w:rsidR="00DE6611" w:rsidRPr="00DE6611">
        <w:rPr>
          <w:rFonts w:ascii="宋体" w:eastAsia="宋体" w:hAnsi="宋体"/>
          <w:sz w:val="24"/>
        </w:rPr>
        <w:t>和</w:t>
      </w:r>
      <m:oMath>
        <m:r>
          <w:rPr>
            <w:rFonts w:ascii="Cambria Math" w:eastAsia="宋体" w:hAnsi="Cambria Math"/>
            <w:sz w:val="24"/>
          </w:rPr>
          <m:t>β</m:t>
        </m:r>
      </m:oMath>
      <w:r w:rsidR="00DE6611" w:rsidRPr="00DE6611">
        <w:rPr>
          <w:rFonts w:ascii="宋体" w:eastAsia="宋体" w:hAnsi="宋体"/>
          <w:sz w:val="24"/>
        </w:rPr>
        <w:t>的 Dirichle</w:t>
      </w:r>
      <w:r w:rsidR="007B701E">
        <w:rPr>
          <w:rFonts w:ascii="宋体" w:eastAsia="宋体" w:hAnsi="宋体" w:hint="eastAsia"/>
          <w:sz w:val="24"/>
        </w:rPr>
        <w:t>t</w:t>
      </w:r>
      <w:r w:rsidR="00DE6611" w:rsidRPr="00DE6611">
        <w:rPr>
          <w:rFonts w:ascii="宋体" w:eastAsia="宋体" w:hAnsi="宋体"/>
          <w:sz w:val="24"/>
        </w:rPr>
        <w:t>先验分布。对于一篇文档</w:t>
      </w:r>
      <m:oMath>
        <m:r>
          <m:rPr>
            <m:scr m:val="script"/>
          </m:rPr>
          <w:rPr>
            <w:rFonts w:ascii="Cambria Math" w:eastAsia="宋体" w:hAnsi="Cambria Math"/>
            <w:sz w:val="24"/>
          </w:rPr>
          <m:t>d</m:t>
        </m:r>
      </m:oMath>
      <w:r w:rsidR="00DE6611" w:rsidRPr="00DE6611">
        <w:rPr>
          <w:rFonts w:ascii="宋体" w:eastAsia="宋体" w:hAnsi="宋体"/>
          <w:sz w:val="24"/>
        </w:rPr>
        <w:t>中的每一个单词，我们从该文档所对应的多项分布</w:t>
      </w:r>
      <m:oMath>
        <m:r>
          <w:rPr>
            <w:rFonts w:ascii="Cambria Math" w:eastAsia="宋体" w:hAnsi="Cambria Math"/>
            <w:sz w:val="24"/>
          </w:rPr>
          <m:t>θ</m:t>
        </m:r>
      </m:oMath>
      <w:r w:rsidR="00DE6611" w:rsidRPr="00DE6611">
        <w:rPr>
          <w:rFonts w:ascii="宋体" w:eastAsia="宋体" w:hAnsi="宋体"/>
          <w:sz w:val="24"/>
        </w:rPr>
        <w:t>中抽取一个主题</w:t>
      </w:r>
      <m:oMath>
        <m:r>
          <m:rPr>
            <m:scr m:val="script"/>
          </m:rPr>
          <w:rPr>
            <w:rFonts w:ascii="Cambria Math" w:eastAsia="宋体" w:hAnsi="Cambria Math"/>
            <w:sz w:val="24"/>
          </w:rPr>
          <m:t>z</m:t>
        </m:r>
      </m:oMath>
      <w:r w:rsidR="00DE6611" w:rsidRPr="00DE6611">
        <w:rPr>
          <w:rFonts w:ascii="宋体" w:eastAsia="宋体" w:hAnsi="宋体"/>
          <w:sz w:val="24"/>
        </w:rPr>
        <w:t>，然后我们再从主题</w:t>
      </w:r>
      <m:oMath>
        <m:r>
          <m:rPr>
            <m:scr m:val="script"/>
          </m:rPr>
          <w:rPr>
            <w:rFonts w:ascii="Cambria Math" w:eastAsia="宋体" w:hAnsi="Cambria Math"/>
            <w:sz w:val="24"/>
          </w:rPr>
          <m:t>z</m:t>
        </m:r>
      </m:oMath>
      <w:r w:rsidR="00DE6611" w:rsidRPr="00DE6611">
        <w:rPr>
          <w:rFonts w:ascii="宋体" w:eastAsia="宋体" w:hAnsi="宋体"/>
          <w:sz w:val="24"/>
        </w:rPr>
        <w:t>所对应的多项分布</w:t>
      </w:r>
      <m:oMath>
        <m:r>
          <w:rPr>
            <w:rFonts w:ascii="Cambria Math" w:eastAsia="宋体" w:hAnsi="Cambria Math"/>
            <w:sz w:val="24"/>
          </w:rPr>
          <m:t>ϕ</m:t>
        </m:r>
      </m:oMath>
      <w:r w:rsidR="00DE6611" w:rsidRPr="00DE6611">
        <w:rPr>
          <w:rFonts w:ascii="宋体" w:eastAsia="宋体" w:hAnsi="宋体"/>
          <w:sz w:val="24"/>
        </w:rPr>
        <w:t>中抽取一个单词</w:t>
      </w:r>
      <m:oMath>
        <m:r>
          <w:rPr>
            <w:rFonts w:ascii="Cambria Math" w:eastAsia="宋体" w:hAnsi="Cambria Math"/>
            <w:sz w:val="24"/>
          </w:rPr>
          <m:t>ω</m:t>
        </m:r>
      </m:oMath>
      <w:r w:rsidR="00DE6611" w:rsidRPr="00DE6611">
        <w:rPr>
          <w:rFonts w:ascii="宋体" w:eastAsia="宋体" w:hAnsi="宋体"/>
          <w:sz w:val="24"/>
        </w:rPr>
        <w:t>。将这个过程重复</w:t>
      </w:r>
      <m:oMath>
        <m:sSub>
          <m:sSubPr>
            <m:ctrlPr>
              <w:rPr>
                <w:rFonts w:ascii="Cambria Math" w:eastAsia="宋体" w:hAnsi="Cambria Math"/>
                <w:i/>
                <w:sz w:val="24"/>
              </w:rPr>
            </m:ctrlPr>
          </m:sSubPr>
          <m:e>
            <m:r>
              <w:rPr>
                <w:rFonts w:ascii="Cambria Math" w:eastAsia="宋体" w:hAnsi="Cambria Math" w:hint="eastAsia"/>
                <w:sz w:val="24"/>
              </w:rPr>
              <m:t>N</m:t>
            </m:r>
          </m:e>
          <m:sub>
            <m:r>
              <w:rPr>
                <w:rFonts w:ascii="Cambria Math" w:eastAsia="宋体" w:hAnsi="Cambria Math" w:hint="eastAsia"/>
                <w:sz w:val="24"/>
              </w:rPr>
              <m:t>d</m:t>
            </m:r>
          </m:sub>
        </m:sSub>
      </m:oMath>
      <w:r w:rsidR="00DE6611" w:rsidRPr="00DE6611">
        <w:rPr>
          <w:rFonts w:ascii="宋体" w:eastAsia="宋体" w:hAnsi="宋体"/>
          <w:sz w:val="24"/>
        </w:rPr>
        <w:t>次，就产生了文档</w:t>
      </w:r>
      <m:oMath>
        <m:r>
          <m:rPr>
            <m:scr m:val="script"/>
          </m:rPr>
          <w:rPr>
            <w:rFonts w:ascii="Cambria Math" w:eastAsia="宋体" w:hAnsi="Cambria Math"/>
            <w:sz w:val="24"/>
          </w:rPr>
          <m:t>d</m:t>
        </m:r>
      </m:oMath>
      <w:r w:rsidR="00DE6611" w:rsidRPr="00DE6611">
        <w:rPr>
          <w:rFonts w:ascii="宋体" w:eastAsia="宋体" w:hAnsi="宋体"/>
          <w:sz w:val="24"/>
        </w:rPr>
        <w:t>，这里的</w:t>
      </w:r>
      <m:oMath>
        <m:sSub>
          <m:sSubPr>
            <m:ctrlPr>
              <w:rPr>
                <w:rFonts w:ascii="Cambria Math" w:eastAsia="宋体" w:hAnsi="Cambria Math"/>
                <w:i/>
                <w:sz w:val="24"/>
              </w:rPr>
            </m:ctrlPr>
          </m:sSubPr>
          <m:e>
            <m:r>
              <w:rPr>
                <w:rFonts w:ascii="Cambria Math" w:eastAsia="宋体" w:hAnsi="Cambria Math" w:hint="eastAsia"/>
                <w:sz w:val="24"/>
              </w:rPr>
              <m:t>N</m:t>
            </m:r>
          </m:e>
          <m:sub>
            <m:r>
              <w:rPr>
                <w:rFonts w:ascii="Cambria Math" w:eastAsia="宋体" w:hAnsi="Cambria Math" w:hint="eastAsia"/>
                <w:sz w:val="24"/>
              </w:rPr>
              <m:t>d</m:t>
            </m:r>
          </m:sub>
        </m:sSub>
      </m:oMath>
      <w:r w:rsidR="00DE6611" w:rsidRPr="00DE6611">
        <w:rPr>
          <w:rFonts w:ascii="宋体" w:eastAsia="宋体" w:hAnsi="宋体"/>
          <w:sz w:val="24"/>
        </w:rPr>
        <w:t>是文档</w:t>
      </w:r>
      <m:oMath>
        <m:r>
          <m:rPr>
            <m:scr m:val="script"/>
          </m:rPr>
          <w:rPr>
            <w:rFonts w:ascii="Cambria Math" w:eastAsia="宋体" w:hAnsi="Cambria Math"/>
            <w:sz w:val="24"/>
          </w:rPr>
          <m:t>d</m:t>
        </m:r>
      </m:oMath>
      <w:r w:rsidR="00DE6611" w:rsidRPr="00DE6611">
        <w:rPr>
          <w:rFonts w:ascii="宋体" w:eastAsia="宋体" w:hAnsi="宋体"/>
          <w:sz w:val="24"/>
        </w:rPr>
        <w:t>的单词总数。这个生成过程可以用如下的图模型表示：</w:t>
      </w:r>
    </w:p>
    <w:p w14:paraId="2B77E8D9" w14:textId="61E45679" w:rsidR="00964A9A" w:rsidRPr="006A5E89" w:rsidRDefault="006A5E89" w:rsidP="006A5E89">
      <w:pPr>
        <w:rPr>
          <w:rFonts w:ascii="宋体" w:eastAsia="宋体" w:hAnsi="宋体"/>
          <w:sz w:val="32"/>
          <w:szCs w:val="32"/>
        </w:rPr>
      </w:pPr>
      <w:r w:rsidRPr="006A5E89">
        <w:rPr>
          <w:rFonts w:ascii="宋体" w:eastAsia="宋体" w:hAnsi="宋体" w:hint="eastAsia"/>
          <w:sz w:val="32"/>
          <w:szCs w:val="32"/>
        </w:rPr>
        <w:t>二．</w:t>
      </w:r>
      <w:r w:rsidR="002F4AB5" w:rsidRPr="006A5E89">
        <w:rPr>
          <w:rFonts w:ascii="宋体" w:eastAsia="宋体" w:hAnsi="宋体" w:hint="eastAsia"/>
          <w:sz w:val="32"/>
          <w:szCs w:val="32"/>
        </w:rPr>
        <w:t>模型</w:t>
      </w:r>
      <w:r w:rsidR="007B701E" w:rsidRPr="006A5E89">
        <w:rPr>
          <w:rFonts w:ascii="宋体" w:eastAsia="宋体" w:hAnsi="宋体" w:hint="eastAsia"/>
          <w:sz w:val="32"/>
          <w:szCs w:val="32"/>
        </w:rPr>
        <w:t>分析过程</w:t>
      </w:r>
    </w:p>
    <w:p w14:paraId="5C45417F" w14:textId="4338174F" w:rsidR="006A5E89" w:rsidRPr="006A5E89" w:rsidRDefault="006A5E89" w:rsidP="006A5E89">
      <w:pPr>
        <w:spacing w:beforeLines="50" w:before="156" w:afterLines="50" w:after="156" w:line="300" w:lineRule="exact"/>
        <w:ind w:firstLineChars="200" w:firstLine="560"/>
        <w:rPr>
          <w:rFonts w:ascii="宋体" w:eastAsia="宋体" w:hAnsi="宋体"/>
          <w:sz w:val="28"/>
          <w:szCs w:val="28"/>
        </w:rPr>
      </w:pPr>
      <w:r w:rsidRPr="006A5E89">
        <w:rPr>
          <w:rFonts w:ascii="宋体" w:eastAsia="宋体" w:hAnsi="宋体" w:hint="eastAsia"/>
          <w:sz w:val="28"/>
          <w:szCs w:val="28"/>
        </w:rPr>
        <w:t>1</w:t>
      </w:r>
      <w:r w:rsidRPr="006A5E89">
        <w:rPr>
          <w:rFonts w:ascii="宋体" w:eastAsia="宋体" w:hAnsi="宋体"/>
          <w:sz w:val="28"/>
          <w:szCs w:val="28"/>
        </w:rPr>
        <w:t>.</w:t>
      </w:r>
      <w:r w:rsidRPr="006A5E89">
        <w:rPr>
          <w:rFonts w:ascii="宋体" w:eastAsia="宋体" w:hAnsi="宋体" w:hint="eastAsia"/>
          <w:sz w:val="28"/>
          <w:szCs w:val="28"/>
        </w:rPr>
        <w:t>获取原始文本</w:t>
      </w:r>
    </w:p>
    <w:p w14:paraId="778611B5" w14:textId="65CF498B" w:rsidR="007B701E" w:rsidRDefault="002F4AB5" w:rsidP="007B701E">
      <w:pPr>
        <w:spacing w:line="300" w:lineRule="exact"/>
        <w:ind w:firstLineChars="200" w:firstLine="480"/>
        <w:rPr>
          <w:rFonts w:ascii="宋体" w:eastAsia="宋体" w:hAnsi="宋体"/>
          <w:sz w:val="24"/>
        </w:rPr>
      </w:pPr>
      <w:r>
        <w:rPr>
          <w:rFonts w:ascii="宋体" w:eastAsia="宋体" w:hAnsi="宋体"/>
          <w:noProof/>
          <w:sz w:val="24"/>
        </w:rPr>
        <w:drawing>
          <wp:anchor distT="0" distB="0" distL="114300" distR="114300" simplePos="0" relativeHeight="251659264" behindDoc="0" locked="0" layoutInCell="1" allowOverlap="1" wp14:anchorId="695BE2C8" wp14:editId="0313114B">
            <wp:simplePos x="0" y="0"/>
            <wp:positionH relativeFrom="margin">
              <wp:align>center</wp:align>
            </wp:positionH>
            <wp:positionV relativeFrom="paragraph">
              <wp:posOffset>582295</wp:posOffset>
            </wp:positionV>
            <wp:extent cx="5274310" cy="1715770"/>
            <wp:effectExtent l="0" t="0" r="0" b="0"/>
            <wp:wrapTopAndBottom/>
            <wp:docPr id="4" name="图片 4"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图形用户界面, 文本, 应用程序, 电子邮件&#10;&#10;描述已自动生成"/>
                    <pic:cNvPicPr/>
                  </pic:nvPicPr>
                  <pic:blipFill rotWithShape="1">
                    <a:blip r:embed="rId7" cstate="print">
                      <a:extLst>
                        <a:ext uri="{28A0092B-C50C-407E-A947-70E740481C1C}">
                          <a14:useLocalDpi xmlns:a14="http://schemas.microsoft.com/office/drawing/2010/main" val="0"/>
                        </a:ext>
                      </a:extLst>
                    </a:blip>
                    <a:srcRect t="3015"/>
                    <a:stretch/>
                  </pic:blipFill>
                  <pic:spPr bwMode="auto">
                    <a:xfrm>
                      <a:off x="0" y="0"/>
                      <a:ext cx="5274310" cy="17157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B701E">
        <w:rPr>
          <w:rFonts w:ascii="宋体" w:eastAsia="宋体" w:hAnsi="宋体" w:hint="eastAsia"/>
          <w:sz w:val="24"/>
        </w:rPr>
        <w:t>首先，通过</w:t>
      </w:r>
      <w:r>
        <w:rPr>
          <w:rFonts w:ascii="宋体" w:eastAsia="宋体" w:hAnsi="宋体" w:hint="eastAsia"/>
          <w:sz w:val="24"/>
        </w:rPr>
        <w:t>P</w:t>
      </w:r>
      <w:r w:rsidR="007B701E">
        <w:rPr>
          <w:rFonts w:ascii="宋体" w:eastAsia="宋体" w:hAnsi="宋体"/>
          <w:sz w:val="24"/>
        </w:rPr>
        <w:t>ython</w:t>
      </w:r>
      <w:r w:rsidR="007B701E">
        <w:rPr>
          <w:rFonts w:ascii="宋体" w:eastAsia="宋体" w:hAnsi="宋体" w:hint="eastAsia"/>
          <w:sz w:val="24"/>
        </w:rPr>
        <w:t>爬虫手段从交易所网站爬取所有的监管问询函</w:t>
      </w:r>
      <w:r>
        <w:rPr>
          <w:rFonts w:ascii="宋体" w:eastAsia="宋体" w:hAnsi="宋体" w:hint="eastAsia"/>
          <w:sz w:val="24"/>
        </w:rPr>
        <w:t>发出</w:t>
      </w:r>
      <w:r w:rsidR="007B701E">
        <w:rPr>
          <w:rFonts w:ascii="宋体" w:eastAsia="宋体" w:hAnsi="宋体" w:hint="eastAsia"/>
          <w:sz w:val="24"/>
        </w:rPr>
        <w:t>清单</w:t>
      </w:r>
      <w:r>
        <w:rPr>
          <w:rFonts w:ascii="宋体" w:eastAsia="宋体" w:hAnsi="宋体" w:hint="eastAsia"/>
          <w:sz w:val="24"/>
        </w:rPr>
        <w:t>。</w:t>
      </w:r>
      <w:r>
        <w:rPr>
          <w:rFonts w:ascii="宋体" w:eastAsia="宋体" w:hAnsi="宋体" w:hint="eastAsia"/>
          <w:sz w:val="24"/>
        </w:rPr>
        <w:lastRenderedPageBreak/>
        <w:t>一共获取到2</w:t>
      </w:r>
      <w:r>
        <w:rPr>
          <w:rFonts w:ascii="宋体" w:eastAsia="宋体" w:hAnsi="宋体"/>
          <w:sz w:val="24"/>
        </w:rPr>
        <w:t>326</w:t>
      </w:r>
      <w:r>
        <w:rPr>
          <w:rFonts w:ascii="宋体" w:eastAsia="宋体" w:hAnsi="宋体" w:hint="eastAsia"/>
          <w:sz w:val="24"/>
        </w:rPr>
        <w:t>条问询信息，其中每一条问询信息包含：时间、公司代码、函件类别、公司简称、函件类型、网址和函件编码</w:t>
      </w:r>
      <w:r>
        <w:rPr>
          <w:rFonts w:ascii="宋体" w:eastAsia="宋体" w:hAnsi="宋体"/>
          <w:sz w:val="24"/>
        </w:rPr>
        <w:t>7</w:t>
      </w:r>
      <w:r>
        <w:rPr>
          <w:rFonts w:ascii="宋体" w:eastAsia="宋体" w:hAnsi="宋体" w:hint="eastAsia"/>
          <w:sz w:val="24"/>
        </w:rPr>
        <w:t>栏信息。</w:t>
      </w:r>
    </w:p>
    <w:p w14:paraId="3A03D442" w14:textId="7CE04DF5" w:rsidR="007B701E" w:rsidRDefault="002F4AB5" w:rsidP="007B701E">
      <w:pPr>
        <w:spacing w:line="300" w:lineRule="exact"/>
        <w:ind w:firstLineChars="200" w:firstLine="480"/>
        <w:rPr>
          <w:rFonts w:ascii="宋体" w:eastAsia="宋体" w:hAnsi="宋体"/>
          <w:sz w:val="24"/>
        </w:rPr>
      </w:pPr>
      <w:r>
        <w:rPr>
          <w:rFonts w:ascii="宋体" w:eastAsia="宋体" w:hAnsi="宋体" w:hint="eastAsia"/>
          <w:sz w:val="24"/>
        </w:rPr>
        <w:t>此外，函件类别中共有7类：问询函（8</w:t>
      </w:r>
      <w:r>
        <w:rPr>
          <w:rFonts w:ascii="宋体" w:eastAsia="宋体" w:hAnsi="宋体"/>
          <w:sz w:val="24"/>
        </w:rPr>
        <w:t>30</w:t>
      </w:r>
      <w:r>
        <w:rPr>
          <w:rFonts w:ascii="宋体" w:eastAsia="宋体" w:hAnsi="宋体" w:hint="eastAsia"/>
          <w:sz w:val="24"/>
        </w:rPr>
        <w:t>条）、定期报告事后审核意见函（5</w:t>
      </w:r>
      <w:r>
        <w:rPr>
          <w:rFonts w:ascii="宋体" w:eastAsia="宋体" w:hAnsi="宋体"/>
          <w:sz w:val="24"/>
        </w:rPr>
        <w:t>18</w:t>
      </w:r>
      <w:r>
        <w:rPr>
          <w:rFonts w:ascii="宋体" w:eastAsia="宋体" w:hAnsi="宋体" w:hint="eastAsia"/>
          <w:sz w:val="24"/>
        </w:rPr>
        <w:t>条）、重大资产重组预案审核意见函（4</w:t>
      </w:r>
      <w:r>
        <w:rPr>
          <w:rFonts w:ascii="宋体" w:eastAsia="宋体" w:hAnsi="宋体"/>
          <w:sz w:val="24"/>
        </w:rPr>
        <w:t>35</w:t>
      </w:r>
      <w:r>
        <w:rPr>
          <w:rFonts w:ascii="宋体" w:eastAsia="宋体" w:hAnsi="宋体" w:hint="eastAsia"/>
          <w:sz w:val="24"/>
        </w:rPr>
        <w:t>条）、并购重组审核意见函（2</w:t>
      </w:r>
      <w:r>
        <w:rPr>
          <w:rFonts w:ascii="宋体" w:eastAsia="宋体" w:hAnsi="宋体"/>
          <w:sz w:val="24"/>
        </w:rPr>
        <w:t>97</w:t>
      </w:r>
      <w:r>
        <w:rPr>
          <w:rFonts w:ascii="宋体" w:eastAsia="宋体" w:hAnsi="宋体" w:hint="eastAsia"/>
          <w:sz w:val="24"/>
        </w:rPr>
        <w:t>条）、定期报告信息披露监管问询函（1</w:t>
      </w:r>
      <w:r>
        <w:rPr>
          <w:rFonts w:ascii="宋体" w:eastAsia="宋体" w:hAnsi="宋体"/>
          <w:sz w:val="24"/>
        </w:rPr>
        <w:t>65</w:t>
      </w:r>
      <w:r>
        <w:rPr>
          <w:rFonts w:ascii="宋体" w:eastAsia="宋体" w:hAnsi="宋体" w:hint="eastAsia"/>
          <w:sz w:val="24"/>
        </w:rPr>
        <w:t>条）、年报审核问询函（8</w:t>
      </w:r>
      <w:r>
        <w:rPr>
          <w:rFonts w:ascii="宋体" w:eastAsia="宋体" w:hAnsi="宋体"/>
          <w:sz w:val="24"/>
        </w:rPr>
        <w:t>0</w:t>
      </w:r>
      <w:r>
        <w:rPr>
          <w:rFonts w:ascii="宋体" w:eastAsia="宋体" w:hAnsi="宋体" w:hint="eastAsia"/>
          <w:sz w:val="24"/>
        </w:rPr>
        <w:t>条）和监管工作函（1条）。</w:t>
      </w:r>
    </w:p>
    <w:p w14:paraId="5C86FD2D" w14:textId="280410A2" w:rsidR="007B701E" w:rsidRDefault="006A5E89" w:rsidP="007B701E">
      <w:pPr>
        <w:spacing w:line="300" w:lineRule="exact"/>
        <w:ind w:firstLineChars="200" w:firstLine="480"/>
        <w:rPr>
          <w:rFonts w:ascii="宋体" w:eastAsia="宋体" w:hAnsi="宋体"/>
          <w:sz w:val="24"/>
        </w:rPr>
      </w:pPr>
      <w:r>
        <w:rPr>
          <w:rFonts w:ascii="宋体" w:eastAsia="宋体" w:hAnsi="宋体"/>
          <w:noProof/>
          <w:sz w:val="24"/>
        </w:rPr>
        <w:drawing>
          <wp:anchor distT="0" distB="0" distL="114300" distR="114300" simplePos="0" relativeHeight="251660288" behindDoc="0" locked="0" layoutInCell="1" allowOverlap="1" wp14:anchorId="64225670" wp14:editId="5045C2F2">
            <wp:simplePos x="0" y="0"/>
            <wp:positionH relativeFrom="margin">
              <wp:align>center</wp:align>
            </wp:positionH>
            <wp:positionV relativeFrom="paragraph">
              <wp:posOffset>411174</wp:posOffset>
            </wp:positionV>
            <wp:extent cx="5274310" cy="681990"/>
            <wp:effectExtent l="0" t="0" r="0" b="3810"/>
            <wp:wrapTopAndBottom/>
            <wp:docPr id="5" name="图片 5"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文本&#10;&#10;描述已自动生成"/>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74310" cy="681990"/>
                    </a:xfrm>
                    <a:prstGeom prst="rect">
                      <a:avLst/>
                    </a:prstGeom>
                  </pic:spPr>
                </pic:pic>
              </a:graphicData>
            </a:graphic>
            <wp14:sizeRelH relativeFrom="page">
              <wp14:pctWidth>0</wp14:pctWidth>
            </wp14:sizeRelH>
            <wp14:sizeRelV relativeFrom="page">
              <wp14:pctHeight>0</wp14:pctHeight>
            </wp14:sizeRelV>
          </wp:anchor>
        </w:drawing>
      </w:r>
      <w:r>
        <w:rPr>
          <w:rFonts w:ascii="宋体" w:eastAsia="宋体" w:hAnsi="宋体" w:hint="eastAsia"/>
          <w:sz w:val="24"/>
        </w:rPr>
        <w:t>最后，使用</w:t>
      </w:r>
      <w:r w:rsidRPr="006A5E89">
        <w:rPr>
          <w:rFonts w:ascii="宋体" w:eastAsia="宋体" w:hAnsi="宋体"/>
          <w:sz w:val="24"/>
        </w:rPr>
        <w:t>requests</w:t>
      </w:r>
      <w:r>
        <w:rPr>
          <w:rFonts w:ascii="宋体" w:eastAsia="宋体" w:hAnsi="宋体" w:hint="eastAsia"/>
          <w:sz w:val="24"/>
        </w:rPr>
        <w:t>模块根据得到的网址信息，以函件编码为唯一识别符，从网上上下载所有的函件文档并存储到指定文件夹：</w:t>
      </w:r>
    </w:p>
    <w:p w14:paraId="6FB80FDE" w14:textId="23A02435" w:rsidR="007B701E" w:rsidRPr="006A5E89" w:rsidRDefault="006A5E89" w:rsidP="006A5E89">
      <w:pPr>
        <w:spacing w:beforeLines="50" w:before="156" w:afterLines="50" w:after="156" w:line="300" w:lineRule="exact"/>
        <w:ind w:firstLineChars="200" w:firstLine="560"/>
        <w:rPr>
          <w:rFonts w:ascii="宋体" w:eastAsia="宋体" w:hAnsi="宋体"/>
          <w:sz w:val="28"/>
          <w:szCs w:val="28"/>
        </w:rPr>
      </w:pPr>
      <w:r w:rsidRPr="006A5E89">
        <w:rPr>
          <w:rFonts w:ascii="宋体" w:eastAsia="宋体" w:hAnsi="宋体" w:hint="eastAsia"/>
          <w:sz w:val="28"/>
          <w:szCs w:val="28"/>
        </w:rPr>
        <w:t>2</w:t>
      </w:r>
      <w:r w:rsidRPr="006A5E89">
        <w:rPr>
          <w:rFonts w:ascii="宋体" w:eastAsia="宋体" w:hAnsi="宋体"/>
          <w:sz w:val="28"/>
          <w:szCs w:val="28"/>
        </w:rPr>
        <w:t>.</w:t>
      </w:r>
      <w:r w:rsidRPr="006A5E89">
        <w:rPr>
          <w:rFonts w:ascii="宋体" w:eastAsia="宋体" w:hAnsi="宋体" w:hint="eastAsia"/>
          <w:sz w:val="28"/>
          <w:szCs w:val="28"/>
        </w:rPr>
        <w:t>文本预处理</w:t>
      </w:r>
    </w:p>
    <w:p w14:paraId="24351D52" w14:textId="1E0B358D" w:rsidR="007B701E" w:rsidRDefault="006A5E89" w:rsidP="007B701E">
      <w:pPr>
        <w:spacing w:line="300" w:lineRule="exact"/>
        <w:ind w:firstLineChars="200" w:firstLine="480"/>
        <w:rPr>
          <w:rFonts w:ascii="宋体" w:eastAsia="宋体" w:hAnsi="宋体"/>
          <w:sz w:val="24"/>
        </w:rPr>
      </w:pPr>
      <w:r>
        <w:rPr>
          <w:rFonts w:ascii="宋体" w:eastAsia="宋体" w:hAnsi="宋体" w:hint="eastAsia"/>
          <w:sz w:val="24"/>
        </w:rPr>
        <w:t>首先</w:t>
      </w:r>
      <w:r>
        <w:rPr>
          <w:rFonts w:ascii="宋体" w:eastAsia="宋体" w:hAnsi="宋体" w:hint="eastAsia"/>
          <w:noProof/>
          <w:sz w:val="24"/>
        </w:rPr>
        <w:drawing>
          <wp:anchor distT="0" distB="0" distL="114300" distR="114300" simplePos="0" relativeHeight="251661312" behindDoc="0" locked="0" layoutInCell="1" allowOverlap="1" wp14:anchorId="7439E849" wp14:editId="2B4FA4BE">
            <wp:simplePos x="0" y="0"/>
            <wp:positionH relativeFrom="column">
              <wp:posOffset>0</wp:posOffset>
            </wp:positionH>
            <wp:positionV relativeFrom="paragraph">
              <wp:posOffset>591380</wp:posOffset>
            </wp:positionV>
            <wp:extent cx="5274310" cy="911225"/>
            <wp:effectExtent l="0" t="0" r="0" b="3175"/>
            <wp:wrapTopAndBottom/>
            <wp:docPr id="6" name="图片 6" descr="图片包含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图片包含 文本&#10;&#10;描述已自动生成"/>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74310" cy="911225"/>
                    </a:xfrm>
                    <a:prstGeom prst="rect">
                      <a:avLst/>
                    </a:prstGeom>
                  </pic:spPr>
                </pic:pic>
              </a:graphicData>
            </a:graphic>
            <wp14:sizeRelH relativeFrom="page">
              <wp14:pctWidth>0</wp14:pctWidth>
            </wp14:sizeRelH>
            <wp14:sizeRelV relativeFrom="page">
              <wp14:pctHeight>0</wp14:pctHeight>
            </wp14:sizeRelV>
          </wp:anchor>
        </w:drawing>
      </w:r>
      <w:r>
        <w:rPr>
          <w:rFonts w:ascii="宋体" w:eastAsia="宋体" w:hAnsi="宋体" w:hint="eastAsia"/>
          <w:sz w:val="24"/>
        </w:rPr>
        <w:t>，由于下载的函件文档均为pdf格式，因此需要对其进行解析以获取文本内容方便后续的处理。这里使用</w:t>
      </w:r>
      <w:proofErr w:type="spellStart"/>
      <w:r w:rsidRPr="006A5E89">
        <w:rPr>
          <w:rFonts w:ascii="宋体" w:eastAsia="宋体" w:hAnsi="宋体"/>
          <w:sz w:val="24"/>
        </w:rPr>
        <w:t>pdfplumber</w:t>
      </w:r>
      <w:proofErr w:type="spellEnd"/>
      <w:r>
        <w:rPr>
          <w:rFonts w:ascii="宋体" w:eastAsia="宋体" w:hAnsi="宋体" w:hint="eastAsia"/>
          <w:sz w:val="24"/>
        </w:rPr>
        <w:t>模块对每一个函件文档进行解析，最后保存为txt文档：</w:t>
      </w:r>
    </w:p>
    <w:p w14:paraId="2FE7B4DC" w14:textId="2894ADAB" w:rsidR="00BC0322" w:rsidRPr="00BC0322" w:rsidRDefault="00BC0322" w:rsidP="00BC0322">
      <w:pPr>
        <w:spacing w:line="300" w:lineRule="exact"/>
        <w:ind w:firstLineChars="200" w:firstLine="480"/>
        <w:rPr>
          <w:rFonts w:ascii="宋体" w:eastAsia="宋体" w:hAnsi="宋体"/>
          <w:sz w:val="24"/>
        </w:rPr>
      </w:pPr>
      <w:r>
        <w:rPr>
          <w:rFonts w:ascii="宋体" w:eastAsia="宋体" w:hAnsi="宋体" w:hint="eastAsia"/>
          <w:noProof/>
          <w:sz w:val="24"/>
        </w:rPr>
        <w:drawing>
          <wp:anchor distT="0" distB="0" distL="114300" distR="114300" simplePos="0" relativeHeight="251662336" behindDoc="0" locked="0" layoutInCell="1" allowOverlap="1" wp14:anchorId="5FE5C1C9" wp14:editId="61151EDB">
            <wp:simplePos x="0" y="0"/>
            <wp:positionH relativeFrom="margin">
              <wp:align>center</wp:align>
            </wp:positionH>
            <wp:positionV relativeFrom="paragraph">
              <wp:posOffset>1917504</wp:posOffset>
            </wp:positionV>
            <wp:extent cx="5274310" cy="365125"/>
            <wp:effectExtent l="0" t="0" r="0" b="3175"/>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4310" cy="365125"/>
                    </a:xfrm>
                    <a:prstGeom prst="rect">
                      <a:avLst/>
                    </a:prstGeom>
                  </pic:spPr>
                </pic:pic>
              </a:graphicData>
            </a:graphic>
            <wp14:sizeRelH relativeFrom="page">
              <wp14:pctWidth>0</wp14:pctWidth>
            </wp14:sizeRelH>
            <wp14:sizeRelV relativeFrom="page">
              <wp14:pctHeight>0</wp14:pctHeight>
            </wp14:sizeRelV>
          </wp:anchor>
        </w:drawing>
      </w:r>
      <w:r w:rsidR="00E41F17">
        <w:rPr>
          <w:rFonts w:ascii="宋体" w:eastAsia="宋体" w:hAnsi="宋体" w:hint="eastAsia"/>
          <w:sz w:val="24"/>
        </w:rPr>
        <w:t>接下来，从已经解析好的txt文档中读取文本内容，使用</w:t>
      </w:r>
      <w:proofErr w:type="spellStart"/>
      <w:r w:rsidR="00E41F17">
        <w:rPr>
          <w:rFonts w:ascii="宋体" w:eastAsia="宋体" w:hAnsi="宋体" w:hint="eastAsia"/>
          <w:sz w:val="24"/>
        </w:rPr>
        <w:t>jieba</w:t>
      </w:r>
      <w:proofErr w:type="spellEnd"/>
      <w:r w:rsidR="00E41F17">
        <w:rPr>
          <w:rFonts w:ascii="宋体" w:eastAsia="宋体" w:hAnsi="宋体" w:hint="eastAsia"/>
          <w:sz w:val="24"/>
        </w:rPr>
        <w:t>分词模块进行文本清洗、分词、去除停用词的操作。为了优化</w:t>
      </w:r>
      <w:r>
        <w:rPr>
          <w:rFonts w:ascii="宋体" w:eastAsia="宋体" w:hAnsi="宋体" w:hint="eastAsia"/>
          <w:sz w:val="24"/>
        </w:rPr>
        <w:t>专用领域的</w:t>
      </w:r>
      <w:r w:rsidR="00E41F17">
        <w:rPr>
          <w:rFonts w:ascii="宋体" w:eastAsia="宋体" w:hAnsi="宋体" w:hint="eastAsia"/>
          <w:sz w:val="24"/>
        </w:rPr>
        <w:t>分词效果，需要</w:t>
      </w:r>
      <w:r>
        <w:rPr>
          <w:rFonts w:ascii="宋体" w:eastAsia="宋体" w:hAnsi="宋体" w:hint="eastAsia"/>
          <w:sz w:val="24"/>
        </w:rPr>
        <w:t>补充特定的专用词典到</w:t>
      </w:r>
      <w:proofErr w:type="spellStart"/>
      <w:r>
        <w:rPr>
          <w:rFonts w:ascii="宋体" w:eastAsia="宋体" w:hAnsi="宋体" w:hint="eastAsia"/>
          <w:sz w:val="24"/>
        </w:rPr>
        <w:t>jieba</w:t>
      </w:r>
      <w:proofErr w:type="spellEnd"/>
      <w:r>
        <w:rPr>
          <w:rFonts w:ascii="宋体" w:eastAsia="宋体" w:hAnsi="宋体" w:hint="eastAsia"/>
          <w:sz w:val="24"/>
        </w:rPr>
        <w:t>的分词词典当中。这里使用到的补充词典有6个，其中“财经金融词汇”和“经济金融类词汇”来自搜狗输入法官网所提供的专有词典；另外4个词典来自GitHub相关项目的开源词典：</w:t>
      </w:r>
    </w:p>
    <w:p w14:paraId="0765D407" w14:textId="620FF86F" w:rsidR="007B701E" w:rsidRDefault="00202570" w:rsidP="00A90EA6">
      <w:pPr>
        <w:spacing w:line="300" w:lineRule="exact"/>
        <w:ind w:firstLineChars="200" w:firstLine="480"/>
        <w:rPr>
          <w:rFonts w:ascii="宋体" w:eastAsia="宋体" w:hAnsi="宋体"/>
          <w:sz w:val="24"/>
        </w:rPr>
      </w:pPr>
      <w:r>
        <w:rPr>
          <w:rFonts w:ascii="宋体" w:eastAsia="宋体" w:hAnsi="宋体" w:hint="eastAsia"/>
          <w:noProof/>
          <w:sz w:val="24"/>
        </w:rPr>
        <w:drawing>
          <wp:anchor distT="0" distB="0" distL="114300" distR="114300" simplePos="0" relativeHeight="251663360" behindDoc="0" locked="0" layoutInCell="1" allowOverlap="1" wp14:anchorId="7C32AB4C" wp14:editId="1A39EEED">
            <wp:simplePos x="0" y="0"/>
            <wp:positionH relativeFrom="column">
              <wp:posOffset>0</wp:posOffset>
            </wp:positionH>
            <wp:positionV relativeFrom="paragraph">
              <wp:posOffset>1239892</wp:posOffset>
            </wp:positionV>
            <wp:extent cx="5274310" cy="2379980"/>
            <wp:effectExtent l="0" t="0" r="0" b="0"/>
            <wp:wrapTopAndBottom/>
            <wp:docPr id="8" name="图片 8"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文本&#10;&#10;描述已自动生成"/>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74310" cy="2379980"/>
                    </a:xfrm>
                    <a:prstGeom prst="rect">
                      <a:avLst/>
                    </a:prstGeom>
                  </pic:spPr>
                </pic:pic>
              </a:graphicData>
            </a:graphic>
            <wp14:sizeRelH relativeFrom="page">
              <wp14:pctWidth>0</wp14:pctWidth>
            </wp14:sizeRelH>
            <wp14:sizeRelV relativeFrom="page">
              <wp14:pctHeight>0</wp14:pctHeight>
            </wp14:sizeRelV>
          </wp:anchor>
        </w:drawing>
      </w:r>
      <w:r w:rsidR="00E41F17">
        <w:rPr>
          <w:rFonts w:ascii="宋体" w:eastAsia="宋体" w:hAnsi="宋体" w:hint="eastAsia"/>
          <w:sz w:val="24"/>
        </w:rPr>
        <w:t>另外，为了提高LDA模型进行主题分类的效率，同时考虑本文所关注的主题分类文本对象的特征，在文本预处理中的结果中进保留名词（n）、机构团体（</w:t>
      </w:r>
      <w:proofErr w:type="spellStart"/>
      <w:r w:rsidR="00E41F17">
        <w:rPr>
          <w:rFonts w:ascii="宋体" w:eastAsia="宋体" w:hAnsi="宋体" w:hint="eastAsia"/>
          <w:sz w:val="24"/>
        </w:rPr>
        <w:t>nt</w:t>
      </w:r>
      <w:proofErr w:type="spellEnd"/>
      <w:r w:rsidR="00E41F17">
        <w:rPr>
          <w:rFonts w:ascii="宋体" w:eastAsia="宋体" w:hAnsi="宋体" w:hint="eastAsia"/>
          <w:sz w:val="24"/>
        </w:rPr>
        <w:t>）、其他专名（</w:t>
      </w:r>
      <w:proofErr w:type="spellStart"/>
      <w:r w:rsidR="00E41F17">
        <w:rPr>
          <w:rFonts w:ascii="宋体" w:eastAsia="宋体" w:hAnsi="宋体" w:hint="eastAsia"/>
          <w:sz w:val="24"/>
        </w:rPr>
        <w:t>nz</w:t>
      </w:r>
      <w:proofErr w:type="spellEnd"/>
      <w:r w:rsidR="00E41F17">
        <w:rPr>
          <w:rFonts w:ascii="宋体" w:eastAsia="宋体" w:hAnsi="宋体" w:hint="eastAsia"/>
          <w:sz w:val="24"/>
        </w:rPr>
        <w:t>）和状态词（z）。</w:t>
      </w:r>
      <w:r w:rsidR="00A90EA6">
        <w:rPr>
          <w:rFonts w:ascii="宋体" w:eastAsia="宋体" w:hAnsi="宋体" w:hint="eastAsia"/>
          <w:sz w:val="24"/>
        </w:rPr>
        <w:t>在这部分的最后，使用</w:t>
      </w:r>
      <w:proofErr w:type="spellStart"/>
      <w:r w:rsidR="00431023">
        <w:rPr>
          <w:rFonts w:ascii="宋体" w:eastAsia="宋体" w:hAnsi="宋体" w:hint="eastAsia"/>
          <w:sz w:val="24"/>
        </w:rPr>
        <w:t>jieba</w:t>
      </w:r>
      <w:proofErr w:type="spellEnd"/>
      <w:r w:rsidR="00431023">
        <w:rPr>
          <w:rFonts w:ascii="宋体" w:eastAsia="宋体" w:hAnsi="宋体" w:hint="eastAsia"/>
          <w:sz w:val="24"/>
        </w:rPr>
        <w:t>提供的</w:t>
      </w:r>
      <w:r w:rsidR="00A90EA6">
        <w:rPr>
          <w:rFonts w:ascii="宋体" w:eastAsia="宋体" w:hAnsi="宋体" w:hint="eastAsia"/>
          <w:sz w:val="24"/>
        </w:rPr>
        <w:t>jieba</w:t>
      </w:r>
      <w:r w:rsidR="00A90EA6">
        <w:rPr>
          <w:rFonts w:ascii="宋体" w:eastAsia="宋体" w:hAnsi="宋体"/>
          <w:sz w:val="24"/>
        </w:rPr>
        <w:t>.analyse.extract_tag</w:t>
      </w:r>
      <w:r w:rsidR="00431023">
        <w:rPr>
          <w:rFonts w:ascii="宋体" w:eastAsia="宋体" w:hAnsi="宋体" w:hint="eastAsia"/>
          <w:sz w:val="24"/>
        </w:rPr>
        <w:t>s（</w:t>
      </w:r>
      <w:r w:rsidR="00431023" w:rsidRPr="00431023">
        <w:rPr>
          <w:rFonts w:ascii="宋体" w:eastAsia="宋体" w:hAnsi="宋体"/>
          <w:sz w:val="24"/>
        </w:rPr>
        <w:t>基于 TF-IDF 算法</w:t>
      </w:r>
      <w:r w:rsidR="00431023">
        <w:rPr>
          <w:rFonts w:ascii="宋体" w:eastAsia="宋体" w:hAnsi="宋体" w:hint="eastAsia"/>
          <w:sz w:val="24"/>
        </w:rPr>
        <w:t>）</w:t>
      </w:r>
      <w:r w:rsidR="00A90EA6">
        <w:rPr>
          <w:rFonts w:ascii="宋体" w:eastAsia="宋体" w:hAnsi="宋体" w:hint="eastAsia"/>
          <w:sz w:val="24"/>
        </w:rPr>
        <w:t>对文本内容进行了一次主题</w:t>
      </w:r>
      <w:r w:rsidR="00A90EA6">
        <w:rPr>
          <w:rFonts w:ascii="宋体" w:eastAsia="宋体" w:hAnsi="宋体" w:hint="eastAsia"/>
          <w:sz w:val="24"/>
        </w:rPr>
        <w:lastRenderedPageBreak/>
        <w:t>关键词的提取。</w:t>
      </w:r>
    </w:p>
    <w:p w14:paraId="742E3553" w14:textId="60FBBC98" w:rsidR="007B701E" w:rsidRDefault="00BC0322" w:rsidP="00202570">
      <w:pPr>
        <w:spacing w:line="300" w:lineRule="exact"/>
        <w:ind w:firstLineChars="200" w:firstLine="480"/>
        <w:rPr>
          <w:rFonts w:ascii="宋体" w:eastAsia="宋体" w:hAnsi="宋体"/>
          <w:sz w:val="24"/>
        </w:rPr>
      </w:pPr>
      <w:r>
        <w:rPr>
          <w:rFonts w:ascii="宋体" w:eastAsia="宋体" w:hAnsi="宋体" w:hint="eastAsia"/>
          <w:sz w:val="24"/>
        </w:rPr>
        <w:t>最后得到的列表texts存储了所有问询函文本经过预处理之后的文本数据。</w:t>
      </w:r>
    </w:p>
    <w:p w14:paraId="572F0568" w14:textId="5EE56360" w:rsidR="007B701E" w:rsidRPr="00BC0322" w:rsidRDefault="00BC0322" w:rsidP="00BC0322">
      <w:pPr>
        <w:spacing w:beforeLines="50" w:before="156" w:afterLines="50" w:after="156" w:line="300" w:lineRule="exact"/>
        <w:ind w:firstLineChars="200" w:firstLine="560"/>
        <w:rPr>
          <w:rFonts w:ascii="宋体" w:eastAsia="宋体" w:hAnsi="宋体"/>
          <w:sz w:val="28"/>
          <w:szCs w:val="28"/>
        </w:rPr>
      </w:pPr>
      <w:r w:rsidRPr="00BC0322">
        <w:rPr>
          <w:rFonts w:ascii="宋体" w:eastAsia="宋体" w:hAnsi="宋体" w:hint="eastAsia"/>
          <w:sz w:val="28"/>
          <w:szCs w:val="28"/>
        </w:rPr>
        <w:t>3</w:t>
      </w:r>
      <w:r w:rsidRPr="00BC0322">
        <w:rPr>
          <w:rFonts w:ascii="宋体" w:eastAsia="宋体" w:hAnsi="宋体"/>
          <w:sz w:val="28"/>
          <w:szCs w:val="28"/>
        </w:rPr>
        <w:t xml:space="preserve">. </w:t>
      </w:r>
      <w:r w:rsidRPr="00BC0322">
        <w:rPr>
          <w:rFonts w:ascii="宋体" w:eastAsia="宋体" w:hAnsi="宋体" w:hint="eastAsia"/>
          <w:sz w:val="28"/>
          <w:szCs w:val="28"/>
        </w:rPr>
        <w:t>LDA主题分析</w:t>
      </w:r>
    </w:p>
    <w:p w14:paraId="7A175C75" w14:textId="2EAF0506" w:rsidR="00406B15" w:rsidRPr="00202570" w:rsidRDefault="00BC0322" w:rsidP="00202570">
      <w:pPr>
        <w:pStyle w:val="HTML"/>
        <w:shd w:val="clear" w:color="auto" w:fill="FFFFFF"/>
        <w:ind w:firstLine="480"/>
        <w:rPr>
          <w:rFonts w:ascii="Courier New" w:hAnsi="Courier New" w:cs="Courier New"/>
          <w:color w:val="000000"/>
          <w:sz w:val="20"/>
          <w:szCs w:val="20"/>
        </w:rPr>
      </w:pPr>
      <w:r>
        <w:rPr>
          <w:rFonts w:hint="eastAsia"/>
        </w:rPr>
        <w:t>目前，多种机器学习包均提供了LDA主题模型的模块，这里使用</w:t>
      </w:r>
      <w:proofErr w:type="spellStart"/>
      <w:r>
        <w:rPr>
          <w:rFonts w:hint="eastAsia"/>
        </w:rPr>
        <w:t>Sklearn</w:t>
      </w:r>
      <w:proofErr w:type="spellEnd"/>
      <w:r>
        <w:rPr>
          <w:rFonts w:hint="eastAsia"/>
        </w:rPr>
        <w:t>中的</w:t>
      </w:r>
      <w:r w:rsidRPr="00BC0322">
        <w:t>LatentDirichletAllocation</w:t>
      </w:r>
      <w:r>
        <w:rPr>
          <w:rFonts w:hint="eastAsia"/>
        </w:rPr>
        <w:t>模块。</w:t>
      </w:r>
    </w:p>
    <w:p w14:paraId="3B0648D9" w14:textId="0B6093F2" w:rsidR="00406B15" w:rsidRDefault="00202570" w:rsidP="00406B15">
      <w:pPr>
        <w:rPr>
          <w:rFonts w:ascii="宋体" w:eastAsia="宋体" w:hAnsi="宋体"/>
          <w:sz w:val="24"/>
        </w:rPr>
      </w:pPr>
      <w:r>
        <w:rPr>
          <w:rFonts w:ascii="宋体" w:eastAsia="宋体" w:hAnsi="宋体" w:hint="eastAsia"/>
          <w:noProof/>
          <w:sz w:val="24"/>
        </w:rPr>
        <w:drawing>
          <wp:inline distT="0" distB="0" distL="0" distR="0" wp14:anchorId="59779C68" wp14:editId="5DC94001">
            <wp:extent cx="5274310" cy="2229852"/>
            <wp:effectExtent l="0" t="0" r="0" b="5715"/>
            <wp:docPr id="9" name="图片 9"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文本&#10;&#10;描述已自动生成"/>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312840" cy="2246142"/>
                    </a:xfrm>
                    <a:prstGeom prst="rect">
                      <a:avLst/>
                    </a:prstGeom>
                  </pic:spPr>
                </pic:pic>
              </a:graphicData>
            </a:graphic>
          </wp:inline>
        </w:drawing>
      </w:r>
    </w:p>
    <w:p w14:paraId="13185973" w14:textId="018FD7D4" w:rsidR="00202570" w:rsidRDefault="00202570" w:rsidP="00202570">
      <w:pPr>
        <w:spacing w:line="300" w:lineRule="exact"/>
        <w:ind w:firstLineChars="200" w:firstLine="480"/>
        <w:rPr>
          <w:rFonts w:ascii="宋体" w:eastAsia="宋体" w:hAnsi="宋体"/>
          <w:sz w:val="24"/>
        </w:rPr>
      </w:pPr>
      <w:r>
        <w:rPr>
          <w:rFonts w:ascii="宋体" w:eastAsia="宋体" w:hAnsi="宋体" w:hint="eastAsia"/>
          <w:sz w:val="24"/>
        </w:rPr>
        <w:t>主题模型中最主要的一个参数就是主题数量</w:t>
      </w:r>
      <m:oMath>
        <m:r>
          <m:rPr>
            <m:sty m:val="p"/>
          </m:rPr>
          <w:rPr>
            <w:rFonts w:ascii="Cambria Math" w:eastAsia="宋体" w:hAnsi="Cambria Math"/>
            <w:sz w:val="24"/>
          </w:rPr>
          <m:t>Τ</m:t>
        </m:r>
      </m:oMath>
      <w:r>
        <w:rPr>
          <w:rFonts w:ascii="宋体" w:eastAsia="宋体" w:hAnsi="宋体" w:hint="eastAsia"/>
          <w:sz w:val="24"/>
        </w:rPr>
        <w:t>的确定。由于是无监督的学习，无法像监督学习那样通过验证集和测试集来对模型训练结果进行评估和进行调参。目前LDA分类效果的评定主要有如下几种方式：</w:t>
      </w:r>
    </w:p>
    <w:p w14:paraId="06578EED" w14:textId="4EA596E4" w:rsidR="00202570" w:rsidRPr="00202570" w:rsidRDefault="00202570" w:rsidP="00202570">
      <w:pPr>
        <w:pStyle w:val="a3"/>
        <w:numPr>
          <w:ilvl w:val="0"/>
          <w:numId w:val="3"/>
        </w:numPr>
        <w:spacing w:line="300" w:lineRule="exact"/>
        <w:ind w:firstLineChars="0"/>
        <w:rPr>
          <w:rFonts w:ascii="宋体" w:eastAsia="宋体" w:hAnsi="宋体"/>
          <w:sz w:val="24"/>
        </w:rPr>
      </w:pPr>
      <w:r w:rsidRPr="00202570">
        <w:rPr>
          <w:rFonts w:ascii="宋体" w:eastAsia="宋体" w:hAnsi="宋体" w:hint="eastAsia"/>
          <w:sz w:val="24"/>
        </w:rPr>
        <w:t>主观</w:t>
      </w:r>
      <w:r>
        <w:rPr>
          <w:rFonts w:ascii="宋体" w:eastAsia="宋体" w:hAnsi="宋体" w:hint="eastAsia"/>
          <w:sz w:val="24"/>
        </w:rPr>
        <w:t>经验</w:t>
      </w:r>
      <w:r w:rsidRPr="00202570">
        <w:rPr>
          <w:rFonts w:ascii="宋体" w:eastAsia="宋体" w:hAnsi="宋体" w:hint="eastAsia"/>
          <w:sz w:val="24"/>
        </w:rPr>
        <w:t>判断</w:t>
      </w:r>
      <w:r>
        <w:rPr>
          <w:rFonts w:ascii="宋体" w:eastAsia="宋体" w:hAnsi="宋体" w:hint="eastAsia"/>
          <w:sz w:val="24"/>
        </w:rPr>
        <w:t>：</w:t>
      </w:r>
      <w:r w:rsidRPr="00202570">
        <w:rPr>
          <w:rFonts w:ascii="宋体" w:eastAsia="宋体" w:hAnsi="宋体"/>
          <w:sz w:val="24"/>
        </w:rPr>
        <w:t>不断调试、操作性强、最为常用</w:t>
      </w:r>
      <w:r>
        <w:rPr>
          <w:rFonts w:ascii="宋体" w:eastAsia="宋体" w:hAnsi="宋体" w:hint="eastAsia"/>
          <w:sz w:val="24"/>
        </w:rPr>
        <w:t>；</w:t>
      </w:r>
    </w:p>
    <w:p w14:paraId="68D7338D" w14:textId="6EA2ACE8" w:rsidR="00202570" w:rsidRDefault="00202570" w:rsidP="00202570">
      <w:pPr>
        <w:pStyle w:val="a3"/>
        <w:numPr>
          <w:ilvl w:val="0"/>
          <w:numId w:val="3"/>
        </w:numPr>
        <w:spacing w:line="300" w:lineRule="exact"/>
        <w:ind w:firstLineChars="0"/>
        <w:rPr>
          <w:rFonts w:ascii="宋体" w:eastAsia="宋体" w:hAnsi="宋体"/>
          <w:sz w:val="24"/>
        </w:rPr>
      </w:pPr>
      <w:r w:rsidRPr="00202570">
        <w:rPr>
          <w:rFonts w:ascii="宋体" w:eastAsia="宋体" w:hAnsi="宋体"/>
          <w:sz w:val="24"/>
        </w:rPr>
        <w:t>基于困惑度Perplexity</w:t>
      </w:r>
      <w:r>
        <w:rPr>
          <w:rFonts w:ascii="宋体" w:eastAsia="宋体" w:hAnsi="宋体" w:hint="eastAsia"/>
          <w:sz w:val="24"/>
        </w:rPr>
        <w:t>：但需要测试集；</w:t>
      </w:r>
    </w:p>
    <w:p w14:paraId="62652B55" w14:textId="062660E4" w:rsidR="00202570" w:rsidRDefault="00202570" w:rsidP="00202570">
      <w:pPr>
        <w:pStyle w:val="a3"/>
        <w:numPr>
          <w:ilvl w:val="0"/>
          <w:numId w:val="3"/>
        </w:numPr>
        <w:spacing w:line="300" w:lineRule="exact"/>
        <w:ind w:firstLineChars="0"/>
        <w:rPr>
          <w:rFonts w:ascii="宋体" w:eastAsia="宋体" w:hAnsi="宋体"/>
          <w:sz w:val="24"/>
        </w:rPr>
      </w:pPr>
      <w:r w:rsidRPr="00202570">
        <w:rPr>
          <w:rFonts w:ascii="宋体" w:eastAsia="宋体" w:hAnsi="宋体"/>
          <w:sz w:val="24"/>
        </w:rPr>
        <w:t>贝叶斯统计标准方法</w:t>
      </w:r>
      <w:r w:rsidR="00BD5050">
        <w:rPr>
          <w:rFonts w:ascii="宋体" w:eastAsia="宋体" w:hAnsi="宋体" w:hint="eastAsia"/>
          <w:sz w:val="24"/>
        </w:rPr>
        <w:t>；</w:t>
      </w:r>
    </w:p>
    <w:p w14:paraId="095FC7AC" w14:textId="15EB60D1" w:rsidR="00BD5050" w:rsidRDefault="00BD5050" w:rsidP="00202570">
      <w:pPr>
        <w:pStyle w:val="a3"/>
        <w:numPr>
          <w:ilvl w:val="0"/>
          <w:numId w:val="3"/>
        </w:numPr>
        <w:spacing w:line="300" w:lineRule="exact"/>
        <w:ind w:firstLineChars="0"/>
        <w:rPr>
          <w:rFonts w:ascii="宋体" w:eastAsia="宋体" w:hAnsi="宋体"/>
          <w:sz w:val="24"/>
        </w:rPr>
      </w:pPr>
      <w:r w:rsidRPr="00BD5050">
        <w:rPr>
          <w:rFonts w:ascii="宋体" w:eastAsia="宋体" w:hAnsi="宋体"/>
          <w:sz w:val="24"/>
        </w:rPr>
        <w:t>非参数方法：Teh提出的基于狄利克雷过程的HDP法</w:t>
      </w:r>
      <w:r>
        <w:rPr>
          <w:rFonts w:ascii="宋体" w:eastAsia="宋体" w:hAnsi="宋体" w:hint="eastAsia"/>
          <w:sz w:val="24"/>
        </w:rPr>
        <w:t>。</w:t>
      </w:r>
    </w:p>
    <w:p w14:paraId="7CA984AD" w14:textId="6714D4B5" w:rsidR="00BD5050" w:rsidRDefault="00BD5050" w:rsidP="00BD5050">
      <w:pPr>
        <w:spacing w:line="300" w:lineRule="exact"/>
        <w:ind w:firstLineChars="200" w:firstLine="480"/>
        <w:rPr>
          <w:rFonts w:ascii="宋体" w:eastAsia="宋体" w:hAnsi="宋体"/>
          <w:sz w:val="24"/>
        </w:rPr>
      </w:pPr>
      <w:r>
        <w:rPr>
          <w:rFonts w:ascii="宋体" w:eastAsia="宋体" w:hAnsi="宋体" w:hint="eastAsia"/>
          <w:sz w:val="24"/>
        </w:rPr>
        <w:t>本文采用第（1）种方式，即通过不断调整T来进行比对。为了使经验判更加合理，采取的方式是：从每一个主题中随机挑选某个词语，然后在主题之间进行调换，再由另一人观察每一个主题，看是否能够找出那一个外来词（从其他主题调换进来的）。如果能够正确分辨出外来词，说明此时的主题分类是比较准确的。经过不同T的尝试，最后确认的主题数量T的合理值为</w:t>
      </w:r>
      <w:r>
        <w:rPr>
          <w:rFonts w:ascii="宋体" w:eastAsia="宋体" w:hAnsi="宋体"/>
          <w:sz w:val="24"/>
        </w:rPr>
        <w:t>5</w:t>
      </w:r>
      <w:r>
        <w:rPr>
          <w:rFonts w:ascii="宋体" w:eastAsia="宋体" w:hAnsi="宋体" w:hint="eastAsia"/>
          <w:sz w:val="24"/>
        </w:rPr>
        <w:t>。</w:t>
      </w:r>
    </w:p>
    <w:p w14:paraId="6466576A" w14:textId="59C07BAD" w:rsidR="00BD5050" w:rsidRPr="006A5E89" w:rsidRDefault="00BD5050" w:rsidP="00BD5050">
      <w:pPr>
        <w:rPr>
          <w:rFonts w:ascii="宋体" w:eastAsia="宋体" w:hAnsi="宋体"/>
          <w:sz w:val="32"/>
          <w:szCs w:val="32"/>
        </w:rPr>
      </w:pPr>
      <w:r>
        <w:rPr>
          <w:rFonts w:ascii="宋体" w:eastAsia="宋体" w:hAnsi="宋体" w:hint="eastAsia"/>
          <w:sz w:val="32"/>
          <w:szCs w:val="32"/>
        </w:rPr>
        <w:t>三</w:t>
      </w:r>
      <w:r w:rsidRPr="006A5E89">
        <w:rPr>
          <w:rFonts w:ascii="宋体" w:eastAsia="宋体" w:hAnsi="宋体" w:hint="eastAsia"/>
          <w:sz w:val="32"/>
          <w:szCs w:val="32"/>
        </w:rPr>
        <w:t>．</w:t>
      </w:r>
      <w:r>
        <w:rPr>
          <w:rFonts w:ascii="宋体" w:eastAsia="宋体" w:hAnsi="宋体" w:hint="eastAsia"/>
          <w:sz w:val="32"/>
          <w:szCs w:val="32"/>
        </w:rPr>
        <w:t>主题分类结果</w:t>
      </w:r>
    </w:p>
    <w:p w14:paraId="25F0D174" w14:textId="26A2BDC3" w:rsidR="009923AA" w:rsidRDefault="00BD5050" w:rsidP="009923AA">
      <w:pPr>
        <w:spacing w:line="300" w:lineRule="exact"/>
        <w:ind w:firstLineChars="200" w:firstLine="480"/>
        <w:rPr>
          <w:rFonts w:ascii="宋体" w:eastAsia="宋体" w:hAnsi="宋体"/>
          <w:sz w:val="24"/>
        </w:rPr>
      </w:pPr>
      <w:r>
        <w:rPr>
          <w:rFonts w:ascii="宋体" w:eastAsia="宋体" w:hAnsi="宋体" w:hint="eastAsia"/>
          <w:sz w:val="24"/>
        </w:rPr>
        <w:t>经过上述的模型分析过程，得到了所有文档的主题分类结果</w:t>
      </w:r>
      <w:r w:rsidR="009923AA">
        <w:rPr>
          <w:rFonts w:ascii="宋体" w:eastAsia="宋体" w:hAnsi="宋体" w:hint="eastAsia"/>
          <w:sz w:val="24"/>
        </w:rPr>
        <w:t>。首先来看</w:t>
      </w:r>
      <w:r w:rsidR="009923AA">
        <w:rPr>
          <w:rFonts w:ascii="宋体" w:eastAsia="宋体" w:hAnsi="宋体"/>
          <w:sz w:val="24"/>
        </w:rPr>
        <w:t>5</w:t>
      </w:r>
      <w:r w:rsidR="009923AA">
        <w:rPr>
          <w:rFonts w:ascii="宋体" w:eastAsia="宋体" w:hAnsi="宋体" w:hint="eastAsia"/>
          <w:sz w:val="24"/>
        </w:rPr>
        <w:t>个主题的Top</w:t>
      </w:r>
      <w:r w:rsidR="009923AA">
        <w:rPr>
          <w:rFonts w:ascii="宋体" w:eastAsia="宋体" w:hAnsi="宋体"/>
          <w:sz w:val="24"/>
        </w:rPr>
        <w:t>20</w:t>
      </w:r>
      <w:r w:rsidR="009923AA">
        <w:rPr>
          <w:rFonts w:ascii="宋体" w:eastAsia="宋体" w:hAnsi="宋体" w:hint="eastAsia"/>
          <w:sz w:val="24"/>
        </w:rPr>
        <w:t>分布的词汇（按分布概率排序）：</w:t>
      </w:r>
    </w:p>
    <w:tbl>
      <w:tblPr>
        <w:tblStyle w:val="a7"/>
        <w:tblW w:w="0" w:type="auto"/>
        <w:jc w:val="center"/>
        <w:tblBorders>
          <w:top w:val="single" w:sz="12" w:space="0" w:color="auto"/>
          <w:left w:val="none" w:sz="0" w:space="0" w:color="auto"/>
          <w:bottom w:val="single" w:sz="12" w:space="0" w:color="auto"/>
          <w:right w:val="none" w:sz="0" w:space="0" w:color="auto"/>
        </w:tblBorders>
        <w:tblLook w:val="04A0" w:firstRow="1" w:lastRow="0" w:firstColumn="1" w:lastColumn="0" w:noHBand="0" w:noVBand="1"/>
      </w:tblPr>
      <w:tblGrid>
        <w:gridCol w:w="416"/>
        <w:gridCol w:w="7274"/>
        <w:gridCol w:w="616"/>
      </w:tblGrid>
      <w:tr w:rsidR="009A4857" w:rsidRPr="009A4857" w14:paraId="4A665D40" w14:textId="1EA7E3BD" w:rsidTr="0096394F">
        <w:trPr>
          <w:jc w:val="center"/>
        </w:trPr>
        <w:tc>
          <w:tcPr>
            <w:tcW w:w="0" w:type="auto"/>
          </w:tcPr>
          <w:p w14:paraId="71E133BB" w14:textId="71EC2204" w:rsidR="009A4857" w:rsidRPr="009A4857" w:rsidRDefault="009A4857" w:rsidP="009A4857">
            <w:pPr>
              <w:spacing w:line="300" w:lineRule="exact"/>
              <w:jc w:val="center"/>
              <w:rPr>
                <w:rFonts w:ascii="宋体" w:eastAsia="宋体" w:hAnsi="宋体"/>
                <w:sz w:val="20"/>
                <w:szCs w:val="20"/>
              </w:rPr>
            </w:pPr>
            <w:r w:rsidRPr="009A4857">
              <w:rPr>
                <w:rFonts w:ascii="宋体" w:eastAsia="宋体" w:hAnsi="宋体" w:hint="eastAsia"/>
                <w:sz w:val="20"/>
                <w:szCs w:val="20"/>
              </w:rPr>
              <w:t>主题</w:t>
            </w:r>
          </w:p>
        </w:tc>
        <w:tc>
          <w:tcPr>
            <w:tcW w:w="7636" w:type="dxa"/>
          </w:tcPr>
          <w:p w14:paraId="678A9441" w14:textId="49786E5B" w:rsidR="009A4857" w:rsidRPr="009A4857" w:rsidRDefault="009A4857" w:rsidP="009A4857">
            <w:pPr>
              <w:spacing w:line="300" w:lineRule="exact"/>
              <w:jc w:val="center"/>
              <w:rPr>
                <w:rFonts w:ascii="宋体" w:eastAsia="宋体" w:hAnsi="宋体"/>
                <w:sz w:val="20"/>
                <w:szCs w:val="20"/>
              </w:rPr>
            </w:pPr>
            <w:r w:rsidRPr="009A4857">
              <w:rPr>
                <w:rFonts w:ascii="宋体" w:eastAsia="宋体" w:hAnsi="宋体" w:hint="eastAsia"/>
                <w:sz w:val="20"/>
                <w:szCs w:val="20"/>
              </w:rPr>
              <w:t>Top</w:t>
            </w:r>
            <w:r w:rsidRPr="009A4857">
              <w:rPr>
                <w:rFonts w:ascii="宋体" w:eastAsia="宋体" w:hAnsi="宋体"/>
                <w:sz w:val="20"/>
                <w:szCs w:val="20"/>
              </w:rPr>
              <w:t>20</w:t>
            </w:r>
            <w:r w:rsidRPr="009A4857">
              <w:rPr>
                <w:rFonts w:ascii="宋体" w:eastAsia="宋体" w:hAnsi="宋体" w:hint="eastAsia"/>
                <w:sz w:val="20"/>
                <w:szCs w:val="20"/>
              </w:rPr>
              <w:t>词汇</w:t>
            </w:r>
          </w:p>
        </w:tc>
        <w:tc>
          <w:tcPr>
            <w:tcW w:w="244" w:type="dxa"/>
          </w:tcPr>
          <w:p w14:paraId="79818DF9" w14:textId="0F130725" w:rsidR="009A4857" w:rsidRPr="009A4857" w:rsidRDefault="009A4857" w:rsidP="009A4857">
            <w:pPr>
              <w:spacing w:line="300" w:lineRule="exact"/>
              <w:jc w:val="center"/>
              <w:rPr>
                <w:rFonts w:ascii="宋体" w:eastAsia="宋体" w:hAnsi="宋体"/>
                <w:sz w:val="20"/>
                <w:szCs w:val="20"/>
              </w:rPr>
            </w:pPr>
            <w:r w:rsidRPr="009A4857">
              <w:rPr>
                <w:rFonts w:ascii="宋体" w:eastAsia="宋体" w:hAnsi="宋体" w:hint="eastAsia"/>
                <w:sz w:val="20"/>
                <w:szCs w:val="20"/>
              </w:rPr>
              <w:t>数量</w:t>
            </w:r>
          </w:p>
        </w:tc>
      </w:tr>
      <w:tr w:rsidR="009A4857" w:rsidRPr="009A4857" w14:paraId="616329BB" w14:textId="755EAA2E" w:rsidTr="0096394F">
        <w:trPr>
          <w:jc w:val="center"/>
        </w:trPr>
        <w:tc>
          <w:tcPr>
            <w:tcW w:w="0" w:type="auto"/>
          </w:tcPr>
          <w:p w14:paraId="54143FB5" w14:textId="404F3623" w:rsidR="009A4857" w:rsidRPr="009A4857" w:rsidRDefault="009A4857" w:rsidP="009A4857">
            <w:pPr>
              <w:spacing w:line="300" w:lineRule="exact"/>
              <w:jc w:val="center"/>
              <w:rPr>
                <w:rFonts w:ascii="宋体" w:eastAsia="宋体" w:hAnsi="宋体"/>
                <w:sz w:val="20"/>
                <w:szCs w:val="20"/>
              </w:rPr>
            </w:pPr>
            <w:r w:rsidRPr="009A4857">
              <w:rPr>
                <w:rFonts w:ascii="宋体" w:eastAsia="宋体" w:hAnsi="宋体" w:hint="eastAsia"/>
                <w:sz w:val="20"/>
                <w:szCs w:val="20"/>
              </w:rPr>
              <w:t>1</w:t>
            </w:r>
          </w:p>
        </w:tc>
        <w:tc>
          <w:tcPr>
            <w:tcW w:w="7636" w:type="dxa"/>
          </w:tcPr>
          <w:p w14:paraId="27DCEC54" w14:textId="75F6ABF9" w:rsidR="009A4857" w:rsidRPr="009A4857" w:rsidRDefault="009A4857" w:rsidP="009A4857">
            <w:pPr>
              <w:spacing w:line="300" w:lineRule="exact"/>
              <w:rPr>
                <w:rFonts w:ascii="宋体" w:eastAsia="宋体" w:hAnsi="宋体"/>
                <w:sz w:val="20"/>
                <w:szCs w:val="20"/>
              </w:rPr>
            </w:pPr>
            <w:r w:rsidRPr="009A4857">
              <w:rPr>
                <w:rFonts w:ascii="宋体" w:eastAsia="宋体" w:hAnsi="宋体" w:hint="eastAsia"/>
                <w:color w:val="000000" w:themeColor="text1"/>
                <w:sz w:val="20"/>
                <w:szCs w:val="20"/>
              </w:rPr>
              <w:t>股票上市</w:t>
            </w:r>
            <w:r w:rsidRPr="009A4857">
              <w:rPr>
                <w:rFonts w:ascii="宋体" w:eastAsia="宋体" w:hAnsi="宋体"/>
                <w:sz w:val="20"/>
                <w:szCs w:val="20"/>
              </w:rPr>
              <w:t xml:space="preserve"> </w:t>
            </w:r>
            <w:r w:rsidRPr="009A4857">
              <w:rPr>
                <w:rFonts w:ascii="宋体" w:eastAsia="宋体" w:hAnsi="宋体" w:hint="eastAsia"/>
                <w:sz w:val="20"/>
                <w:szCs w:val="20"/>
              </w:rPr>
              <w:t>董事会</w:t>
            </w:r>
            <w:r w:rsidRPr="009A4857">
              <w:rPr>
                <w:rFonts w:ascii="宋体" w:eastAsia="宋体" w:hAnsi="宋体"/>
                <w:sz w:val="20"/>
                <w:szCs w:val="20"/>
              </w:rPr>
              <w:t xml:space="preserve"> </w:t>
            </w:r>
            <w:r w:rsidRPr="009A4857">
              <w:rPr>
                <w:rFonts w:ascii="宋体" w:eastAsia="宋体" w:hAnsi="宋体" w:hint="eastAsia"/>
                <w:sz w:val="20"/>
                <w:szCs w:val="20"/>
              </w:rPr>
              <w:t>总股本</w:t>
            </w:r>
            <w:r w:rsidRPr="009A4857">
              <w:rPr>
                <w:rFonts w:ascii="宋体" w:eastAsia="宋体" w:hAnsi="宋体"/>
                <w:sz w:val="20"/>
                <w:szCs w:val="20"/>
              </w:rPr>
              <w:t xml:space="preserve"> </w:t>
            </w:r>
            <w:r w:rsidRPr="009A4857">
              <w:rPr>
                <w:rFonts w:ascii="宋体" w:eastAsia="宋体" w:hAnsi="宋体" w:hint="eastAsia"/>
                <w:sz w:val="20"/>
                <w:szCs w:val="20"/>
              </w:rPr>
              <w:t>高送转</w:t>
            </w:r>
            <w:r w:rsidRPr="009A4857">
              <w:rPr>
                <w:rFonts w:ascii="宋体" w:eastAsia="宋体" w:hAnsi="宋体"/>
                <w:sz w:val="20"/>
                <w:szCs w:val="20"/>
              </w:rPr>
              <w:t xml:space="preserve"> </w:t>
            </w:r>
            <w:r w:rsidRPr="009A4857">
              <w:rPr>
                <w:rFonts w:ascii="宋体" w:eastAsia="宋体" w:hAnsi="宋体" w:hint="eastAsia"/>
                <w:sz w:val="20"/>
                <w:szCs w:val="20"/>
              </w:rPr>
              <w:t>核实</w:t>
            </w:r>
            <w:r w:rsidRPr="009A4857">
              <w:rPr>
                <w:rFonts w:ascii="宋体" w:eastAsia="宋体" w:hAnsi="宋体"/>
                <w:sz w:val="20"/>
                <w:szCs w:val="20"/>
              </w:rPr>
              <w:t xml:space="preserve"> </w:t>
            </w:r>
            <w:r w:rsidRPr="009A4857">
              <w:rPr>
                <w:rFonts w:ascii="宋体" w:eastAsia="宋体" w:hAnsi="宋体" w:hint="eastAsia"/>
                <w:sz w:val="20"/>
                <w:szCs w:val="20"/>
              </w:rPr>
              <w:t>转增股本</w:t>
            </w:r>
            <w:r w:rsidRPr="009A4857">
              <w:rPr>
                <w:rFonts w:ascii="宋体" w:eastAsia="宋体" w:hAnsi="宋体"/>
                <w:sz w:val="20"/>
                <w:szCs w:val="20"/>
              </w:rPr>
              <w:t xml:space="preserve"> </w:t>
            </w:r>
            <w:r w:rsidRPr="009A4857">
              <w:rPr>
                <w:rFonts w:ascii="宋体" w:eastAsia="宋体" w:hAnsi="宋体" w:hint="eastAsia"/>
                <w:sz w:val="20"/>
                <w:szCs w:val="20"/>
              </w:rPr>
              <w:t>知情人</w:t>
            </w:r>
            <w:r w:rsidRPr="009A4857">
              <w:rPr>
                <w:rFonts w:ascii="宋体" w:eastAsia="宋体" w:hAnsi="宋体"/>
                <w:sz w:val="20"/>
                <w:szCs w:val="20"/>
              </w:rPr>
              <w:t xml:space="preserve"> </w:t>
            </w:r>
            <w:r w:rsidRPr="009A4857">
              <w:rPr>
                <w:rFonts w:ascii="宋体" w:eastAsia="宋体" w:hAnsi="宋体" w:hint="eastAsia"/>
                <w:sz w:val="20"/>
                <w:szCs w:val="20"/>
              </w:rPr>
              <w:t>方案</w:t>
            </w:r>
            <w:r w:rsidRPr="009A4857">
              <w:rPr>
                <w:rFonts w:ascii="宋体" w:eastAsia="宋体" w:hAnsi="宋体"/>
                <w:sz w:val="20"/>
                <w:szCs w:val="20"/>
              </w:rPr>
              <w:t xml:space="preserve"> </w:t>
            </w:r>
            <w:r w:rsidRPr="009A4857">
              <w:rPr>
                <w:rFonts w:ascii="宋体" w:eastAsia="宋体" w:hAnsi="宋体" w:hint="eastAsia"/>
                <w:sz w:val="20"/>
                <w:szCs w:val="20"/>
              </w:rPr>
              <w:t>议案</w:t>
            </w:r>
            <w:r w:rsidRPr="009A4857">
              <w:rPr>
                <w:rFonts w:ascii="宋体" w:eastAsia="宋体" w:hAnsi="宋体"/>
                <w:sz w:val="20"/>
                <w:szCs w:val="20"/>
              </w:rPr>
              <w:t xml:space="preserve"> </w:t>
            </w:r>
            <w:r w:rsidRPr="009A4857">
              <w:rPr>
                <w:rFonts w:ascii="宋体" w:eastAsia="宋体" w:hAnsi="宋体" w:hint="eastAsia"/>
                <w:sz w:val="20"/>
                <w:szCs w:val="20"/>
              </w:rPr>
              <w:t>收函</w:t>
            </w:r>
            <w:r w:rsidRPr="009A4857">
              <w:rPr>
                <w:rFonts w:ascii="宋体" w:eastAsia="宋体" w:hAnsi="宋体"/>
                <w:sz w:val="20"/>
                <w:szCs w:val="20"/>
              </w:rPr>
              <w:t xml:space="preserve"> </w:t>
            </w:r>
            <w:r w:rsidRPr="009A4857">
              <w:rPr>
                <w:rFonts w:ascii="宋体" w:eastAsia="宋体" w:hAnsi="宋体" w:hint="eastAsia"/>
                <w:sz w:val="20"/>
                <w:szCs w:val="20"/>
              </w:rPr>
              <w:t>书面形式</w:t>
            </w:r>
            <w:r w:rsidRPr="009A4857">
              <w:rPr>
                <w:rFonts w:ascii="宋体" w:eastAsia="宋体" w:hAnsi="宋体"/>
                <w:sz w:val="20"/>
                <w:szCs w:val="20"/>
              </w:rPr>
              <w:t xml:space="preserve"> </w:t>
            </w:r>
            <w:r w:rsidRPr="009A4857">
              <w:rPr>
                <w:rFonts w:ascii="宋体" w:eastAsia="宋体" w:hAnsi="宋体" w:hint="eastAsia"/>
                <w:sz w:val="20"/>
                <w:szCs w:val="20"/>
              </w:rPr>
              <w:t>含税</w:t>
            </w:r>
            <w:r w:rsidRPr="009A4857">
              <w:rPr>
                <w:rFonts w:ascii="宋体" w:eastAsia="宋体" w:hAnsi="宋体"/>
                <w:sz w:val="20"/>
                <w:szCs w:val="20"/>
              </w:rPr>
              <w:t xml:space="preserve"> </w:t>
            </w:r>
            <w:r w:rsidRPr="009A4857">
              <w:rPr>
                <w:rFonts w:ascii="宋体" w:eastAsia="宋体" w:hAnsi="宋体" w:hint="eastAsia"/>
                <w:sz w:val="20"/>
                <w:szCs w:val="20"/>
              </w:rPr>
              <w:t>比例</w:t>
            </w:r>
            <w:r w:rsidRPr="009A4857">
              <w:rPr>
                <w:rFonts w:ascii="宋体" w:eastAsia="宋体" w:hAnsi="宋体"/>
                <w:sz w:val="20"/>
                <w:szCs w:val="20"/>
              </w:rPr>
              <w:t xml:space="preserve"> </w:t>
            </w:r>
            <w:r w:rsidRPr="009A4857">
              <w:rPr>
                <w:rFonts w:ascii="宋体" w:eastAsia="宋体" w:hAnsi="宋体" w:hint="eastAsia"/>
                <w:sz w:val="20"/>
                <w:szCs w:val="20"/>
              </w:rPr>
              <w:t>内幕</w:t>
            </w:r>
            <w:r w:rsidRPr="009A4857">
              <w:rPr>
                <w:rFonts w:ascii="宋体" w:eastAsia="宋体" w:hAnsi="宋体"/>
                <w:sz w:val="20"/>
                <w:szCs w:val="20"/>
              </w:rPr>
              <w:t xml:space="preserve"> </w:t>
            </w:r>
            <w:r w:rsidRPr="009A4857">
              <w:rPr>
                <w:rFonts w:ascii="宋体" w:eastAsia="宋体" w:hAnsi="宋体" w:hint="eastAsia"/>
                <w:sz w:val="20"/>
                <w:szCs w:val="20"/>
              </w:rPr>
              <w:t>资本公积金转增股本</w:t>
            </w:r>
            <w:r w:rsidRPr="009A4857">
              <w:rPr>
                <w:rFonts w:ascii="宋体" w:eastAsia="宋体" w:hAnsi="宋体"/>
                <w:sz w:val="20"/>
                <w:szCs w:val="20"/>
              </w:rPr>
              <w:t xml:space="preserve"> </w:t>
            </w:r>
            <w:r w:rsidRPr="009A4857">
              <w:rPr>
                <w:rFonts w:ascii="宋体" w:eastAsia="宋体" w:hAnsi="宋体" w:hint="eastAsia"/>
                <w:sz w:val="20"/>
                <w:szCs w:val="20"/>
              </w:rPr>
              <w:t>减持</w:t>
            </w:r>
            <w:r w:rsidRPr="009A4857">
              <w:rPr>
                <w:rFonts w:ascii="宋体" w:eastAsia="宋体" w:hAnsi="宋体"/>
                <w:sz w:val="20"/>
                <w:szCs w:val="20"/>
              </w:rPr>
              <w:t xml:space="preserve"> </w:t>
            </w:r>
            <w:r w:rsidRPr="009A4857">
              <w:rPr>
                <w:rFonts w:ascii="宋体" w:eastAsia="宋体" w:hAnsi="宋体" w:hint="eastAsia"/>
                <w:sz w:val="20"/>
                <w:szCs w:val="20"/>
              </w:rPr>
              <w:t>经营规模</w:t>
            </w:r>
            <w:r w:rsidRPr="009A4857">
              <w:rPr>
                <w:rFonts w:ascii="宋体" w:eastAsia="宋体" w:hAnsi="宋体"/>
                <w:sz w:val="20"/>
                <w:szCs w:val="20"/>
              </w:rPr>
              <w:t xml:space="preserve"> </w:t>
            </w:r>
            <w:r w:rsidRPr="009A4857">
              <w:rPr>
                <w:rFonts w:ascii="宋体" w:eastAsia="宋体" w:hAnsi="宋体" w:hint="eastAsia"/>
                <w:sz w:val="20"/>
                <w:szCs w:val="20"/>
              </w:rPr>
              <w:t>派发现金红利</w:t>
            </w:r>
            <w:r w:rsidRPr="009A4857">
              <w:rPr>
                <w:rFonts w:ascii="宋体" w:eastAsia="宋体" w:hAnsi="宋体"/>
                <w:sz w:val="20"/>
                <w:szCs w:val="20"/>
              </w:rPr>
              <w:t xml:space="preserve"> </w:t>
            </w:r>
            <w:r w:rsidRPr="009A4857">
              <w:rPr>
                <w:rFonts w:ascii="宋体" w:eastAsia="宋体" w:hAnsi="宋体" w:hint="eastAsia"/>
                <w:sz w:val="20"/>
                <w:szCs w:val="20"/>
              </w:rPr>
              <w:t>公司</w:t>
            </w:r>
            <w:r w:rsidRPr="009A4857">
              <w:rPr>
                <w:rFonts w:ascii="宋体" w:eastAsia="宋体" w:hAnsi="宋体"/>
                <w:sz w:val="20"/>
                <w:szCs w:val="20"/>
              </w:rPr>
              <w:t xml:space="preserve"> </w:t>
            </w:r>
            <w:r w:rsidRPr="009A4857">
              <w:rPr>
                <w:rFonts w:ascii="宋体" w:eastAsia="宋体" w:hAnsi="宋体" w:hint="eastAsia"/>
                <w:sz w:val="20"/>
                <w:szCs w:val="20"/>
              </w:rPr>
              <w:t>函件</w:t>
            </w:r>
          </w:p>
        </w:tc>
        <w:tc>
          <w:tcPr>
            <w:tcW w:w="244" w:type="dxa"/>
          </w:tcPr>
          <w:p w14:paraId="329F6FD5" w14:textId="6805D921" w:rsidR="009A4857" w:rsidRPr="009A4857" w:rsidRDefault="009A4857" w:rsidP="009A4857">
            <w:pPr>
              <w:spacing w:line="300" w:lineRule="exact"/>
              <w:jc w:val="center"/>
              <w:rPr>
                <w:rFonts w:ascii="宋体" w:eastAsia="宋体" w:hAnsi="宋体"/>
                <w:color w:val="000000" w:themeColor="text1"/>
                <w:sz w:val="20"/>
                <w:szCs w:val="20"/>
              </w:rPr>
            </w:pPr>
            <w:r w:rsidRPr="009A4857">
              <w:rPr>
                <w:rFonts w:ascii="宋体" w:eastAsia="宋体" w:hAnsi="宋体" w:hint="eastAsia"/>
                <w:sz w:val="20"/>
                <w:szCs w:val="20"/>
              </w:rPr>
              <w:t>5</w:t>
            </w:r>
            <w:r w:rsidRPr="009A4857">
              <w:rPr>
                <w:rFonts w:ascii="宋体" w:eastAsia="宋体" w:hAnsi="宋体"/>
                <w:sz w:val="20"/>
                <w:szCs w:val="20"/>
              </w:rPr>
              <w:t>3</w:t>
            </w:r>
          </w:p>
        </w:tc>
      </w:tr>
      <w:tr w:rsidR="009A4857" w:rsidRPr="009A4857" w14:paraId="486AB283" w14:textId="44D25F72" w:rsidTr="0096394F">
        <w:trPr>
          <w:jc w:val="center"/>
        </w:trPr>
        <w:tc>
          <w:tcPr>
            <w:tcW w:w="0" w:type="auto"/>
          </w:tcPr>
          <w:p w14:paraId="7B0CFDB0" w14:textId="39DCC1CB" w:rsidR="009A4857" w:rsidRPr="009A4857" w:rsidRDefault="009A4857" w:rsidP="009A4857">
            <w:pPr>
              <w:spacing w:line="300" w:lineRule="exact"/>
              <w:jc w:val="center"/>
              <w:rPr>
                <w:rFonts w:ascii="宋体" w:eastAsia="宋体" w:hAnsi="宋体"/>
                <w:sz w:val="20"/>
                <w:szCs w:val="20"/>
              </w:rPr>
            </w:pPr>
            <w:r w:rsidRPr="009A4857">
              <w:rPr>
                <w:rFonts w:ascii="宋体" w:eastAsia="宋体" w:hAnsi="宋体" w:hint="eastAsia"/>
                <w:sz w:val="20"/>
                <w:szCs w:val="20"/>
              </w:rPr>
              <w:t>2</w:t>
            </w:r>
          </w:p>
        </w:tc>
        <w:tc>
          <w:tcPr>
            <w:tcW w:w="7636" w:type="dxa"/>
          </w:tcPr>
          <w:p w14:paraId="3C6D4E89" w14:textId="44A5B33A" w:rsidR="009A4857" w:rsidRPr="009A4857" w:rsidRDefault="009A4857" w:rsidP="009A4857">
            <w:pPr>
              <w:spacing w:line="300" w:lineRule="exact"/>
              <w:rPr>
                <w:rFonts w:ascii="宋体" w:eastAsia="宋体" w:hAnsi="宋体"/>
                <w:sz w:val="20"/>
                <w:szCs w:val="20"/>
              </w:rPr>
            </w:pPr>
            <w:r w:rsidRPr="009A4857">
              <w:rPr>
                <w:rFonts w:ascii="宋体" w:eastAsia="宋体" w:hAnsi="宋体" w:hint="eastAsia"/>
                <w:sz w:val="20"/>
                <w:szCs w:val="20"/>
              </w:rPr>
              <w:t>战略</w:t>
            </w:r>
            <w:r w:rsidRPr="009A4857">
              <w:rPr>
                <w:rFonts w:ascii="宋体" w:eastAsia="宋体" w:hAnsi="宋体"/>
                <w:sz w:val="20"/>
                <w:szCs w:val="20"/>
              </w:rPr>
              <w:t xml:space="preserve"> </w:t>
            </w:r>
            <w:r w:rsidRPr="009A4857">
              <w:rPr>
                <w:rFonts w:ascii="宋体" w:eastAsia="宋体" w:hAnsi="宋体" w:hint="eastAsia"/>
                <w:sz w:val="20"/>
                <w:szCs w:val="20"/>
              </w:rPr>
              <w:t>德合</w:t>
            </w:r>
            <w:r w:rsidRPr="009A4857">
              <w:rPr>
                <w:rFonts w:ascii="宋体" w:eastAsia="宋体" w:hAnsi="宋体"/>
                <w:sz w:val="20"/>
                <w:szCs w:val="20"/>
              </w:rPr>
              <w:t xml:space="preserve"> </w:t>
            </w:r>
            <w:r w:rsidRPr="009A4857">
              <w:rPr>
                <w:rFonts w:ascii="宋体" w:eastAsia="宋体" w:hAnsi="宋体" w:hint="eastAsia"/>
                <w:sz w:val="20"/>
                <w:szCs w:val="20"/>
              </w:rPr>
              <w:t>小微企业</w:t>
            </w:r>
            <w:r w:rsidRPr="009A4857">
              <w:rPr>
                <w:rFonts w:ascii="宋体" w:eastAsia="宋体" w:hAnsi="宋体"/>
                <w:sz w:val="20"/>
                <w:szCs w:val="20"/>
              </w:rPr>
              <w:t xml:space="preserve"> </w:t>
            </w:r>
            <w:r w:rsidRPr="009A4857">
              <w:rPr>
                <w:rFonts w:ascii="宋体" w:eastAsia="宋体" w:hAnsi="宋体" w:hint="eastAsia"/>
                <w:sz w:val="20"/>
                <w:szCs w:val="20"/>
              </w:rPr>
              <w:t>德信</w:t>
            </w:r>
            <w:r w:rsidRPr="009A4857">
              <w:rPr>
                <w:rFonts w:ascii="宋体" w:eastAsia="宋体" w:hAnsi="宋体"/>
                <w:sz w:val="20"/>
                <w:szCs w:val="20"/>
              </w:rPr>
              <w:t xml:space="preserve"> </w:t>
            </w:r>
            <w:r w:rsidRPr="009A4857">
              <w:rPr>
                <w:rFonts w:ascii="宋体" w:eastAsia="宋体" w:hAnsi="宋体" w:hint="eastAsia"/>
                <w:sz w:val="20"/>
                <w:szCs w:val="20"/>
              </w:rPr>
              <w:t>典当</w:t>
            </w:r>
            <w:r w:rsidRPr="009A4857">
              <w:rPr>
                <w:rFonts w:ascii="宋体" w:eastAsia="宋体" w:hAnsi="宋体"/>
                <w:sz w:val="20"/>
                <w:szCs w:val="20"/>
              </w:rPr>
              <w:t xml:space="preserve"> </w:t>
            </w:r>
            <w:r w:rsidRPr="009A4857">
              <w:rPr>
                <w:rFonts w:ascii="宋体" w:eastAsia="宋体" w:hAnsi="宋体" w:hint="eastAsia"/>
                <w:sz w:val="20"/>
                <w:szCs w:val="20"/>
              </w:rPr>
              <w:t>金融</w:t>
            </w:r>
            <w:r w:rsidRPr="009A4857">
              <w:rPr>
                <w:rFonts w:ascii="宋体" w:eastAsia="宋体" w:hAnsi="宋体"/>
                <w:sz w:val="20"/>
                <w:szCs w:val="20"/>
              </w:rPr>
              <w:t xml:space="preserve"> </w:t>
            </w:r>
            <w:r w:rsidRPr="009A4857">
              <w:rPr>
                <w:rFonts w:ascii="宋体" w:eastAsia="宋体" w:hAnsi="宋体" w:hint="eastAsia"/>
                <w:sz w:val="20"/>
                <w:szCs w:val="20"/>
              </w:rPr>
              <w:t>经营权</w:t>
            </w:r>
            <w:r w:rsidRPr="009A4857">
              <w:rPr>
                <w:rFonts w:ascii="宋体" w:eastAsia="宋体" w:hAnsi="宋体"/>
                <w:sz w:val="20"/>
                <w:szCs w:val="20"/>
              </w:rPr>
              <w:t xml:space="preserve"> </w:t>
            </w:r>
            <w:r w:rsidRPr="009A4857">
              <w:rPr>
                <w:rFonts w:ascii="宋体" w:eastAsia="宋体" w:hAnsi="宋体" w:hint="eastAsia"/>
                <w:sz w:val="20"/>
                <w:szCs w:val="20"/>
              </w:rPr>
              <w:t>贷款人</w:t>
            </w:r>
            <w:r w:rsidRPr="009A4857">
              <w:rPr>
                <w:rFonts w:ascii="宋体" w:eastAsia="宋体" w:hAnsi="宋体"/>
                <w:sz w:val="20"/>
                <w:szCs w:val="20"/>
              </w:rPr>
              <w:t xml:space="preserve"> </w:t>
            </w:r>
            <w:r w:rsidRPr="009A4857">
              <w:rPr>
                <w:rFonts w:ascii="宋体" w:eastAsia="宋体" w:hAnsi="宋体" w:hint="eastAsia"/>
                <w:sz w:val="20"/>
                <w:szCs w:val="20"/>
              </w:rPr>
              <w:t>产权交易</w:t>
            </w:r>
            <w:r w:rsidRPr="009A4857">
              <w:rPr>
                <w:rFonts w:ascii="宋体" w:eastAsia="宋体" w:hAnsi="宋体"/>
                <w:sz w:val="20"/>
                <w:szCs w:val="20"/>
              </w:rPr>
              <w:t xml:space="preserve"> </w:t>
            </w:r>
            <w:r w:rsidRPr="009A4857">
              <w:rPr>
                <w:rFonts w:ascii="宋体" w:eastAsia="宋体" w:hAnsi="宋体" w:hint="eastAsia"/>
                <w:sz w:val="20"/>
                <w:szCs w:val="20"/>
              </w:rPr>
              <w:t>委托人</w:t>
            </w:r>
            <w:r w:rsidRPr="009A4857">
              <w:rPr>
                <w:rFonts w:ascii="宋体" w:eastAsia="宋体" w:hAnsi="宋体"/>
                <w:sz w:val="20"/>
                <w:szCs w:val="20"/>
              </w:rPr>
              <w:t xml:space="preserve"> </w:t>
            </w:r>
            <w:r w:rsidRPr="009A4857">
              <w:rPr>
                <w:rFonts w:ascii="宋体" w:eastAsia="宋体" w:hAnsi="宋体" w:hint="eastAsia"/>
                <w:sz w:val="20"/>
                <w:szCs w:val="20"/>
              </w:rPr>
              <w:t>产业链</w:t>
            </w:r>
            <w:r w:rsidRPr="009A4857">
              <w:rPr>
                <w:rFonts w:ascii="宋体" w:eastAsia="宋体" w:hAnsi="宋体"/>
                <w:sz w:val="20"/>
                <w:szCs w:val="20"/>
              </w:rPr>
              <w:t xml:space="preserve"> </w:t>
            </w:r>
            <w:r w:rsidRPr="009A4857">
              <w:rPr>
                <w:rFonts w:ascii="宋体" w:eastAsia="宋体" w:hAnsi="宋体" w:hint="eastAsia"/>
                <w:sz w:val="20"/>
                <w:szCs w:val="20"/>
              </w:rPr>
              <w:t>部分股权</w:t>
            </w:r>
            <w:r w:rsidRPr="009A4857">
              <w:rPr>
                <w:rFonts w:ascii="宋体" w:eastAsia="宋体" w:hAnsi="宋体"/>
                <w:sz w:val="20"/>
                <w:szCs w:val="20"/>
              </w:rPr>
              <w:t xml:space="preserve"> </w:t>
            </w:r>
            <w:r w:rsidRPr="009A4857">
              <w:rPr>
                <w:rFonts w:ascii="宋体" w:eastAsia="宋体" w:hAnsi="宋体" w:hint="eastAsia"/>
                <w:sz w:val="20"/>
                <w:szCs w:val="20"/>
              </w:rPr>
              <w:t>信托计划</w:t>
            </w:r>
            <w:r w:rsidRPr="009A4857">
              <w:rPr>
                <w:rFonts w:ascii="宋体" w:eastAsia="宋体" w:hAnsi="宋体"/>
                <w:sz w:val="20"/>
                <w:szCs w:val="20"/>
              </w:rPr>
              <w:t xml:space="preserve"> </w:t>
            </w:r>
            <w:r w:rsidRPr="009A4857">
              <w:rPr>
                <w:rFonts w:ascii="宋体" w:eastAsia="宋体" w:hAnsi="宋体" w:hint="eastAsia"/>
                <w:sz w:val="20"/>
                <w:szCs w:val="20"/>
              </w:rPr>
              <w:t>协议书</w:t>
            </w:r>
            <w:r w:rsidRPr="009A4857">
              <w:rPr>
                <w:rFonts w:ascii="宋体" w:eastAsia="宋体" w:hAnsi="宋体"/>
                <w:sz w:val="20"/>
                <w:szCs w:val="20"/>
              </w:rPr>
              <w:t xml:space="preserve"> </w:t>
            </w:r>
            <w:r w:rsidRPr="009A4857">
              <w:rPr>
                <w:rFonts w:ascii="宋体" w:eastAsia="宋体" w:hAnsi="宋体" w:hint="eastAsia"/>
                <w:sz w:val="20"/>
                <w:szCs w:val="20"/>
              </w:rPr>
              <w:t>汽车空调</w:t>
            </w:r>
            <w:r w:rsidRPr="009A4857">
              <w:rPr>
                <w:rFonts w:ascii="宋体" w:eastAsia="宋体" w:hAnsi="宋体"/>
                <w:sz w:val="20"/>
                <w:szCs w:val="20"/>
              </w:rPr>
              <w:t xml:space="preserve"> </w:t>
            </w:r>
            <w:r w:rsidRPr="009A4857">
              <w:rPr>
                <w:rFonts w:ascii="宋体" w:eastAsia="宋体" w:hAnsi="宋体" w:hint="eastAsia"/>
                <w:sz w:val="20"/>
                <w:szCs w:val="20"/>
              </w:rPr>
              <w:t>车辆</w:t>
            </w:r>
            <w:r w:rsidRPr="009A4857">
              <w:rPr>
                <w:rFonts w:ascii="宋体" w:eastAsia="宋体" w:hAnsi="宋体"/>
                <w:sz w:val="20"/>
                <w:szCs w:val="20"/>
              </w:rPr>
              <w:t xml:space="preserve"> </w:t>
            </w:r>
            <w:r w:rsidRPr="009A4857">
              <w:rPr>
                <w:rFonts w:ascii="宋体" w:eastAsia="宋体" w:hAnsi="宋体" w:hint="eastAsia"/>
                <w:sz w:val="20"/>
                <w:szCs w:val="20"/>
              </w:rPr>
              <w:t>领域</w:t>
            </w:r>
            <w:r w:rsidRPr="009A4857">
              <w:rPr>
                <w:rFonts w:ascii="宋体" w:eastAsia="宋体" w:hAnsi="宋体"/>
                <w:sz w:val="20"/>
                <w:szCs w:val="20"/>
              </w:rPr>
              <w:t xml:space="preserve"> </w:t>
            </w:r>
            <w:r w:rsidRPr="009A4857">
              <w:rPr>
                <w:rFonts w:ascii="宋体" w:eastAsia="宋体" w:hAnsi="宋体" w:hint="eastAsia"/>
                <w:sz w:val="20"/>
                <w:szCs w:val="20"/>
              </w:rPr>
              <w:t>受托人</w:t>
            </w:r>
            <w:r w:rsidRPr="009A4857">
              <w:rPr>
                <w:rFonts w:ascii="宋体" w:eastAsia="宋体" w:hAnsi="宋体"/>
                <w:sz w:val="20"/>
                <w:szCs w:val="20"/>
              </w:rPr>
              <w:t xml:space="preserve"> </w:t>
            </w:r>
            <w:r w:rsidRPr="009A4857">
              <w:rPr>
                <w:rFonts w:ascii="宋体" w:eastAsia="宋体" w:hAnsi="宋体" w:hint="eastAsia"/>
                <w:sz w:val="20"/>
                <w:szCs w:val="20"/>
              </w:rPr>
              <w:t>后级</w:t>
            </w:r>
            <w:r w:rsidRPr="009A4857">
              <w:rPr>
                <w:rFonts w:ascii="宋体" w:eastAsia="宋体" w:hAnsi="宋体"/>
                <w:sz w:val="20"/>
                <w:szCs w:val="20"/>
              </w:rPr>
              <w:t xml:space="preserve"> </w:t>
            </w:r>
            <w:r w:rsidRPr="009A4857">
              <w:rPr>
                <w:rFonts w:ascii="宋体" w:eastAsia="宋体" w:hAnsi="宋体" w:hint="eastAsia"/>
                <w:sz w:val="20"/>
                <w:szCs w:val="20"/>
              </w:rPr>
              <w:t>建信</w:t>
            </w:r>
          </w:p>
        </w:tc>
        <w:tc>
          <w:tcPr>
            <w:tcW w:w="244" w:type="dxa"/>
          </w:tcPr>
          <w:p w14:paraId="642274BD" w14:textId="4367AACB" w:rsidR="009A4857" w:rsidRPr="009A4857" w:rsidRDefault="009A4857" w:rsidP="009A4857">
            <w:pPr>
              <w:spacing w:line="300" w:lineRule="exact"/>
              <w:jc w:val="center"/>
              <w:rPr>
                <w:rFonts w:ascii="宋体" w:eastAsia="宋体" w:hAnsi="宋体"/>
                <w:sz w:val="20"/>
                <w:szCs w:val="20"/>
              </w:rPr>
            </w:pPr>
            <w:r w:rsidRPr="009A4857">
              <w:rPr>
                <w:rFonts w:ascii="宋体" w:eastAsia="宋体" w:hAnsi="宋体" w:hint="eastAsia"/>
                <w:sz w:val="20"/>
                <w:szCs w:val="20"/>
              </w:rPr>
              <w:t>8</w:t>
            </w:r>
          </w:p>
        </w:tc>
      </w:tr>
      <w:tr w:rsidR="009A4857" w:rsidRPr="009A4857" w14:paraId="17563A49" w14:textId="1DD1BB0B" w:rsidTr="0096394F">
        <w:trPr>
          <w:jc w:val="center"/>
        </w:trPr>
        <w:tc>
          <w:tcPr>
            <w:tcW w:w="0" w:type="auto"/>
          </w:tcPr>
          <w:p w14:paraId="3444D542" w14:textId="650363DB" w:rsidR="009A4857" w:rsidRPr="009A4857" w:rsidRDefault="009A4857" w:rsidP="009A4857">
            <w:pPr>
              <w:spacing w:line="300" w:lineRule="exact"/>
              <w:jc w:val="center"/>
              <w:rPr>
                <w:rFonts w:ascii="宋体" w:eastAsia="宋体" w:hAnsi="宋体"/>
                <w:sz w:val="20"/>
                <w:szCs w:val="20"/>
              </w:rPr>
            </w:pPr>
            <w:r w:rsidRPr="009A4857">
              <w:rPr>
                <w:rFonts w:ascii="宋体" w:eastAsia="宋体" w:hAnsi="宋体" w:hint="eastAsia"/>
                <w:sz w:val="20"/>
                <w:szCs w:val="20"/>
              </w:rPr>
              <w:t>3</w:t>
            </w:r>
          </w:p>
        </w:tc>
        <w:tc>
          <w:tcPr>
            <w:tcW w:w="7636" w:type="dxa"/>
          </w:tcPr>
          <w:p w14:paraId="4FB61526" w14:textId="6D40C37F" w:rsidR="009A4857" w:rsidRPr="009A4857" w:rsidRDefault="009A4857" w:rsidP="009A4857">
            <w:pPr>
              <w:spacing w:line="300" w:lineRule="exact"/>
              <w:rPr>
                <w:rFonts w:ascii="宋体" w:eastAsia="宋体" w:hAnsi="宋体"/>
                <w:sz w:val="20"/>
                <w:szCs w:val="20"/>
              </w:rPr>
            </w:pPr>
            <w:r w:rsidRPr="009A4857">
              <w:rPr>
                <w:rFonts w:ascii="宋体" w:eastAsia="宋体" w:hAnsi="宋体" w:hint="eastAsia"/>
                <w:sz w:val="20"/>
                <w:szCs w:val="20"/>
              </w:rPr>
              <w:t>项目</w:t>
            </w:r>
            <w:r w:rsidRPr="009A4857">
              <w:rPr>
                <w:rFonts w:ascii="宋体" w:eastAsia="宋体" w:hAnsi="宋体"/>
                <w:sz w:val="20"/>
                <w:szCs w:val="20"/>
              </w:rPr>
              <w:t xml:space="preserve"> </w:t>
            </w:r>
            <w:r w:rsidRPr="009A4857">
              <w:rPr>
                <w:rFonts w:ascii="宋体" w:eastAsia="宋体" w:hAnsi="宋体" w:hint="eastAsia"/>
                <w:sz w:val="20"/>
                <w:szCs w:val="20"/>
              </w:rPr>
              <w:t>内容</w:t>
            </w:r>
            <w:r w:rsidRPr="009A4857">
              <w:rPr>
                <w:rFonts w:ascii="宋体" w:eastAsia="宋体" w:hAnsi="宋体"/>
                <w:sz w:val="20"/>
                <w:szCs w:val="20"/>
              </w:rPr>
              <w:t xml:space="preserve"> </w:t>
            </w:r>
            <w:r w:rsidRPr="009A4857">
              <w:rPr>
                <w:rFonts w:ascii="宋体" w:eastAsia="宋体" w:hAnsi="宋体" w:hint="eastAsia"/>
                <w:sz w:val="20"/>
                <w:szCs w:val="20"/>
              </w:rPr>
              <w:t>投项</w:t>
            </w:r>
            <w:r w:rsidRPr="009A4857">
              <w:rPr>
                <w:rFonts w:ascii="宋体" w:eastAsia="宋体" w:hAnsi="宋体"/>
                <w:sz w:val="20"/>
                <w:szCs w:val="20"/>
              </w:rPr>
              <w:t xml:space="preserve"> </w:t>
            </w:r>
            <w:r w:rsidRPr="009A4857">
              <w:rPr>
                <w:rFonts w:ascii="宋体" w:eastAsia="宋体" w:hAnsi="宋体" w:hint="eastAsia"/>
                <w:sz w:val="20"/>
                <w:szCs w:val="20"/>
              </w:rPr>
              <w:t>失败率</w:t>
            </w:r>
            <w:r w:rsidRPr="009A4857">
              <w:rPr>
                <w:rFonts w:ascii="宋体" w:eastAsia="宋体" w:hAnsi="宋体"/>
                <w:sz w:val="20"/>
                <w:szCs w:val="20"/>
              </w:rPr>
              <w:t xml:space="preserve"> </w:t>
            </w:r>
            <w:r w:rsidRPr="009A4857">
              <w:rPr>
                <w:rFonts w:ascii="宋体" w:eastAsia="宋体" w:hAnsi="宋体" w:hint="eastAsia"/>
                <w:sz w:val="20"/>
                <w:szCs w:val="20"/>
              </w:rPr>
              <w:t>产量</w:t>
            </w:r>
            <w:r w:rsidRPr="009A4857">
              <w:rPr>
                <w:rFonts w:ascii="宋体" w:eastAsia="宋体" w:hAnsi="宋体"/>
                <w:sz w:val="20"/>
                <w:szCs w:val="20"/>
              </w:rPr>
              <w:t xml:space="preserve"> </w:t>
            </w:r>
            <w:r w:rsidRPr="009A4857">
              <w:rPr>
                <w:rFonts w:ascii="宋体" w:eastAsia="宋体" w:hAnsi="宋体" w:hint="eastAsia"/>
                <w:sz w:val="20"/>
                <w:szCs w:val="20"/>
              </w:rPr>
              <w:t>油价</w:t>
            </w:r>
            <w:r w:rsidRPr="009A4857">
              <w:rPr>
                <w:rFonts w:ascii="宋体" w:eastAsia="宋体" w:hAnsi="宋体"/>
                <w:sz w:val="20"/>
                <w:szCs w:val="20"/>
              </w:rPr>
              <w:t xml:space="preserve"> </w:t>
            </w:r>
            <w:r w:rsidRPr="009A4857">
              <w:rPr>
                <w:rFonts w:ascii="宋体" w:eastAsia="宋体" w:hAnsi="宋体" w:hint="eastAsia"/>
                <w:sz w:val="20"/>
                <w:szCs w:val="20"/>
              </w:rPr>
              <w:t>流动资金</w:t>
            </w:r>
            <w:r w:rsidRPr="009A4857">
              <w:rPr>
                <w:rFonts w:ascii="宋体" w:eastAsia="宋体" w:hAnsi="宋体"/>
                <w:sz w:val="20"/>
                <w:szCs w:val="20"/>
              </w:rPr>
              <w:t xml:space="preserve"> </w:t>
            </w:r>
            <w:r w:rsidRPr="009A4857">
              <w:rPr>
                <w:rFonts w:ascii="宋体" w:eastAsia="宋体" w:hAnsi="宋体" w:hint="eastAsia"/>
                <w:sz w:val="20"/>
                <w:szCs w:val="20"/>
              </w:rPr>
              <w:t>股权融资</w:t>
            </w:r>
            <w:r w:rsidRPr="009A4857">
              <w:rPr>
                <w:rFonts w:ascii="宋体" w:eastAsia="宋体" w:hAnsi="宋体"/>
                <w:sz w:val="20"/>
                <w:szCs w:val="20"/>
              </w:rPr>
              <w:t xml:space="preserve"> </w:t>
            </w:r>
            <w:r w:rsidRPr="009A4857">
              <w:rPr>
                <w:rFonts w:ascii="宋体" w:eastAsia="宋体" w:hAnsi="宋体" w:hint="eastAsia"/>
                <w:sz w:val="20"/>
                <w:szCs w:val="20"/>
              </w:rPr>
              <w:t>哈萨克斯坦证券交易所</w:t>
            </w:r>
            <w:r w:rsidRPr="009A4857">
              <w:rPr>
                <w:rFonts w:ascii="宋体" w:eastAsia="宋体" w:hAnsi="宋体"/>
                <w:sz w:val="20"/>
                <w:szCs w:val="20"/>
              </w:rPr>
              <w:t xml:space="preserve"> </w:t>
            </w:r>
            <w:r w:rsidRPr="009A4857">
              <w:rPr>
                <w:rFonts w:ascii="宋体" w:eastAsia="宋体" w:hAnsi="宋体" w:hint="eastAsia"/>
                <w:sz w:val="20"/>
                <w:szCs w:val="20"/>
              </w:rPr>
              <w:t>漏损</w:t>
            </w:r>
            <w:r w:rsidRPr="009A4857">
              <w:rPr>
                <w:rFonts w:ascii="宋体" w:eastAsia="宋体" w:hAnsi="宋体"/>
                <w:sz w:val="20"/>
                <w:szCs w:val="20"/>
              </w:rPr>
              <w:t xml:space="preserve"> </w:t>
            </w:r>
            <w:r w:rsidRPr="009A4857">
              <w:rPr>
                <w:rFonts w:ascii="宋体" w:eastAsia="宋体" w:hAnsi="宋体" w:hint="eastAsia"/>
                <w:sz w:val="20"/>
                <w:szCs w:val="20"/>
              </w:rPr>
              <w:t>能源行业</w:t>
            </w:r>
            <w:r w:rsidRPr="009A4857">
              <w:rPr>
                <w:rFonts w:ascii="宋体" w:eastAsia="宋体" w:hAnsi="宋体"/>
                <w:sz w:val="20"/>
                <w:szCs w:val="20"/>
              </w:rPr>
              <w:t xml:space="preserve"> </w:t>
            </w:r>
            <w:r w:rsidRPr="009A4857">
              <w:rPr>
                <w:rFonts w:ascii="宋体" w:eastAsia="宋体" w:hAnsi="宋体" w:hint="eastAsia"/>
                <w:sz w:val="20"/>
                <w:szCs w:val="20"/>
              </w:rPr>
              <w:t>修改版</w:t>
            </w:r>
            <w:r w:rsidRPr="009A4857">
              <w:rPr>
                <w:rFonts w:ascii="宋体" w:eastAsia="宋体" w:hAnsi="宋体"/>
                <w:sz w:val="20"/>
                <w:szCs w:val="20"/>
              </w:rPr>
              <w:t xml:space="preserve"> </w:t>
            </w:r>
            <w:r w:rsidRPr="009A4857">
              <w:rPr>
                <w:rFonts w:ascii="宋体" w:eastAsia="宋体" w:hAnsi="宋体" w:hint="eastAsia"/>
                <w:sz w:val="20"/>
                <w:szCs w:val="20"/>
              </w:rPr>
              <w:t>江苏汇金控股集团有限公司</w:t>
            </w:r>
            <w:r w:rsidRPr="009A4857">
              <w:rPr>
                <w:rFonts w:ascii="宋体" w:eastAsia="宋体" w:hAnsi="宋体"/>
                <w:sz w:val="20"/>
                <w:szCs w:val="20"/>
              </w:rPr>
              <w:t xml:space="preserve"> </w:t>
            </w:r>
            <w:r w:rsidRPr="009A4857">
              <w:rPr>
                <w:rFonts w:ascii="宋体" w:eastAsia="宋体" w:hAnsi="宋体" w:hint="eastAsia"/>
                <w:sz w:val="20"/>
                <w:szCs w:val="20"/>
              </w:rPr>
              <w:t>咨询服务</w:t>
            </w:r>
            <w:r w:rsidRPr="009A4857">
              <w:rPr>
                <w:rFonts w:ascii="宋体" w:eastAsia="宋体" w:hAnsi="宋体"/>
                <w:sz w:val="20"/>
                <w:szCs w:val="20"/>
              </w:rPr>
              <w:t xml:space="preserve"> </w:t>
            </w:r>
            <w:r w:rsidRPr="009A4857">
              <w:rPr>
                <w:rFonts w:ascii="宋体" w:eastAsia="宋体" w:hAnsi="宋体" w:hint="eastAsia"/>
                <w:sz w:val="20"/>
                <w:szCs w:val="20"/>
              </w:rPr>
              <w:t>布伦特原油</w:t>
            </w:r>
            <w:r w:rsidRPr="009A4857">
              <w:rPr>
                <w:rFonts w:ascii="宋体" w:eastAsia="宋体" w:hAnsi="宋体"/>
                <w:sz w:val="20"/>
                <w:szCs w:val="20"/>
              </w:rPr>
              <w:t xml:space="preserve"> </w:t>
            </w:r>
            <w:r w:rsidRPr="009A4857">
              <w:rPr>
                <w:rFonts w:ascii="宋体" w:eastAsia="宋体" w:hAnsi="宋体" w:hint="eastAsia"/>
                <w:sz w:val="20"/>
                <w:szCs w:val="20"/>
              </w:rPr>
              <w:t>山西广和山水文化传播股份有限公司</w:t>
            </w:r>
            <w:r w:rsidRPr="009A4857">
              <w:rPr>
                <w:rFonts w:ascii="宋体" w:eastAsia="宋体" w:hAnsi="宋体"/>
                <w:sz w:val="20"/>
                <w:szCs w:val="20"/>
              </w:rPr>
              <w:t xml:space="preserve"> </w:t>
            </w:r>
            <w:r w:rsidRPr="009A4857">
              <w:rPr>
                <w:rFonts w:ascii="宋体" w:eastAsia="宋体" w:hAnsi="宋体" w:hint="eastAsia"/>
                <w:sz w:val="20"/>
                <w:szCs w:val="20"/>
              </w:rPr>
              <w:t>媒体报道</w:t>
            </w:r>
            <w:r w:rsidRPr="009A4857">
              <w:rPr>
                <w:rFonts w:ascii="宋体" w:eastAsia="宋体" w:hAnsi="宋体"/>
                <w:sz w:val="20"/>
                <w:szCs w:val="20"/>
              </w:rPr>
              <w:t xml:space="preserve"> </w:t>
            </w:r>
            <w:r w:rsidRPr="009A4857">
              <w:rPr>
                <w:rFonts w:ascii="宋体" w:eastAsia="宋体" w:hAnsi="宋体" w:hint="eastAsia"/>
                <w:sz w:val="20"/>
                <w:szCs w:val="20"/>
              </w:rPr>
              <w:t>战神</w:t>
            </w:r>
            <w:r w:rsidRPr="009A4857">
              <w:rPr>
                <w:rFonts w:ascii="宋体" w:eastAsia="宋体" w:hAnsi="宋体"/>
                <w:sz w:val="20"/>
                <w:szCs w:val="20"/>
              </w:rPr>
              <w:t xml:space="preserve"> </w:t>
            </w:r>
            <w:r w:rsidRPr="009A4857">
              <w:rPr>
                <w:rFonts w:ascii="宋体" w:eastAsia="宋体" w:hAnsi="宋体" w:hint="eastAsia"/>
                <w:sz w:val="20"/>
                <w:szCs w:val="20"/>
              </w:rPr>
              <w:t>目目</w:t>
            </w:r>
            <w:r w:rsidRPr="009A4857">
              <w:rPr>
                <w:rFonts w:ascii="宋体" w:eastAsia="宋体" w:hAnsi="宋体"/>
                <w:sz w:val="20"/>
                <w:szCs w:val="20"/>
              </w:rPr>
              <w:t xml:space="preserve"> </w:t>
            </w:r>
            <w:r w:rsidRPr="009A4857">
              <w:rPr>
                <w:rFonts w:ascii="宋体" w:eastAsia="宋体" w:hAnsi="宋体" w:hint="eastAsia"/>
                <w:sz w:val="20"/>
                <w:szCs w:val="20"/>
              </w:rPr>
              <w:t>集资</w:t>
            </w:r>
          </w:p>
        </w:tc>
        <w:tc>
          <w:tcPr>
            <w:tcW w:w="244" w:type="dxa"/>
          </w:tcPr>
          <w:p w14:paraId="339B2A27" w14:textId="7B10057C" w:rsidR="009A4857" w:rsidRPr="009A4857" w:rsidRDefault="009A4857" w:rsidP="009A4857">
            <w:pPr>
              <w:spacing w:line="300" w:lineRule="exact"/>
              <w:jc w:val="center"/>
              <w:rPr>
                <w:rFonts w:ascii="宋体" w:eastAsia="宋体" w:hAnsi="宋体"/>
                <w:sz w:val="20"/>
                <w:szCs w:val="20"/>
              </w:rPr>
            </w:pPr>
            <w:r w:rsidRPr="009A4857">
              <w:rPr>
                <w:rFonts w:ascii="宋体" w:eastAsia="宋体" w:hAnsi="宋体" w:hint="eastAsia"/>
                <w:sz w:val="20"/>
                <w:szCs w:val="20"/>
              </w:rPr>
              <w:t>2</w:t>
            </w:r>
            <w:r w:rsidRPr="009A4857">
              <w:rPr>
                <w:rFonts w:ascii="宋体" w:eastAsia="宋体" w:hAnsi="宋体"/>
                <w:sz w:val="20"/>
                <w:szCs w:val="20"/>
              </w:rPr>
              <w:t>4</w:t>
            </w:r>
          </w:p>
        </w:tc>
      </w:tr>
      <w:tr w:rsidR="009A4857" w:rsidRPr="009A4857" w14:paraId="7DFD07B9" w14:textId="566B79F2" w:rsidTr="0096394F">
        <w:trPr>
          <w:jc w:val="center"/>
        </w:trPr>
        <w:tc>
          <w:tcPr>
            <w:tcW w:w="0" w:type="auto"/>
          </w:tcPr>
          <w:p w14:paraId="6206B013" w14:textId="4E1AC3F7" w:rsidR="009A4857" w:rsidRPr="009A4857" w:rsidRDefault="009A4857" w:rsidP="009A4857">
            <w:pPr>
              <w:spacing w:line="300" w:lineRule="exact"/>
              <w:jc w:val="center"/>
              <w:rPr>
                <w:rFonts w:ascii="宋体" w:eastAsia="宋体" w:hAnsi="宋体"/>
                <w:sz w:val="20"/>
                <w:szCs w:val="20"/>
              </w:rPr>
            </w:pPr>
            <w:r w:rsidRPr="009A4857">
              <w:rPr>
                <w:rFonts w:ascii="宋体" w:eastAsia="宋体" w:hAnsi="宋体" w:hint="eastAsia"/>
                <w:sz w:val="20"/>
                <w:szCs w:val="20"/>
              </w:rPr>
              <w:t>4</w:t>
            </w:r>
          </w:p>
        </w:tc>
        <w:tc>
          <w:tcPr>
            <w:tcW w:w="7636" w:type="dxa"/>
          </w:tcPr>
          <w:p w14:paraId="359DB387" w14:textId="735320CB" w:rsidR="009A4857" w:rsidRPr="009A4857" w:rsidRDefault="009A4857" w:rsidP="009A4857">
            <w:pPr>
              <w:spacing w:line="300" w:lineRule="exact"/>
              <w:rPr>
                <w:rFonts w:ascii="宋体" w:eastAsia="宋体" w:hAnsi="宋体"/>
                <w:sz w:val="20"/>
                <w:szCs w:val="20"/>
              </w:rPr>
            </w:pPr>
            <w:r w:rsidRPr="009A4857">
              <w:rPr>
                <w:rFonts w:ascii="宋体" w:eastAsia="宋体" w:hAnsi="宋体" w:hint="eastAsia"/>
                <w:sz w:val="20"/>
                <w:szCs w:val="20"/>
              </w:rPr>
              <w:t>基准日</w:t>
            </w:r>
            <w:r w:rsidRPr="009A4857">
              <w:rPr>
                <w:rFonts w:ascii="宋体" w:eastAsia="宋体" w:hAnsi="宋体"/>
                <w:sz w:val="20"/>
                <w:szCs w:val="20"/>
              </w:rPr>
              <w:t xml:space="preserve"> </w:t>
            </w:r>
            <w:r w:rsidRPr="009A4857">
              <w:rPr>
                <w:rFonts w:ascii="宋体" w:eastAsia="宋体" w:hAnsi="宋体" w:hint="eastAsia"/>
                <w:sz w:val="20"/>
                <w:szCs w:val="20"/>
              </w:rPr>
              <w:t>定价</w:t>
            </w:r>
            <w:r w:rsidRPr="009A4857">
              <w:rPr>
                <w:rFonts w:ascii="宋体" w:eastAsia="宋体" w:hAnsi="宋体"/>
                <w:sz w:val="20"/>
                <w:szCs w:val="20"/>
              </w:rPr>
              <w:t xml:space="preserve"> </w:t>
            </w:r>
            <w:r w:rsidRPr="009A4857">
              <w:rPr>
                <w:rFonts w:ascii="宋体" w:eastAsia="宋体" w:hAnsi="宋体" w:hint="eastAsia"/>
                <w:sz w:val="20"/>
                <w:szCs w:val="20"/>
              </w:rPr>
              <w:t>预案</w:t>
            </w:r>
            <w:r w:rsidRPr="009A4857">
              <w:rPr>
                <w:rFonts w:ascii="宋体" w:eastAsia="宋体" w:hAnsi="宋体"/>
                <w:sz w:val="20"/>
                <w:szCs w:val="20"/>
              </w:rPr>
              <w:t xml:space="preserve"> </w:t>
            </w:r>
            <w:r w:rsidRPr="009A4857">
              <w:rPr>
                <w:rFonts w:ascii="宋体" w:eastAsia="宋体" w:hAnsi="宋体" w:hint="eastAsia"/>
                <w:sz w:val="20"/>
                <w:szCs w:val="20"/>
              </w:rPr>
              <w:t>均价</w:t>
            </w:r>
            <w:r w:rsidRPr="009A4857">
              <w:rPr>
                <w:rFonts w:ascii="宋体" w:eastAsia="宋体" w:hAnsi="宋体"/>
                <w:sz w:val="20"/>
                <w:szCs w:val="20"/>
              </w:rPr>
              <w:t xml:space="preserve"> </w:t>
            </w:r>
            <w:r w:rsidRPr="009A4857">
              <w:rPr>
                <w:rFonts w:ascii="宋体" w:eastAsia="宋体" w:hAnsi="宋体" w:hint="eastAsia"/>
                <w:sz w:val="20"/>
                <w:szCs w:val="20"/>
              </w:rPr>
              <w:t>交易日</w:t>
            </w:r>
            <w:r w:rsidRPr="009A4857">
              <w:rPr>
                <w:rFonts w:ascii="宋体" w:eastAsia="宋体" w:hAnsi="宋体"/>
                <w:sz w:val="20"/>
                <w:szCs w:val="20"/>
              </w:rPr>
              <w:t xml:space="preserve"> </w:t>
            </w:r>
            <w:r w:rsidRPr="009A4857">
              <w:rPr>
                <w:rFonts w:ascii="宋体" w:eastAsia="宋体" w:hAnsi="宋体" w:hint="eastAsia"/>
                <w:sz w:val="20"/>
                <w:szCs w:val="20"/>
              </w:rPr>
              <w:t>股票交易</w:t>
            </w:r>
            <w:r w:rsidRPr="009A4857">
              <w:rPr>
                <w:rFonts w:ascii="宋体" w:eastAsia="宋体" w:hAnsi="宋体"/>
                <w:sz w:val="20"/>
                <w:szCs w:val="20"/>
              </w:rPr>
              <w:t xml:space="preserve"> </w:t>
            </w:r>
            <w:r w:rsidRPr="009A4857">
              <w:rPr>
                <w:rFonts w:ascii="宋体" w:eastAsia="宋体" w:hAnsi="宋体" w:hint="eastAsia"/>
                <w:sz w:val="20"/>
                <w:szCs w:val="20"/>
              </w:rPr>
              <w:t>资质</w:t>
            </w:r>
            <w:r w:rsidRPr="009A4857">
              <w:rPr>
                <w:rFonts w:ascii="宋体" w:eastAsia="宋体" w:hAnsi="宋体"/>
                <w:sz w:val="20"/>
                <w:szCs w:val="20"/>
              </w:rPr>
              <w:t xml:space="preserve"> </w:t>
            </w:r>
            <w:r w:rsidRPr="009A4857">
              <w:rPr>
                <w:rFonts w:ascii="宋体" w:eastAsia="宋体" w:hAnsi="宋体" w:hint="eastAsia"/>
                <w:sz w:val="20"/>
                <w:szCs w:val="20"/>
              </w:rPr>
              <w:t>债权人</w:t>
            </w:r>
            <w:r w:rsidRPr="009A4857">
              <w:rPr>
                <w:rFonts w:ascii="宋体" w:eastAsia="宋体" w:hAnsi="宋体"/>
                <w:sz w:val="20"/>
                <w:szCs w:val="20"/>
              </w:rPr>
              <w:t xml:space="preserve"> </w:t>
            </w:r>
            <w:r w:rsidRPr="009A4857">
              <w:rPr>
                <w:rFonts w:ascii="宋体" w:eastAsia="宋体" w:hAnsi="宋体" w:hint="eastAsia"/>
                <w:sz w:val="20"/>
                <w:szCs w:val="20"/>
              </w:rPr>
              <w:t>股份发行</w:t>
            </w:r>
            <w:r w:rsidRPr="009A4857">
              <w:rPr>
                <w:rFonts w:ascii="宋体" w:eastAsia="宋体" w:hAnsi="宋体"/>
                <w:sz w:val="20"/>
                <w:szCs w:val="20"/>
              </w:rPr>
              <w:t xml:space="preserve"> </w:t>
            </w:r>
            <w:r w:rsidRPr="009A4857">
              <w:rPr>
                <w:rFonts w:ascii="宋体" w:eastAsia="宋体" w:hAnsi="宋体" w:hint="eastAsia"/>
                <w:sz w:val="20"/>
                <w:szCs w:val="20"/>
              </w:rPr>
              <w:t>办理</w:t>
            </w:r>
            <w:r w:rsidRPr="009A4857">
              <w:rPr>
                <w:rFonts w:ascii="宋体" w:eastAsia="宋体" w:hAnsi="宋体"/>
                <w:sz w:val="20"/>
                <w:szCs w:val="20"/>
              </w:rPr>
              <w:t xml:space="preserve"> </w:t>
            </w:r>
            <w:r w:rsidRPr="009A4857">
              <w:rPr>
                <w:rFonts w:ascii="宋体" w:eastAsia="宋体" w:hAnsi="宋体" w:hint="eastAsia"/>
                <w:sz w:val="20"/>
                <w:szCs w:val="20"/>
              </w:rPr>
              <w:t>书面</w:t>
            </w:r>
            <w:r w:rsidRPr="009A4857">
              <w:rPr>
                <w:rFonts w:ascii="宋体" w:eastAsia="宋体" w:hAnsi="宋体"/>
                <w:sz w:val="20"/>
                <w:szCs w:val="20"/>
              </w:rPr>
              <w:t xml:space="preserve"> </w:t>
            </w:r>
            <w:r w:rsidRPr="009A4857">
              <w:rPr>
                <w:rFonts w:ascii="宋体" w:eastAsia="宋体" w:hAnsi="宋体" w:hint="eastAsia"/>
                <w:sz w:val="20"/>
                <w:szCs w:val="20"/>
              </w:rPr>
              <w:lastRenderedPageBreak/>
              <w:t>问题</w:t>
            </w:r>
            <w:r w:rsidRPr="009A4857">
              <w:rPr>
                <w:rFonts w:ascii="宋体" w:eastAsia="宋体" w:hAnsi="宋体"/>
                <w:sz w:val="20"/>
                <w:szCs w:val="20"/>
              </w:rPr>
              <w:t xml:space="preserve"> </w:t>
            </w:r>
            <w:r w:rsidRPr="009A4857">
              <w:rPr>
                <w:rFonts w:ascii="宋体" w:eastAsia="宋体" w:hAnsi="宋体" w:hint="eastAsia"/>
                <w:sz w:val="20"/>
                <w:szCs w:val="20"/>
              </w:rPr>
              <w:t>价格</w:t>
            </w:r>
            <w:r w:rsidRPr="009A4857">
              <w:rPr>
                <w:rFonts w:ascii="宋体" w:eastAsia="宋体" w:hAnsi="宋体"/>
                <w:sz w:val="20"/>
                <w:szCs w:val="20"/>
              </w:rPr>
              <w:t xml:space="preserve"> </w:t>
            </w:r>
            <w:r w:rsidRPr="009A4857">
              <w:rPr>
                <w:rFonts w:ascii="宋体" w:eastAsia="宋体" w:hAnsi="宋体" w:hint="eastAsia"/>
                <w:sz w:val="20"/>
                <w:szCs w:val="20"/>
              </w:rPr>
              <w:t>换股</w:t>
            </w:r>
            <w:r w:rsidRPr="009A4857">
              <w:rPr>
                <w:rFonts w:ascii="宋体" w:eastAsia="宋体" w:hAnsi="宋体"/>
                <w:sz w:val="20"/>
                <w:szCs w:val="20"/>
              </w:rPr>
              <w:t xml:space="preserve"> </w:t>
            </w:r>
            <w:r w:rsidRPr="009A4857">
              <w:rPr>
                <w:rFonts w:ascii="宋体" w:eastAsia="宋体" w:hAnsi="宋体" w:hint="eastAsia"/>
                <w:sz w:val="20"/>
                <w:szCs w:val="20"/>
              </w:rPr>
              <w:t>股份</w:t>
            </w:r>
            <w:r w:rsidRPr="009A4857">
              <w:rPr>
                <w:rFonts w:ascii="宋体" w:eastAsia="宋体" w:hAnsi="宋体"/>
                <w:sz w:val="20"/>
                <w:szCs w:val="20"/>
              </w:rPr>
              <w:t xml:space="preserve"> </w:t>
            </w:r>
            <w:r w:rsidRPr="009A4857">
              <w:rPr>
                <w:rFonts w:ascii="宋体" w:eastAsia="宋体" w:hAnsi="宋体" w:hint="eastAsia"/>
                <w:sz w:val="20"/>
                <w:szCs w:val="20"/>
              </w:rPr>
              <w:t>支付能力</w:t>
            </w:r>
            <w:r w:rsidRPr="009A4857">
              <w:rPr>
                <w:rFonts w:ascii="宋体" w:eastAsia="宋体" w:hAnsi="宋体"/>
                <w:sz w:val="20"/>
                <w:szCs w:val="20"/>
              </w:rPr>
              <w:t xml:space="preserve"> </w:t>
            </w:r>
            <w:r w:rsidRPr="009A4857">
              <w:rPr>
                <w:rFonts w:ascii="宋体" w:eastAsia="宋体" w:hAnsi="宋体" w:hint="eastAsia"/>
                <w:sz w:val="20"/>
                <w:szCs w:val="20"/>
              </w:rPr>
              <w:t>符合国家</w:t>
            </w:r>
            <w:r w:rsidRPr="009A4857">
              <w:rPr>
                <w:rFonts w:ascii="宋体" w:eastAsia="宋体" w:hAnsi="宋体"/>
                <w:sz w:val="20"/>
                <w:szCs w:val="20"/>
              </w:rPr>
              <w:t xml:space="preserve"> </w:t>
            </w:r>
            <w:r w:rsidRPr="009A4857">
              <w:rPr>
                <w:rFonts w:ascii="宋体" w:eastAsia="宋体" w:hAnsi="宋体" w:hint="eastAsia"/>
                <w:sz w:val="20"/>
                <w:szCs w:val="20"/>
              </w:rPr>
              <w:t>银座</w:t>
            </w:r>
            <w:r w:rsidRPr="009A4857">
              <w:rPr>
                <w:rFonts w:ascii="宋体" w:eastAsia="宋体" w:hAnsi="宋体"/>
                <w:sz w:val="20"/>
                <w:szCs w:val="20"/>
              </w:rPr>
              <w:t xml:space="preserve"> </w:t>
            </w:r>
            <w:r w:rsidRPr="009A4857">
              <w:rPr>
                <w:rFonts w:ascii="宋体" w:eastAsia="宋体" w:hAnsi="宋体" w:hint="eastAsia"/>
                <w:sz w:val="20"/>
                <w:szCs w:val="20"/>
              </w:rPr>
              <w:t>发电量</w:t>
            </w:r>
            <w:r w:rsidRPr="009A4857">
              <w:rPr>
                <w:rFonts w:ascii="宋体" w:eastAsia="宋体" w:hAnsi="宋体"/>
                <w:sz w:val="20"/>
                <w:szCs w:val="20"/>
              </w:rPr>
              <w:t xml:space="preserve"> </w:t>
            </w:r>
            <w:r w:rsidRPr="009A4857">
              <w:rPr>
                <w:rFonts w:ascii="宋体" w:eastAsia="宋体" w:hAnsi="宋体" w:hint="eastAsia"/>
                <w:sz w:val="20"/>
                <w:szCs w:val="20"/>
              </w:rPr>
              <w:t>数额</w:t>
            </w:r>
          </w:p>
        </w:tc>
        <w:tc>
          <w:tcPr>
            <w:tcW w:w="244" w:type="dxa"/>
          </w:tcPr>
          <w:p w14:paraId="1CAFE9B7" w14:textId="30AF5AC9" w:rsidR="009A4857" w:rsidRPr="009A4857" w:rsidRDefault="009A4857" w:rsidP="009A4857">
            <w:pPr>
              <w:spacing w:line="300" w:lineRule="exact"/>
              <w:jc w:val="center"/>
              <w:rPr>
                <w:rFonts w:ascii="宋体" w:eastAsia="宋体" w:hAnsi="宋体"/>
                <w:sz w:val="20"/>
                <w:szCs w:val="20"/>
              </w:rPr>
            </w:pPr>
            <w:r w:rsidRPr="009A4857">
              <w:rPr>
                <w:rFonts w:ascii="宋体" w:eastAsia="宋体" w:hAnsi="宋体" w:hint="eastAsia"/>
                <w:sz w:val="20"/>
                <w:szCs w:val="20"/>
              </w:rPr>
              <w:lastRenderedPageBreak/>
              <w:t>2</w:t>
            </w:r>
            <w:r w:rsidRPr="009A4857">
              <w:rPr>
                <w:rFonts w:ascii="宋体" w:eastAsia="宋体" w:hAnsi="宋体"/>
                <w:sz w:val="20"/>
                <w:szCs w:val="20"/>
              </w:rPr>
              <w:t>7</w:t>
            </w:r>
          </w:p>
        </w:tc>
      </w:tr>
      <w:tr w:rsidR="009A4857" w:rsidRPr="009A4857" w14:paraId="25FFF06B" w14:textId="436D4099" w:rsidTr="0096394F">
        <w:trPr>
          <w:jc w:val="center"/>
        </w:trPr>
        <w:tc>
          <w:tcPr>
            <w:tcW w:w="0" w:type="auto"/>
          </w:tcPr>
          <w:p w14:paraId="6F1E418F" w14:textId="73DCBAC9" w:rsidR="009A4857" w:rsidRPr="009A4857" w:rsidRDefault="009A4857" w:rsidP="009A4857">
            <w:pPr>
              <w:spacing w:line="300" w:lineRule="exact"/>
              <w:jc w:val="center"/>
              <w:rPr>
                <w:rFonts w:ascii="宋体" w:eastAsia="宋体" w:hAnsi="宋体"/>
                <w:sz w:val="20"/>
                <w:szCs w:val="20"/>
              </w:rPr>
            </w:pPr>
            <w:r w:rsidRPr="009A4857">
              <w:rPr>
                <w:rFonts w:ascii="宋体" w:eastAsia="宋体" w:hAnsi="宋体" w:hint="eastAsia"/>
                <w:sz w:val="20"/>
                <w:szCs w:val="20"/>
              </w:rPr>
              <w:t>5</w:t>
            </w:r>
          </w:p>
        </w:tc>
        <w:tc>
          <w:tcPr>
            <w:tcW w:w="7636" w:type="dxa"/>
          </w:tcPr>
          <w:p w14:paraId="76C606CD" w14:textId="368C5D4C" w:rsidR="009A4857" w:rsidRPr="009A4857" w:rsidRDefault="009A4857" w:rsidP="009A4857">
            <w:pPr>
              <w:spacing w:line="300" w:lineRule="exact"/>
              <w:rPr>
                <w:rFonts w:ascii="宋体" w:eastAsia="宋体" w:hAnsi="宋体"/>
                <w:sz w:val="20"/>
                <w:szCs w:val="20"/>
              </w:rPr>
            </w:pPr>
            <w:r w:rsidRPr="009A4857">
              <w:rPr>
                <w:rFonts w:ascii="宋体" w:eastAsia="宋体" w:hAnsi="宋体" w:hint="eastAsia"/>
                <w:sz w:val="20"/>
                <w:szCs w:val="20"/>
              </w:rPr>
              <w:t>公司</w:t>
            </w:r>
            <w:r w:rsidRPr="009A4857">
              <w:rPr>
                <w:rFonts w:ascii="宋体" w:eastAsia="宋体" w:hAnsi="宋体"/>
                <w:sz w:val="20"/>
                <w:szCs w:val="20"/>
              </w:rPr>
              <w:t xml:space="preserve"> </w:t>
            </w:r>
            <w:r w:rsidRPr="009A4857">
              <w:rPr>
                <w:rFonts w:ascii="宋体" w:eastAsia="宋体" w:hAnsi="宋体" w:hint="eastAsia"/>
                <w:sz w:val="20"/>
                <w:szCs w:val="20"/>
              </w:rPr>
              <w:t>情况</w:t>
            </w:r>
            <w:r w:rsidRPr="009A4857">
              <w:rPr>
                <w:rFonts w:ascii="宋体" w:eastAsia="宋体" w:hAnsi="宋体"/>
                <w:sz w:val="20"/>
                <w:szCs w:val="20"/>
              </w:rPr>
              <w:t xml:space="preserve"> </w:t>
            </w:r>
            <w:r w:rsidRPr="009A4857">
              <w:rPr>
                <w:rFonts w:ascii="宋体" w:eastAsia="宋体" w:hAnsi="宋体" w:hint="eastAsia"/>
                <w:sz w:val="20"/>
                <w:szCs w:val="20"/>
              </w:rPr>
              <w:t>原因</w:t>
            </w:r>
            <w:r w:rsidRPr="009A4857">
              <w:rPr>
                <w:rFonts w:ascii="宋体" w:eastAsia="宋体" w:hAnsi="宋体"/>
                <w:sz w:val="20"/>
                <w:szCs w:val="20"/>
              </w:rPr>
              <w:t xml:space="preserve"> </w:t>
            </w:r>
            <w:r w:rsidRPr="009A4857">
              <w:rPr>
                <w:rFonts w:ascii="宋体" w:eastAsia="宋体" w:hAnsi="宋体" w:hint="eastAsia"/>
                <w:sz w:val="20"/>
                <w:szCs w:val="20"/>
              </w:rPr>
              <w:t>标的</w:t>
            </w:r>
            <w:r w:rsidRPr="009A4857">
              <w:rPr>
                <w:rFonts w:ascii="宋体" w:eastAsia="宋体" w:hAnsi="宋体"/>
                <w:sz w:val="20"/>
                <w:szCs w:val="20"/>
              </w:rPr>
              <w:t xml:space="preserve"> </w:t>
            </w:r>
            <w:r w:rsidRPr="009A4857">
              <w:rPr>
                <w:rFonts w:ascii="宋体" w:eastAsia="宋体" w:hAnsi="宋体" w:hint="eastAsia"/>
                <w:sz w:val="20"/>
                <w:szCs w:val="20"/>
              </w:rPr>
              <w:t>交易</w:t>
            </w:r>
            <w:r w:rsidRPr="009A4857">
              <w:rPr>
                <w:rFonts w:ascii="宋体" w:eastAsia="宋体" w:hAnsi="宋体"/>
                <w:sz w:val="20"/>
                <w:szCs w:val="20"/>
              </w:rPr>
              <w:t xml:space="preserve"> </w:t>
            </w:r>
            <w:r w:rsidRPr="009A4857">
              <w:rPr>
                <w:rFonts w:ascii="宋体" w:eastAsia="宋体" w:hAnsi="宋体" w:hint="eastAsia"/>
                <w:sz w:val="20"/>
                <w:szCs w:val="20"/>
              </w:rPr>
              <w:t>资产</w:t>
            </w:r>
            <w:r w:rsidRPr="009A4857">
              <w:rPr>
                <w:rFonts w:ascii="宋体" w:eastAsia="宋体" w:hAnsi="宋体"/>
                <w:sz w:val="20"/>
                <w:szCs w:val="20"/>
              </w:rPr>
              <w:t xml:space="preserve"> </w:t>
            </w:r>
            <w:r w:rsidRPr="009A4857">
              <w:rPr>
                <w:rFonts w:ascii="宋体" w:eastAsia="宋体" w:hAnsi="宋体" w:hint="eastAsia"/>
                <w:sz w:val="20"/>
                <w:szCs w:val="20"/>
              </w:rPr>
              <w:t>合理性</w:t>
            </w:r>
            <w:r w:rsidRPr="009A4857">
              <w:rPr>
                <w:rFonts w:ascii="宋体" w:eastAsia="宋体" w:hAnsi="宋体"/>
                <w:sz w:val="20"/>
                <w:szCs w:val="20"/>
              </w:rPr>
              <w:t xml:space="preserve"> </w:t>
            </w:r>
            <w:r w:rsidRPr="009A4857">
              <w:rPr>
                <w:rFonts w:ascii="宋体" w:eastAsia="宋体" w:hAnsi="宋体" w:hint="eastAsia"/>
                <w:sz w:val="20"/>
                <w:szCs w:val="20"/>
              </w:rPr>
              <w:t>报告期</w:t>
            </w:r>
            <w:r w:rsidRPr="009A4857">
              <w:rPr>
                <w:rFonts w:ascii="宋体" w:eastAsia="宋体" w:hAnsi="宋体"/>
                <w:sz w:val="20"/>
                <w:szCs w:val="20"/>
              </w:rPr>
              <w:t xml:space="preserve"> </w:t>
            </w:r>
            <w:r w:rsidRPr="009A4857">
              <w:rPr>
                <w:rFonts w:ascii="宋体" w:eastAsia="宋体" w:hAnsi="宋体" w:hint="eastAsia"/>
                <w:sz w:val="20"/>
                <w:szCs w:val="20"/>
              </w:rPr>
              <w:t>会计师</w:t>
            </w:r>
            <w:r w:rsidRPr="009A4857">
              <w:rPr>
                <w:rFonts w:ascii="宋体" w:eastAsia="宋体" w:hAnsi="宋体"/>
                <w:sz w:val="20"/>
                <w:szCs w:val="20"/>
              </w:rPr>
              <w:t xml:space="preserve"> </w:t>
            </w:r>
            <w:r w:rsidRPr="009A4857">
              <w:rPr>
                <w:rFonts w:ascii="宋体" w:eastAsia="宋体" w:hAnsi="宋体" w:hint="eastAsia"/>
                <w:sz w:val="20"/>
                <w:szCs w:val="20"/>
              </w:rPr>
              <w:t>业务</w:t>
            </w:r>
            <w:r w:rsidRPr="009A4857">
              <w:rPr>
                <w:rFonts w:ascii="宋体" w:eastAsia="宋体" w:hAnsi="宋体"/>
                <w:sz w:val="20"/>
                <w:szCs w:val="20"/>
              </w:rPr>
              <w:t xml:space="preserve"> </w:t>
            </w:r>
            <w:r w:rsidRPr="009A4857">
              <w:rPr>
                <w:rFonts w:ascii="宋体" w:eastAsia="宋体" w:hAnsi="宋体" w:hint="eastAsia"/>
                <w:sz w:val="20"/>
                <w:szCs w:val="20"/>
              </w:rPr>
              <w:t>格式</w:t>
            </w:r>
            <w:r w:rsidRPr="009A4857">
              <w:rPr>
                <w:rFonts w:ascii="宋体" w:eastAsia="宋体" w:hAnsi="宋体"/>
                <w:sz w:val="20"/>
                <w:szCs w:val="20"/>
              </w:rPr>
              <w:t xml:space="preserve"> </w:t>
            </w:r>
            <w:r w:rsidRPr="009A4857">
              <w:rPr>
                <w:rFonts w:ascii="宋体" w:eastAsia="宋体" w:hAnsi="宋体" w:hint="eastAsia"/>
                <w:sz w:val="20"/>
                <w:szCs w:val="20"/>
              </w:rPr>
              <w:t>预案</w:t>
            </w:r>
            <w:r w:rsidRPr="009A4857">
              <w:rPr>
                <w:rFonts w:ascii="宋体" w:eastAsia="宋体" w:hAnsi="宋体"/>
                <w:sz w:val="20"/>
                <w:szCs w:val="20"/>
              </w:rPr>
              <w:t xml:space="preserve"> </w:t>
            </w:r>
            <w:r w:rsidRPr="009A4857">
              <w:rPr>
                <w:rFonts w:ascii="宋体" w:eastAsia="宋体" w:hAnsi="宋体" w:hint="eastAsia"/>
                <w:sz w:val="20"/>
                <w:szCs w:val="20"/>
              </w:rPr>
              <w:t>计提</w:t>
            </w:r>
            <w:r w:rsidRPr="009A4857">
              <w:rPr>
                <w:rFonts w:ascii="宋体" w:eastAsia="宋体" w:hAnsi="宋体"/>
                <w:sz w:val="20"/>
                <w:szCs w:val="20"/>
              </w:rPr>
              <w:t xml:space="preserve"> </w:t>
            </w:r>
            <w:r w:rsidRPr="009A4857">
              <w:rPr>
                <w:rFonts w:ascii="宋体" w:eastAsia="宋体" w:hAnsi="宋体" w:hint="eastAsia"/>
                <w:sz w:val="20"/>
                <w:szCs w:val="20"/>
              </w:rPr>
              <w:t>净利润</w:t>
            </w:r>
            <w:r w:rsidRPr="009A4857">
              <w:rPr>
                <w:rFonts w:ascii="宋体" w:eastAsia="宋体" w:hAnsi="宋体"/>
                <w:sz w:val="20"/>
                <w:szCs w:val="20"/>
              </w:rPr>
              <w:t xml:space="preserve"> </w:t>
            </w:r>
            <w:r w:rsidRPr="009A4857">
              <w:rPr>
                <w:rFonts w:ascii="宋体" w:eastAsia="宋体" w:hAnsi="宋体" w:hint="eastAsia"/>
                <w:sz w:val="20"/>
                <w:szCs w:val="20"/>
              </w:rPr>
              <w:t>事项</w:t>
            </w:r>
            <w:r w:rsidRPr="009A4857">
              <w:rPr>
                <w:rFonts w:ascii="宋体" w:eastAsia="宋体" w:hAnsi="宋体"/>
                <w:sz w:val="20"/>
                <w:szCs w:val="20"/>
              </w:rPr>
              <w:t xml:space="preserve"> </w:t>
            </w:r>
            <w:r w:rsidRPr="009A4857">
              <w:rPr>
                <w:rFonts w:ascii="宋体" w:eastAsia="宋体" w:hAnsi="宋体" w:hint="eastAsia"/>
                <w:sz w:val="20"/>
                <w:szCs w:val="20"/>
              </w:rPr>
              <w:t>上市公司</w:t>
            </w:r>
            <w:r w:rsidRPr="009A4857">
              <w:rPr>
                <w:rFonts w:ascii="宋体" w:eastAsia="宋体" w:hAnsi="宋体"/>
                <w:sz w:val="20"/>
                <w:szCs w:val="20"/>
              </w:rPr>
              <w:t xml:space="preserve"> </w:t>
            </w:r>
            <w:r w:rsidRPr="009A4857">
              <w:rPr>
                <w:rFonts w:ascii="宋体" w:eastAsia="宋体" w:hAnsi="宋体" w:hint="eastAsia"/>
                <w:sz w:val="20"/>
                <w:szCs w:val="20"/>
              </w:rPr>
              <w:t>金额</w:t>
            </w:r>
            <w:r w:rsidRPr="009A4857">
              <w:rPr>
                <w:rFonts w:ascii="宋体" w:eastAsia="宋体" w:hAnsi="宋体"/>
                <w:sz w:val="20"/>
                <w:szCs w:val="20"/>
              </w:rPr>
              <w:t xml:space="preserve"> </w:t>
            </w:r>
            <w:r w:rsidRPr="009A4857">
              <w:rPr>
                <w:rFonts w:ascii="宋体" w:eastAsia="宋体" w:hAnsi="宋体" w:hint="eastAsia"/>
                <w:sz w:val="20"/>
                <w:szCs w:val="20"/>
              </w:rPr>
              <w:t>控股股东</w:t>
            </w:r>
            <w:r w:rsidRPr="009A4857">
              <w:rPr>
                <w:rFonts w:ascii="宋体" w:eastAsia="宋体" w:hAnsi="宋体"/>
                <w:sz w:val="20"/>
                <w:szCs w:val="20"/>
              </w:rPr>
              <w:t xml:space="preserve"> </w:t>
            </w:r>
            <w:r w:rsidRPr="009A4857">
              <w:rPr>
                <w:rFonts w:ascii="宋体" w:eastAsia="宋体" w:hAnsi="宋体" w:hint="eastAsia"/>
                <w:sz w:val="20"/>
                <w:szCs w:val="20"/>
              </w:rPr>
              <w:t>公告</w:t>
            </w:r>
            <w:r w:rsidRPr="009A4857">
              <w:rPr>
                <w:rFonts w:ascii="宋体" w:eastAsia="宋体" w:hAnsi="宋体"/>
                <w:sz w:val="20"/>
                <w:szCs w:val="20"/>
              </w:rPr>
              <w:t xml:space="preserve"> </w:t>
            </w:r>
            <w:r w:rsidRPr="009A4857">
              <w:rPr>
                <w:rFonts w:ascii="宋体" w:eastAsia="宋体" w:hAnsi="宋体" w:hint="eastAsia"/>
                <w:sz w:val="20"/>
                <w:szCs w:val="20"/>
              </w:rPr>
              <w:t>股权</w:t>
            </w:r>
          </w:p>
        </w:tc>
        <w:tc>
          <w:tcPr>
            <w:tcW w:w="244" w:type="dxa"/>
          </w:tcPr>
          <w:p w14:paraId="2D365200" w14:textId="523AAADC" w:rsidR="009A4857" w:rsidRPr="009A4857" w:rsidRDefault="009A4857" w:rsidP="009A4857">
            <w:pPr>
              <w:spacing w:line="300" w:lineRule="exact"/>
              <w:jc w:val="center"/>
              <w:rPr>
                <w:rFonts w:ascii="宋体" w:eastAsia="宋体" w:hAnsi="宋体"/>
                <w:sz w:val="20"/>
                <w:szCs w:val="20"/>
              </w:rPr>
            </w:pPr>
            <w:r w:rsidRPr="009A4857">
              <w:rPr>
                <w:rFonts w:ascii="宋体" w:eastAsia="宋体" w:hAnsi="宋体" w:hint="eastAsia"/>
                <w:sz w:val="20"/>
                <w:szCs w:val="20"/>
              </w:rPr>
              <w:t>2</w:t>
            </w:r>
            <w:r w:rsidRPr="009A4857">
              <w:rPr>
                <w:rFonts w:ascii="宋体" w:eastAsia="宋体" w:hAnsi="宋体"/>
                <w:sz w:val="20"/>
                <w:szCs w:val="20"/>
              </w:rPr>
              <w:t>214</w:t>
            </w:r>
          </w:p>
        </w:tc>
      </w:tr>
    </w:tbl>
    <w:p w14:paraId="102738E1" w14:textId="0127F810" w:rsidR="009923AA" w:rsidRDefault="009A4857" w:rsidP="009923AA">
      <w:pPr>
        <w:spacing w:line="300" w:lineRule="exact"/>
        <w:ind w:firstLineChars="200" w:firstLine="480"/>
        <w:rPr>
          <w:rFonts w:ascii="宋体" w:eastAsia="宋体" w:hAnsi="宋体"/>
          <w:sz w:val="24"/>
        </w:rPr>
      </w:pPr>
      <w:r>
        <w:rPr>
          <w:rFonts w:ascii="宋体" w:eastAsia="宋体" w:hAnsi="宋体" w:hint="eastAsia"/>
          <w:sz w:val="24"/>
        </w:rPr>
        <w:t>从上表可以看出，归类在主题5的问询函文件数量最多，占比超过9</w:t>
      </w:r>
      <w:r>
        <w:rPr>
          <w:rFonts w:ascii="宋体" w:eastAsia="宋体" w:hAnsi="宋体"/>
          <w:sz w:val="24"/>
        </w:rPr>
        <w:t>0%</w:t>
      </w:r>
      <w:r>
        <w:rPr>
          <w:rFonts w:ascii="宋体" w:eastAsia="宋体" w:hAnsi="宋体" w:hint="eastAsia"/>
          <w:sz w:val="24"/>
        </w:rPr>
        <w:t>。这一主题下的关键词，主要是基本信息披露如公司基本</w:t>
      </w:r>
      <w:r w:rsidR="006A0E41">
        <w:rPr>
          <w:rFonts w:ascii="宋体" w:eastAsia="宋体" w:hAnsi="宋体" w:hint="eastAsia"/>
          <w:sz w:val="24"/>
        </w:rPr>
        <w:t>信息、</w:t>
      </w:r>
      <w:r>
        <w:rPr>
          <w:rFonts w:ascii="宋体" w:eastAsia="宋体" w:hAnsi="宋体" w:hint="eastAsia"/>
          <w:sz w:val="24"/>
        </w:rPr>
        <w:t>经营情况、财报数据和公告事项。这一主题所涉及的内容对几乎所有的企业都是适用的，因此可以看到证监会对这方面监管内容是经常性和全面性的。</w:t>
      </w:r>
    </w:p>
    <w:p w14:paraId="003BBE49" w14:textId="386C86E3" w:rsidR="006466B5" w:rsidRDefault="006466B5" w:rsidP="009923AA">
      <w:pPr>
        <w:spacing w:line="300" w:lineRule="exact"/>
        <w:ind w:firstLineChars="200" w:firstLine="480"/>
        <w:rPr>
          <w:rFonts w:ascii="宋体" w:eastAsia="宋体" w:hAnsi="宋体"/>
          <w:sz w:val="24"/>
        </w:rPr>
      </w:pPr>
      <w:r>
        <w:rPr>
          <w:rFonts w:ascii="宋体" w:eastAsia="宋体" w:hAnsi="宋体" w:hint="eastAsia"/>
          <w:sz w:val="24"/>
        </w:rPr>
        <w:t>数量第二多的是主题1。这一主题下值得关注的是和股权相关的关键词较多。因此可以认为被分类到这一主题下的问询函主要是关注与股权相关的事项。</w:t>
      </w:r>
    </w:p>
    <w:p w14:paraId="367F86E9" w14:textId="1EF5CAAE" w:rsidR="006466B5" w:rsidRDefault="006466B5" w:rsidP="009923AA">
      <w:pPr>
        <w:spacing w:line="300" w:lineRule="exact"/>
        <w:ind w:firstLineChars="200" w:firstLine="480"/>
        <w:rPr>
          <w:rFonts w:ascii="宋体" w:eastAsia="宋体" w:hAnsi="宋体"/>
          <w:sz w:val="24"/>
        </w:rPr>
      </w:pPr>
      <w:r>
        <w:rPr>
          <w:rFonts w:ascii="宋体" w:eastAsia="宋体" w:hAnsi="宋体" w:hint="eastAsia"/>
          <w:sz w:val="24"/>
        </w:rPr>
        <w:t>主题3的主题关键词涉及一些特定行业的企业，可以看出是和能源相关的。包括这一行业内企业的项目投资、财务状况、融资等等事项。主题4主要涉及市场交易行情的关键词，体现这一类问询函对日常行情的特别关注。</w:t>
      </w:r>
    </w:p>
    <w:p w14:paraId="759A9872" w14:textId="3D64A2ED" w:rsidR="009A4857" w:rsidRDefault="006466B5" w:rsidP="006A0E41">
      <w:pPr>
        <w:spacing w:line="300" w:lineRule="exact"/>
        <w:ind w:firstLineChars="200" w:firstLine="480"/>
        <w:rPr>
          <w:rFonts w:ascii="宋体" w:eastAsia="宋体" w:hAnsi="宋体"/>
          <w:sz w:val="24"/>
        </w:rPr>
      </w:pPr>
      <w:r>
        <w:rPr>
          <w:rFonts w:ascii="宋体" w:eastAsia="宋体" w:hAnsi="宋体" w:hint="eastAsia"/>
          <w:sz w:val="24"/>
        </w:rPr>
        <w:t>主题2的关键词涵盖一些不常发生的事项，如产权交易、信托等。这类事项在市场中发生较少，因此数量最少。</w:t>
      </w:r>
    </w:p>
    <w:p w14:paraId="58CB3430" w14:textId="18AFD948" w:rsidR="006A0E41" w:rsidRDefault="006A0E41" w:rsidP="006A0E41">
      <w:pPr>
        <w:spacing w:line="300" w:lineRule="exact"/>
        <w:ind w:firstLineChars="200" w:firstLine="480"/>
        <w:rPr>
          <w:rFonts w:ascii="宋体" w:eastAsia="宋体" w:hAnsi="宋体"/>
          <w:sz w:val="24"/>
        </w:rPr>
      </w:pPr>
      <w:r>
        <w:rPr>
          <w:rFonts w:ascii="宋体" w:eastAsia="宋体" w:hAnsi="宋体" w:hint="eastAsia"/>
          <w:sz w:val="24"/>
        </w:rPr>
        <w:t>从下表也可以看出，在证监会的函件类型分类下，除监管工作函之外，各个类型下最主要的关注主题同样均为主题5。也就说明，在各类型的问询函中，关注的重点仍然是对主题5所涵盖的公司基本情况、财务信息和经营情况等相关事项。</w:t>
      </w:r>
    </w:p>
    <w:tbl>
      <w:tblPr>
        <w:tblStyle w:val="a7"/>
        <w:tblW w:w="0" w:type="auto"/>
        <w:jc w:val="center"/>
        <w:tblBorders>
          <w:top w:val="single" w:sz="12" w:space="0" w:color="auto"/>
          <w:left w:val="none" w:sz="0" w:space="0" w:color="auto"/>
          <w:bottom w:val="single" w:sz="12" w:space="0" w:color="auto"/>
          <w:right w:val="none" w:sz="0" w:space="0" w:color="auto"/>
        </w:tblBorders>
        <w:tblLook w:val="04A0" w:firstRow="1" w:lastRow="0" w:firstColumn="1" w:lastColumn="0" w:noHBand="0" w:noVBand="1"/>
      </w:tblPr>
      <w:tblGrid>
        <w:gridCol w:w="1037"/>
        <w:gridCol w:w="1037"/>
        <w:gridCol w:w="1037"/>
        <w:gridCol w:w="1037"/>
        <w:gridCol w:w="1037"/>
        <w:gridCol w:w="1037"/>
        <w:gridCol w:w="1037"/>
        <w:gridCol w:w="1037"/>
      </w:tblGrid>
      <w:tr w:rsidR="00FD6F61" w:rsidRPr="00FD6F61" w14:paraId="1FEB5EA4" w14:textId="77777777" w:rsidTr="00FD6F61">
        <w:trPr>
          <w:jc w:val="center"/>
        </w:trPr>
        <w:tc>
          <w:tcPr>
            <w:tcW w:w="1037" w:type="dxa"/>
          </w:tcPr>
          <w:p w14:paraId="5E25B7ED" w14:textId="77777777" w:rsidR="00FD6F61" w:rsidRPr="00FD6F61" w:rsidRDefault="00FD6F61" w:rsidP="00FD6F61">
            <w:pPr>
              <w:spacing w:line="300" w:lineRule="exact"/>
              <w:jc w:val="center"/>
              <w:rPr>
                <w:rFonts w:ascii="宋体" w:eastAsia="宋体" w:hAnsi="宋体"/>
                <w:sz w:val="20"/>
                <w:szCs w:val="20"/>
              </w:rPr>
            </w:pPr>
          </w:p>
        </w:tc>
        <w:tc>
          <w:tcPr>
            <w:tcW w:w="1037" w:type="dxa"/>
          </w:tcPr>
          <w:p w14:paraId="680DE9F1" w14:textId="747090A8" w:rsidR="00FD6F61" w:rsidRPr="00FD6F61" w:rsidRDefault="00FD6F61" w:rsidP="009923AA">
            <w:pPr>
              <w:spacing w:line="300" w:lineRule="exact"/>
              <w:rPr>
                <w:rFonts w:ascii="宋体" w:eastAsia="宋体" w:hAnsi="宋体"/>
                <w:sz w:val="20"/>
                <w:szCs w:val="20"/>
              </w:rPr>
            </w:pPr>
            <w:r w:rsidRPr="00FD6F61">
              <w:rPr>
                <w:rFonts w:ascii="宋体" w:eastAsia="宋体" w:hAnsi="宋体" w:hint="eastAsia"/>
                <w:sz w:val="20"/>
                <w:szCs w:val="20"/>
              </w:rPr>
              <w:t>问询函</w:t>
            </w:r>
          </w:p>
        </w:tc>
        <w:tc>
          <w:tcPr>
            <w:tcW w:w="1037" w:type="dxa"/>
          </w:tcPr>
          <w:p w14:paraId="78D4C380" w14:textId="250141B5" w:rsidR="00FD6F61" w:rsidRPr="00FD6F61" w:rsidRDefault="00FD6F61" w:rsidP="009923AA">
            <w:pPr>
              <w:spacing w:line="300" w:lineRule="exact"/>
              <w:rPr>
                <w:rFonts w:ascii="宋体" w:eastAsia="宋体" w:hAnsi="宋体"/>
                <w:sz w:val="20"/>
                <w:szCs w:val="20"/>
              </w:rPr>
            </w:pPr>
            <w:r w:rsidRPr="00FD6F61">
              <w:rPr>
                <w:rFonts w:ascii="宋体" w:eastAsia="宋体" w:hAnsi="宋体" w:hint="eastAsia"/>
                <w:sz w:val="20"/>
                <w:szCs w:val="20"/>
              </w:rPr>
              <w:t>定期报告事后审核意见函</w:t>
            </w:r>
          </w:p>
        </w:tc>
        <w:tc>
          <w:tcPr>
            <w:tcW w:w="1037" w:type="dxa"/>
          </w:tcPr>
          <w:p w14:paraId="155CF67F" w14:textId="7639D61B" w:rsidR="00FD6F61" w:rsidRPr="00FD6F61" w:rsidRDefault="00FD6F61" w:rsidP="009923AA">
            <w:pPr>
              <w:spacing w:line="300" w:lineRule="exact"/>
              <w:rPr>
                <w:rFonts w:ascii="宋体" w:eastAsia="宋体" w:hAnsi="宋体"/>
                <w:sz w:val="20"/>
                <w:szCs w:val="20"/>
              </w:rPr>
            </w:pPr>
            <w:r w:rsidRPr="00FD6F61">
              <w:rPr>
                <w:rFonts w:ascii="宋体" w:eastAsia="宋体" w:hAnsi="宋体" w:hint="eastAsia"/>
                <w:sz w:val="20"/>
                <w:szCs w:val="20"/>
              </w:rPr>
              <w:t>重大资产重组预案审核意见函</w:t>
            </w:r>
          </w:p>
        </w:tc>
        <w:tc>
          <w:tcPr>
            <w:tcW w:w="1037" w:type="dxa"/>
          </w:tcPr>
          <w:p w14:paraId="2A691651" w14:textId="21F84672" w:rsidR="00FD6F61" w:rsidRPr="00FD6F61" w:rsidRDefault="00FD6F61" w:rsidP="009923AA">
            <w:pPr>
              <w:spacing w:line="300" w:lineRule="exact"/>
              <w:rPr>
                <w:rFonts w:ascii="宋体" w:eastAsia="宋体" w:hAnsi="宋体"/>
                <w:sz w:val="20"/>
                <w:szCs w:val="20"/>
              </w:rPr>
            </w:pPr>
            <w:r w:rsidRPr="00FD6F61">
              <w:rPr>
                <w:rFonts w:ascii="宋体" w:eastAsia="宋体" w:hAnsi="宋体" w:hint="eastAsia"/>
                <w:sz w:val="20"/>
                <w:szCs w:val="20"/>
              </w:rPr>
              <w:t>并购重组审核意见函</w:t>
            </w:r>
          </w:p>
        </w:tc>
        <w:tc>
          <w:tcPr>
            <w:tcW w:w="1037" w:type="dxa"/>
          </w:tcPr>
          <w:p w14:paraId="1C89F366" w14:textId="24243D4F" w:rsidR="00FD6F61" w:rsidRPr="00FD6F61" w:rsidRDefault="00FD6F61" w:rsidP="009923AA">
            <w:pPr>
              <w:spacing w:line="300" w:lineRule="exact"/>
              <w:rPr>
                <w:rFonts w:ascii="宋体" w:eastAsia="宋体" w:hAnsi="宋体"/>
                <w:sz w:val="20"/>
                <w:szCs w:val="20"/>
              </w:rPr>
            </w:pPr>
            <w:r w:rsidRPr="00FD6F61">
              <w:rPr>
                <w:rFonts w:ascii="宋体" w:eastAsia="宋体" w:hAnsi="宋体" w:hint="eastAsia"/>
                <w:sz w:val="20"/>
                <w:szCs w:val="20"/>
              </w:rPr>
              <w:t>定期报告信息披露监管问询函</w:t>
            </w:r>
          </w:p>
        </w:tc>
        <w:tc>
          <w:tcPr>
            <w:tcW w:w="1037" w:type="dxa"/>
          </w:tcPr>
          <w:p w14:paraId="734B5EF4" w14:textId="75971833" w:rsidR="00FD6F61" w:rsidRPr="00FD6F61" w:rsidRDefault="00FD6F61" w:rsidP="009923AA">
            <w:pPr>
              <w:spacing w:line="300" w:lineRule="exact"/>
              <w:rPr>
                <w:rFonts w:ascii="宋体" w:eastAsia="宋体" w:hAnsi="宋体"/>
                <w:sz w:val="20"/>
                <w:szCs w:val="20"/>
              </w:rPr>
            </w:pPr>
            <w:r w:rsidRPr="00FD6F61">
              <w:rPr>
                <w:rFonts w:ascii="宋体" w:eastAsia="宋体" w:hAnsi="宋体" w:hint="eastAsia"/>
                <w:sz w:val="20"/>
                <w:szCs w:val="20"/>
              </w:rPr>
              <w:t>年报审核问询函</w:t>
            </w:r>
          </w:p>
        </w:tc>
        <w:tc>
          <w:tcPr>
            <w:tcW w:w="1037" w:type="dxa"/>
          </w:tcPr>
          <w:p w14:paraId="2D869ABF" w14:textId="6E7B0970" w:rsidR="00FD6F61" w:rsidRPr="00FD6F61" w:rsidRDefault="00FD6F61" w:rsidP="009923AA">
            <w:pPr>
              <w:spacing w:line="300" w:lineRule="exact"/>
              <w:rPr>
                <w:rFonts w:ascii="宋体" w:eastAsia="宋体" w:hAnsi="宋体"/>
                <w:sz w:val="20"/>
                <w:szCs w:val="20"/>
              </w:rPr>
            </w:pPr>
            <w:r w:rsidRPr="00FD6F61">
              <w:rPr>
                <w:rFonts w:ascii="宋体" w:eastAsia="宋体" w:hAnsi="宋体" w:hint="eastAsia"/>
                <w:sz w:val="20"/>
                <w:szCs w:val="20"/>
              </w:rPr>
              <w:t>监管工作函</w:t>
            </w:r>
          </w:p>
        </w:tc>
      </w:tr>
      <w:tr w:rsidR="00FD6F61" w:rsidRPr="00FD6F61" w14:paraId="32ECEC90" w14:textId="77777777" w:rsidTr="00FD6F61">
        <w:trPr>
          <w:jc w:val="center"/>
        </w:trPr>
        <w:tc>
          <w:tcPr>
            <w:tcW w:w="1037" w:type="dxa"/>
          </w:tcPr>
          <w:p w14:paraId="239A7779" w14:textId="25F5C8AF" w:rsidR="00FD6F61" w:rsidRPr="00FD6F61" w:rsidRDefault="00FD6F61" w:rsidP="00FD6F61">
            <w:pPr>
              <w:spacing w:line="300" w:lineRule="exact"/>
              <w:jc w:val="center"/>
              <w:rPr>
                <w:rFonts w:ascii="宋体" w:eastAsia="宋体" w:hAnsi="宋体"/>
                <w:sz w:val="20"/>
                <w:szCs w:val="20"/>
              </w:rPr>
            </w:pPr>
            <w:r w:rsidRPr="00FD6F61">
              <w:rPr>
                <w:rFonts w:ascii="宋体" w:eastAsia="宋体" w:hAnsi="宋体" w:hint="eastAsia"/>
                <w:sz w:val="20"/>
                <w:szCs w:val="20"/>
              </w:rPr>
              <w:t>主题1</w:t>
            </w:r>
          </w:p>
        </w:tc>
        <w:tc>
          <w:tcPr>
            <w:tcW w:w="1037" w:type="dxa"/>
          </w:tcPr>
          <w:p w14:paraId="77E611C7" w14:textId="1BCA7719" w:rsidR="00FD6F61" w:rsidRPr="00FD6F61" w:rsidRDefault="00FD6F61" w:rsidP="00FD6F61">
            <w:pPr>
              <w:spacing w:line="300" w:lineRule="exact"/>
              <w:jc w:val="center"/>
              <w:rPr>
                <w:rFonts w:ascii="宋体" w:eastAsia="宋体" w:hAnsi="宋体"/>
                <w:sz w:val="20"/>
                <w:szCs w:val="20"/>
              </w:rPr>
            </w:pPr>
            <w:r w:rsidRPr="00FD6F61">
              <w:rPr>
                <w:rFonts w:ascii="宋体" w:eastAsia="宋体" w:hAnsi="宋体" w:hint="eastAsia"/>
                <w:sz w:val="20"/>
                <w:szCs w:val="20"/>
              </w:rPr>
              <w:t>5</w:t>
            </w:r>
            <w:r w:rsidRPr="00FD6F61">
              <w:rPr>
                <w:rFonts w:ascii="宋体" w:eastAsia="宋体" w:hAnsi="宋体"/>
                <w:sz w:val="20"/>
                <w:szCs w:val="20"/>
              </w:rPr>
              <w:t>2</w:t>
            </w:r>
          </w:p>
        </w:tc>
        <w:tc>
          <w:tcPr>
            <w:tcW w:w="1037" w:type="dxa"/>
          </w:tcPr>
          <w:p w14:paraId="504501AB" w14:textId="77777777" w:rsidR="00FD6F61" w:rsidRPr="00FD6F61" w:rsidRDefault="00FD6F61" w:rsidP="00FD6F61">
            <w:pPr>
              <w:spacing w:line="300" w:lineRule="exact"/>
              <w:jc w:val="center"/>
              <w:rPr>
                <w:rFonts w:ascii="宋体" w:eastAsia="宋体" w:hAnsi="宋体"/>
                <w:sz w:val="20"/>
                <w:szCs w:val="20"/>
              </w:rPr>
            </w:pPr>
          </w:p>
        </w:tc>
        <w:tc>
          <w:tcPr>
            <w:tcW w:w="1037" w:type="dxa"/>
          </w:tcPr>
          <w:p w14:paraId="025DD910" w14:textId="77777777" w:rsidR="00FD6F61" w:rsidRPr="00FD6F61" w:rsidRDefault="00FD6F61" w:rsidP="00FD6F61">
            <w:pPr>
              <w:spacing w:line="300" w:lineRule="exact"/>
              <w:jc w:val="center"/>
              <w:rPr>
                <w:rFonts w:ascii="宋体" w:eastAsia="宋体" w:hAnsi="宋体"/>
                <w:sz w:val="20"/>
                <w:szCs w:val="20"/>
              </w:rPr>
            </w:pPr>
          </w:p>
        </w:tc>
        <w:tc>
          <w:tcPr>
            <w:tcW w:w="1037" w:type="dxa"/>
          </w:tcPr>
          <w:p w14:paraId="655CE96A" w14:textId="77777777" w:rsidR="00FD6F61" w:rsidRPr="00FD6F61" w:rsidRDefault="00FD6F61" w:rsidP="00FD6F61">
            <w:pPr>
              <w:spacing w:line="300" w:lineRule="exact"/>
              <w:jc w:val="center"/>
              <w:rPr>
                <w:rFonts w:ascii="宋体" w:eastAsia="宋体" w:hAnsi="宋体"/>
                <w:sz w:val="20"/>
                <w:szCs w:val="20"/>
              </w:rPr>
            </w:pPr>
          </w:p>
        </w:tc>
        <w:tc>
          <w:tcPr>
            <w:tcW w:w="1037" w:type="dxa"/>
          </w:tcPr>
          <w:p w14:paraId="387386F7" w14:textId="77777777" w:rsidR="00FD6F61" w:rsidRPr="00FD6F61" w:rsidRDefault="00FD6F61" w:rsidP="00FD6F61">
            <w:pPr>
              <w:spacing w:line="300" w:lineRule="exact"/>
              <w:jc w:val="center"/>
              <w:rPr>
                <w:rFonts w:ascii="宋体" w:eastAsia="宋体" w:hAnsi="宋体"/>
                <w:sz w:val="20"/>
                <w:szCs w:val="20"/>
              </w:rPr>
            </w:pPr>
          </w:p>
        </w:tc>
        <w:tc>
          <w:tcPr>
            <w:tcW w:w="1037" w:type="dxa"/>
          </w:tcPr>
          <w:p w14:paraId="430D7B16" w14:textId="77777777" w:rsidR="00FD6F61" w:rsidRPr="00FD6F61" w:rsidRDefault="00FD6F61" w:rsidP="00FD6F61">
            <w:pPr>
              <w:spacing w:line="300" w:lineRule="exact"/>
              <w:jc w:val="center"/>
              <w:rPr>
                <w:rFonts w:ascii="宋体" w:eastAsia="宋体" w:hAnsi="宋体"/>
                <w:sz w:val="20"/>
                <w:szCs w:val="20"/>
              </w:rPr>
            </w:pPr>
          </w:p>
        </w:tc>
        <w:tc>
          <w:tcPr>
            <w:tcW w:w="1037" w:type="dxa"/>
          </w:tcPr>
          <w:p w14:paraId="7737CE29" w14:textId="31B37286" w:rsidR="00FD6F61" w:rsidRPr="00FD6F61" w:rsidRDefault="00FD6F61" w:rsidP="00FD6F61">
            <w:pPr>
              <w:spacing w:line="300" w:lineRule="exact"/>
              <w:jc w:val="center"/>
              <w:rPr>
                <w:rFonts w:ascii="宋体" w:eastAsia="宋体" w:hAnsi="宋体"/>
                <w:sz w:val="20"/>
                <w:szCs w:val="20"/>
              </w:rPr>
            </w:pPr>
            <w:r w:rsidRPr="00FD6F61">
              <w:rPr>
                <w:rFonts w:ascii="宋体" w:eastAsia="宋体" w:hAnsi="宋体" w:hint="eastAsia"/>
                <w:sz w:val="20"/>
                <w:szCs w:val="20"/>
              </w:rPr>
              <w:t>1</w:t>
            </w:r>
          </w:p>
        </w:tc>
      </w:tr>
      <w:tr w:rsidR="00FD6F61" w:rsidRPr="00FD6F61" w14:paraId="5A8AB973" w14:textId="77777777" w:rsidTr="00FD6F61">
        <w:trPr>
          <w:jc w:val="center"/>
        </w:trPr>
        <w:tc>
          <w:tcPr>
            <w:tcW w:w="1037" w:type="dxa"/>
          </w:tcPr>
          <w:p w14:paraId="463C18EB" w14:textId="714EF1A4" w:rsidR="00FD6F61" w:rsidRPr="00FD6F61" w:rsidRDefault="00FD6F61" w:rsidP="00FD6F61">
            <w:pPr>
              <w:spacing w:line="300" w:lineRule="exact"/>
              <w:jc w:val="center"/>
              <w:rPr>
                <w:rFonts w:ascii="宋体" w:eastAsia="宋体" w:hAnsi="宋体"/>
                <w:sz w:val="20"/>
                <w:szCs w:val="20"/>
              </w:rPr>
            </w:pPr>
            <w:r w:rsidRPr="00FD6F61">
              <w:rPr>
                <w:rFonts w:ascii="宋体" w:eastAsia="宋体" w:hAnsi="宋体" w:hint="eastAsia"/>
                <w:sz w:val="20"/>
                <w:szCs w:val="20"/>
              </w:rPr>
              <w:t>主题2</w:t>
            </w:r>
          </w:p>
        </w:tc>
        <w:tc>
          <w:tcPr>
            <w:tcW w:w="1037" w:type="dxa"/>
          </w:tcPr>
          <w:p w14:paraId="0A94C997" w14:textId="4147BE44" w:rsidR="00FD6F61" w:rsidRPr="00FD6F61" w:rsidRDefault="00FD6F61" w:rsidP="00FD6F61">
            <w:pPr>
              <w:spacing w:line="300" w:lineRule="exact"/>
              <w:jc w:val="center"/>
              <w:rPr>
                <w:rFonts w:ascii="宋体" w:eastAsia="宋体" w:hAnsi="宋体"/>
                <w:sz w:val="20"/>
                <w:szCs w:val="20"/>
              </w:rPr>
            </w:pPr>
            <w:r w:rsidRPr="00FD6F61">
              <w:rPr>
                <w:rFonts w:ascii="宋体" w:eastAsia="宋体" w:hAnsi="宋体" w:hint="eastAsia"/>
                <w:sz w:val="20"/>
                <w:szCs w:val="20"/>
              </w:rPr>
              <w:t>6</w:t>
            </w:r>
          </w:p>
        </w:tc>
        <w:tc>
          <w:tcPr>
            <w:tcW w:w="1037" w:type="dxa"/>
          </w:tcPr>
          <w:p w14:paraId="09064DA5" w14:textId="5732C046" w:rsidR="00FD6F61" w:rsidRPr="00FD6F61" w:rsidRDefault="00FD6F61" w:rsidP="00FD6F61">
            <w:pPr>
              <w:spacing w:line="300" w:lineRule="exact"/>
              <w:jc w:val="center"/>
              <w:rPr>
                <w:rFonts w:ascii="宋体" w:eastAsia="宋体" w:hAnsi="宋体"/>
                <w:sz w:val="20"/>
                <w:szCs w:val="20"/>
              </w:rPr>
            </w:pPr>
            <w:r w:rsidRPr="00FD6F61">
              <w:rPr>
                <w:rFonts w:ascii="宋体" w:eastAsia="宋体" w:hAnsi="宋体" w:hint="eastAsia"/>
                <w:sz w:val="20"/>
                <w:szCs w:val="20"/>
              </w:rPr>
              <w:t>1</w:t>
            </w:r>
          </w:p>
        </w:tc>
        <w:tc>
          <w:tcPr>
            <w:tcW w:w="1037" w:type="dxa"/>
          </w:tcPr>
          <w:p w14:paraId="51DD77BA" w14:textId="424EFE08" w:rsidR="00FD6F61" w:rsidRPr="00FD6F61" w:rsidRDefault="00FD6F61" w:rsidP="00FD6F61">
            <w:pPr>
              <w:spacing w:line="300" w:lineRule="exact"/>
              <w:jc w:val="center"/>
              <w:rPr>
                <w:rFonts w:ascii="宋体" w:eastAsia="宋体" w:hAnsi="宋体"/>
                <w:sz w:val="20"/>
                <w:szCs w:val="20"/>
              </w:rPr>
            </w:pPr>
            <w:r w:rsidRPr="00FD6F61">
              <w:rPr>
                <w:rFonts w:ascii="宋体" w:eastAsia="宋体" w:hAnsi="宋体" w:hint="eastAsia"/>
                <w:sz w:val="20"/>
                <w:szCs w:val="20"/>
              </w:rPr>
              <w:t>1</w:t>
            </w:r>
          </w:p>
        </w:tc>
        <w:tc>
          <w:tcPr>
            <w:tcW w:w="1037" w:type="dxa"/>
          </w:tcPr>
          <w:p w14:paraId="3846EAAB" w14:textId="77777777" w:rsidR="00FD6F61" w:rsidRPr="00FD6F61" w:rsidRDefault="00FD6F61" w:rsidP="00FD6F61">
            <w:pPr>
              <w:spacing w:line="300" w:lineRule="exact"/>
              <w:jc w:val="center"/>
              <w:rPr>
                <w:rFonts w:ascii="宋体" w:eastAsia="宋体" w:hAnsi="宋体"/>
                <w:sz w:val="20"/>
                <w:szCs w:val="20"/>
              </w:rPr>
            </w:pPr>
          </w:p>
        </w:tc>
        <w:tc>
          <w:tcPr>
            <w:tcW w:w="1037" w:type="dxa"/>
          </w:tcPr>
          <w:p w14:paraId="13A582A2" w14:textId="77777777" w:rsidR="00FD6F61" w:rsidRPr="00FD6F61" w:rsidRDefault="00FD6F61" w:rsidP="00FD6F61">
            <w:pPr>
              <w:spacing w:line="300" w:lineRule="exact"/>
              <w:jc w:val="center"/>
              <w:rPr>
                <w:rFonts w:ascii="宋体" w:eastAsia="宋体" w:hAnsi="宋体"/>
                <w:sz w:val="20"/>
                <w:szCs w:val="20"/>
              </w:rPr>
            </w:pPr>
          </w:p>
        </w:tc>
        <w:tc>
          <w:tcPr>
            <w:tcW w:w="1037" w:type="dxa"/>
          </w:tcPr>
          <w:p w14:paraId="4F913287" w14:textId="77777777" w:rsidR="00FD6F61" w:rsidRPr="00FD6F61" w:rsidRDefault="00FD6F61" w:rsidP="00FD6F61">
            <w:pPr>
              <w:spacing w:line="300" w:lineRule="exact"/>
              <w:jc w:val="center"/>
              <w:rPr>
                <w:rFonts w:ascii="宋体" w:eastAsia="宋体" w:hAnsi="宋体"/>
                <w:sz w:val="20"/>
                <w:szCs w:val="20"/>
              </w:rPr>
            </w:pPr>
          </w:p>
        </w:tc>
        <w:tc>
          <w:tcPr>
            <w:tcW w:w="1037" w:type="dxa"/>
          </w:tcPr>
          <w:p w14:paraId="104C4F4B" w14:textId="77777777" w:rsidR="00FD6F61" w:rsidRPr="00FD6F61" w:rsidRDefault="00FD6F61" w:rsidP="00FD6F61">
            <w:pPr>
              <w:spacing w:line="300" w:lineRule="exact"/>
              <w:jc w:val="center"/>
              <w:rPr>
                <w:rFonts w:ascii="宋体" w:eastAsia="宋体" w:hAnsi="宋体"/>
                <w:sz w:val="20"/>
                <w:szCs w:val="20"/>
              </w:rPr>
            </w:pPr>
          </w:p>
        </w:tc>
      </w:tr>
      <w:tr w:rsidR="00FD6F61" w:rsidRPr="00FD6F61" w14:paraId="519B6ED5" w14:textId="77777777" w:rsidTr="00FD6F61">
        <w:trPr>
          <w:jc w:val="center"/>
        </w:trPr>
        <w:tc>
          <w:tcPr>
            <w:tcW w:w="1037" w:type="dxa"/>
          </w:tcPr>
          <w:p w14:paraId="16F95C61" w14:textId="56D11C06" w:rsidR="00FD6F61" w:rsidRPr="00FD6F61" w:rsidRDefault="00FD6F61" w:rsidP="00FD6F61">
            <w:pPr>
              <w:spacing w:line="300" w:lineRule="exact"/>
              <w:jc w:val="center"/>
              <w:rPr>
                <w:rFonts w:ascii="宋体" w:eastAsia="宋体" w:hAnsi="宋体"/>
                <w:sz w:val="20"/>
                <w:szCs w:val="20"/>
              </w:rPr>
            </w:pPr>
            <w:r w:rsidRPr="00FD6F61">
              <w:rPr>
                <w:rFonts w:ascii="宋体" w:eastAsia="宋体" w:hAnsi="宋体" w:hint="eastAsia"/>
                <w:sz w:val="20"/>
                <w:szCs w:val="20"/>
              </w:rPr>
              <w:t>主题3</w:t>
            </w:r>
          </w:p>
        </w:tc>
        <w:tc>
          <w:tcPr>
            <w:tcW w:w="1037" w:type="dxa"/>
          </w:tcPr>
          <w:p w14:paraId="7759A26B" w14:textId="5A45A2C5" w:rsidR="00FD6F61" w:rsidRPr="00FD6F61" w:rsidRDefault="00FD6F61" w:rsidP="00FD6F61">
            <w:pPr>
              <w:spacing w:line="300" w:lineRule="exact"/>
              <w:jc w:val="center"/>
              <w:rPr>
                <w:rFonts w:ascii="宋体" w:eastAsia="宋体" w:hAnsi="宋体"/>
                <w:sz w:val="20"/>
                <w:szCs w:val="20"/>
              </w:rPr>
            </w:pPr>
            <w:r w:rsidRPr="00FD6F61">
              <w:rPr>
                <w:rFonts w:ascii="宋体" w:eastAsia="宋体" w:hAnsi="宋体" w:hint="eastAsia"/>
                <w:sz w:val="20"/>
                <w:szCs w:val="20"/>
              </w:rPr>
              <w:t>2</w:t>
            </w:r>
            <w:r w:rsidRPr="00FD6F61">
              <w:rPr>
                <w:rFonts w:ascii="宋体" w:eastAsia="宋体" w:hAnsi="宋体"/>
                <w:sz w:val="20"/>
                <w:szCs w:val="20"/>
              </w:rPr>
              <w:t>2</w:t>
            </w:r>
          </w:p>
        </w:tc>
        <w:tc>
          <w:tcPr>
            <w:tcW w:w="1037" w:type="dxa"/>
          </w:tcPr>
          <w:p w14:paraId="44B8D104" w14:textId="77777777" w:rsidR="00FD6F61" w:rsidRPr="00FD6F61" w:rsidRDefault="00FD6F61" w:rsidP="00FD6F61">
            <w:pPr>
              <w:spacing w:line="300" w:lineRule="exact"/>
              <w:jc w:val="center"/>
              <w:rPr>
                <w:rFonts w:ascii="宋体" w:eastAsia="宋体" w:hAnsi="宋体"/>
                <w:sz w:val="20"/>
                <w:szCs w:val="20"/>
              </w:rPr>
            </w:pPr>
          </w:p>
        </w:tc>
        <w:tc>
          <w:tcPr>
            <w:tcW w:w="1037" w:type="dxa"/>
          </w:tcPr>
          <w:p w14:paraId="013760E5" w14:textId="6B744E19" w:rsidR="00FD6F61" w:rsidRPr="00FD6F61" w:rsidRDefault="00FD6F61" w:rsidP="00FD6F61">
            <w:pPr>
              <w:spacing w:line="300" w:lineRule="exact"/>
              <w:jc w:val="center"/>
              <w:rPr>
                <w:rFonts w:ascii="宋体" w:eastAsia="宋体" w:hAnsi="宋体"/>
                <w:sz w:val="20"/>
                <w:szCs w:val="20"/>
              </w:rPr>
            </w:pPr>
            <w:r w:rsidRPr="00FD6F61">
              <w:rPr>
                <w:rFonts w:ascii="宋体" w:eastAsia="宋体" w:hAnsi="宋体" w:hint="eastAsia"/>
                <w:sz w:val="20"/>
                <w:szCs w:val="20"/>
              </w:rPr>
              <w:t>1</w:t>
            </w:r>
          </w:p>
        </w:tc>
        <w:tc>
          <w:tcPr>
            <w:tcW w:w="1037" w:type="dxa"/>
          </w:tcPr>
          <w:p w14:paraId="448CEDE2" w14:textId="78DE9FA0" w:rsidR="00FD6F61" w:rsidRPr="00FD6F61" w:rsidRDefault="00FD6F61" w:rsidP="00FD6F61">
            <w:pPr>
              <w:spacing w:line="300" w:lineRule="exact"/>
              <w:jc w:val="center"/>
              <w:rPr>
                <w:rFonts w:ascii="宋体" w:eastAsia="宋体" w:hAnsi="宋体"/>
                <w:sz w:val="20"/>
                <w:szCs w:val="20"/>
              </w:rPr>
            </w:pPr>
            <w:r w:rsidRPr="00FD6F61">
              <w:rPr>
                <w:rFonts w:ascii="宋体" w:eastAsia="宋体" w:hAnsi="宋体" w:hint="eastAsia"/>
                <w:sz w:val="20"/>
                <w:szCs w:val="20"/>
              </w:rPr>
              <w:t>1</w:t>
            </w:r>
          </w:p>
        </w:tc>
        <w:tc>
          <w:tcPr>
            <w:tcW w:w="1037" w:type="dxa"/>
          </w:tcPr>
          <w:p w14:paraId="6D8ED5E2" w14:textId="77777777" w:rsidR="00FD6F61" w:rsidRPr="00FD6F61" w:rsidRDefault="00FD6F61" w:rsidP="00FD6F61">
            <w:pPr>
              <w:spacing w:line="300" w:lineRule="exact"/>
              <w:jc w:val="center"/>
              <w:rPr>
                <w:rFonts w:ascii="宋体" w:eastAsia="宋体" w:hAnsi="宋体"/>
                <w:sz w:val="20"/>
                <w:szCs w:val="20"/>
              </w:rPr>
            </w:pPr>
          </w:p>
        </w:tc>
        <w:tc>
          <w:tcPr>
            <w:tcW w:w="1037" w:type="dxa"/>
          </w:tcPr>
          <w:p w14:paraId="1BB04227" w14:textId="77777777" w:rsidR="00FD6F61" w:rsidRPr="00FD6F61" w:rsidRDefault="00FD6F61" w:rsidP="00FD6F61">
            <w:pPr>
              <w:spacing w:line="300" w:lineRule="exact"/>
              <w:jc w:val="center"/>
              <w:rPr>
                <w:rFonts w:ascii="宋体" w:eastAsia="宋体" w:hAnsi="宋体"/>
                <w:sz w:val="20"/>
                <w:szCs w:val="20"/>
              </w:rPr>
            </w:pPr>
          </w:p>
        </w:tc>
        <w:tc>
          <w:tcPr>
            <w:tcW w:w="1037" w:type="dxa"/>
          </w:tcPr>
          <w:p w14:paraId="53E6A02B" w14:textId="77777777" w:rsidR="00FD6F61" w:rsidRPr="00FD6F61" w:rsidRDefault="00FD6F61" w:rsidP="00FD6F61">
            <w:pPr>
              <w:spacing w:line="300" w:lineRule="exact"/>
              <w:jc w:val="center"/>
              <w:rPr>
                <w:rFonts w:ascii="宋体" w:eastAsia="宋体" w:hAnsi="宋体"/>
                <w:sz w:val="20"/>
                <w:szCs w:val="20"/>
              </w:rPr>
            </w:pPr>
          </w:p>
        </w:tc>
      </w:tr>
      <w:tr w:rsidR="00FD6F61" w:rsidRPr="00FD6F61" w14:paraId="1904CEB0" w14:textId="77777777" w:rsidTr="00FD6F61">
        <w:trPr>
          <w:jc w:val="center"/>
        </w:trPr>
        <w:tc>
          <w:tcPr>
            <w:tcW w:w="1037" w:type="dxa"/>
          </w:tcPr>
          <w:p w14:paraId="52F7B9B8" w14:textId="0A6B97F5" w:rsidR="00FD6F61" w:rsidRPr="00FD6F61" w:rsidRDefault="00FD6F61" w:rsidP="00FD6F61">
            <w:pPr>
              <w:spacing w:line="300" w:lineRule="exact"/>
              <w:jc w:val="center"/>
              <w:rPr>
                <w:rFonts w:ascii="宋体" w:eastAsia="宋体" w:hAnsi="宋体"/>
                <w:sz w:val="20"/>
                <w:szCs w:val="20"/>
              </w:rPr>
            </w:pPr>
            <w:r w:rsidRPr="00FD6F61">
              <w:rPr>
                <w:rFonts w:ascii="宋体" w:eastAsia="宋体" w:hAnsi="宋体" w:hint="eastAsia"/>
                <w:sz w:val="20"/>
                <w:szCs w:val="20"/>
              </w:rPr>
              <w:t>主题4</w:t>
            </w:r>
          </w:p>
        </w:tc>
        <w:tc>
          <w:tcPr>
            <w:tcW w:w="1037" w:type="dxa"/>
          </w:tcPr>
          <w:p w14:paraId="049CA79B" w14:textId="6A2924BA" w:rsidR="00FD6F61" w:rsidRPr="00FD6F61" w:rsidRDefault="00FD6F61" w:rsidP="00FD6F61">
            <w:pPr>
              <w:spacing w:line="300" w:lineRule="exact"/>
              <w:jc w:val="center"/>
              <w:rPr>
                <w:rFonts w:ascii="宋体" w:eastAsia="宋体" w:hAnsi="宋体"/>
                <w:sz w:val="20"/>
                <w:szCs w:val="20"/>
              </w:rPr>
            </w:pPr>
            <w:r w:rsidRPr="00FD6F61">
              <w:rPr>
                <w:rFonts w:ascii="宋体" w:eastAsia="宋体" w:hAnsi="宋体" w:hint="eastAsia"/>
                <w:sz w:val="20"/>
                <w:szCs w:val="20"/>
              </w:rPr>
              <w:t>1</w:t>
            </w:r>
            <w:r w:rsidRPr="00FD6F61">
              <w:rPr>
                <w:rFonts w:ascii="宋体" w:eastAsia="宋体" w:hAnsi="宋体"/>
                <w:sz w:val="20"/>
                <w:szCs w:val="20"/>
              </w:rPr>
              <w:t>0</w:t>
            </w:r>
          </w:p>
        </w:tc>
        <w:tc>
          <w:tcPr>
            <w:tcW w:w="1037" w:type="dxa"/>
          </w:tcPr>
          <w:p w14:paraId="08D69E08" w14:textId="77777777" w:rsidR="00FD6F61" w:rsidRPr="00FD6F61" w:rsidRDefault="00FD6F61" w:rsidP="00FD6F61">
            <w:pPr>
              <w:spacing w:line="300" w:lineRule="exact"/>
              <w:jc w:val="center"/>
              <w:rPr>
                <w:rFonts w:ascii="宋体" w:eastAsia="宋体" w:hAnsi="宋体"/>
                <w:sz w:val="20"/>
                <w:szCs w:val="20"/>
              </w:rPr>
            </w:pPr>
          </w:p>
        </w:tc>
        <w:tc>
          <w:tcPr>
            <w:tcW w:w="1037" w:type="dxa"/>
          </w:tcPr>
          <w:p w14:paraId="2C795FA4" w14:textId="67E50313" w:rsidR="00FD6F61" w:rsidRPr="00FD6F61" w:rsidRDefault="00FD6F61" w:rsidP="00FD6F61">
            <w:pPr>
              <w:spacing w:line="300" w:lineRule="exact"/>
              <w:jc w:val="center"/>
              <w:rPr>
                <w:rFonts w:ascii="宋体" w:eastAsia="宋体" w:hAnsi="宋体"/>
                <w:sz w:val="20"/>
                <w:szCs w:val="20"/>
              </w:rPr>
            </w:pPr>
            <w:r w:rsidRPr="00FD6F61">
              <w:rPr>
                <w:rFonts w:ascii="宋体" w:eastAsia="宋体" w:hAnsi="宋体" w:hint="eastAsia"/>
                <w:sz w:val="20"/>
                <w:szCs w:val="20"/>
              </w:rPr>
              <w:t>9</w:t>
            </w:r>
          </w:p>
        </w:tc>
        <w:tc>
          <w:tcPr>
            <w:tcW w:w="1037" w:type="dxa"/>
          </w:tcPr>
          <w:p w14:paraId="4756DC09" w14:textId="0F9EC353" w:rsidR="00FD6F61" w:rsidRPr="00FD6F61" w:rsidRDefault="00FD6F61" w:rsidP="00FD6F61">
            <w:pPr>
              <w:spacing w:line="300" w:lineRule="exact"/>
              <w:jc w:val="center"/>
              <w:rPr>
                <w:rFonts w:ascii="宋体" w:eastAsia="宋体" w:hAnsi="宋体"/>
                <w:sz w:val="20"/>
                <w:szCs w:val="20"/>
              </w:rPr>
            </w:pPr>
            <w:r w:rsidRPr="00FD6F61">
              <w:rPr>
                <w:rFonts w:ascii="宋体" w:eastAsia="宋体" w:hAnsi="宋体" w:hint="eastAsia"/>
                <w:sz w:val="20"/>
                <w:szCs w:val="20"/>
              </w:rPr>
              <w:t>8</w:t>
            </w:r>
          </w:p>
        </w:tc>
        <w:tc>
          <w:tcPr>
            <w:tcW w:w="1037" w:type="dxa"/>
          </w:tcPr>
          <w:p w14:paraId="6A442DB8" w14:textId="77777777" w:rsidR="00FD6F61" w:rsidRPr="00FD6F61" w:rsidRDefault="00FD6F61" w:rsidP="00FD6F61">
            <w:pPr>
              <w:spacing w:line="300" w:lineRule="exact"/>
              <w:jc w:val="center"/>
              <w:rPr>
                <w:rFonts w:ascii="宋体" w:eastAsia="宋体" w:hAnsi="宋体"/>
                <w:sz w:val="20"/>
                <w:szCs w:val="20"/>
              </w:rPr>
            </w:pPr>
          </w:p>
        </w:tc>
        <w:tc>
          <w:tcPr>
            <w:tcW w:w="1037" w:type="dxa"/>
          </w:tcPr>
          <w:p w14:paraId="549ACDA0" w14:textId="77777777" w:rsidR="00FD6F61" w:rsidRPr="00FD6F61" w:rsidRDefault="00FD6F61" w:rsidP="00FD6F61">
            <w:pPr>
              <w:spacing w:line="300" w:lineRule="exact"/>
              <w:jc w:val="center"/>
              <w:rPr>
                <w:rFonts w:ascii="宋体" w:eastAsia="宋体" w:hAnsi="宋体"/>
                <w:sz w:val="20"/>
                <w:szCs w:val="20"/>
              </w:rPr>
            </w:pPr>
          </w:p>
        </w:tc>
        <w:tc>
          <w:tcPr>
            <w:tcW w:w="1037" w:type="dxa"/>
          </w:tcPr>
          <w:p w14:paraId="51CF4E89" w14:textId="77777777" w:rsidR="00FD6F61" w:rsidRPr="00FD6F61" w:rsidRDefault="00FD6F61" w:rsidP="00FD6F61">
            <w:pPr>
              <w:spacing w:line="300" w:lineRule="exact"/>
              <w:jc w:val="center"/>
              <w:rPr>
                <w:rFonts w:ascii="宋体" w:eastAsia="宋体" w:hAnsi="宋体"/>
                <w:sz w:val="20"/>
                <w:szCs w:val="20"/>
              </w:rPr>
            </w:pPr>
          </w:p>
        </w:tc>
      </w:tr>
      <w:tr w:rsidR="00FD6F61" w:rsidRPr="00FD6F61" w14:paraId="2D4E6A7D" w14:textId="77777777" w:rsidTr="00FD6F61">
        <w:trPr>
          <w:jc w:val="center"/>
        </w:trPr>
        <w:tc>
          <w:tcPr>
            <w:tcW w:w="1037" w:type="dxa"/>
          </w:tcPr>
          <w:p w14:paraId="687A0582" w14:textId="76AC441D" w:rsidR="00FD6F61" w:rsidRPr="00FD6F61" w:rsidRDefault="00FD6F61" w:rsidP="00FD6F61">
            <w:pPr>
              <w:spacing w:line="300" w:lineRule="exact"/>
              <w:jc w:val="center"/>
              <w:rPr>
                <w:rFonts w:ascii="宋体" w:eastAsia="宋体" w:hAnsi="宋体"/>
                <w:sz w:val="20"/>
                <w:szCs w:val="20"/>
              </w:rPr>
            </w:pPr>
            <w:r w:rsidRPr="00FD6F61">
              <w:rPr>
                <w:rFonts w:ascii="宋体" w:eastAsia="宋体" w:hAnsi="宋体" w:hint="eastAsia"/>
                <w:sz w:val="20"/>
                <w:szCs w:val="20"/>
              </w:rPr>
              <w:t>主题5</w:t>
            </w:r>
          </w:p>
        </w:tc>
        <w:tc>
          <w:tcPr>
            <w:tcW w:w="1037" w:type="dxa"/>
          </w:tcPr>
          <w:p w14:paraId="2C3248AF" w14:textId="64882CFD" w:rsidR="00FD6F61" w:rsidRPr="00FD6F61" w:rsidRDefault="00FD6F61" w:rsidP="00FD6F61">
            <w:pPr>
              <w:spacing w:line="300" w:lineRule="exact"/>
              <w:jc w:val="center"/>
              <w:rPr>
                <w:rFonts w:ascii="宋体" w:eastAsia="宋体" w:hAnsi="宋体"/>
                <w:sz w:val="20"/>
                <w:szCs w:val="20"/>
              </w:rPr>
            </w:pPr>
            <w:r w:rsidRPr="00FD6F61">
              <w:rPr>
                <w:rFonts w:ascii="宋体" w:eastAsia="宋体" w:hAnsi="宋体" w:hint="eastAsia"/>
                <w:sz w:val="20"/>
                <w:szCs w:val="20"/>
              </w:rPr>
              <w:t>7</w:t>
            </w:r>
            <w:r w:rsidRPr="00FD6F61">
              <w:rPr>
                <w:rFonts w:ascii="宋体" w:eastAsia="宋体" w:hAnsi="宋体"/>
                <w:sz w:val="20"/>
                <w:szCs w:val="20"/>
              </w:rPr>
              <w:t>40</w:t>
            </w:r>
          </w:p>
        </w:tc>
        <w:tc>
          <w:tcPr>
            <w:tcW w:w="1037" w:type="dxa"/>
          </w:tcPr>
          <w:p w14:paraId="201B301A" w14:textId="524F2BC5" w:rsidR="00FD6F61" w:rsidRPr="00FD6F61" w:rsidRDefault="00FD6F61" w:rsidP="00FD6F61">
            <w:pPr>
              <w:spacing w:line="300" w:lineRule="exact"/>
              <w:jc w:val="center"/>
              <w:rPr>
                <w:rFonts w:ascii="宋体" w:eastAsia="宋体" w:hAnsi="宋体"/>
                <w:sz w:val="20"/>
                <w:szCs w:val="20"/>
              </w:rPr>
            </w:pPr>
            <w:r w:rsidRPr="00FD6F61">
              <w:rPr>
                <w:rFonts w:ascii="宋体" w:eastAsia="宋体" w:hAnsi="宋体" w:hint="eastAsia"/>
                <w:sz w:val="20"/>
                <w:szCs w:val="20"/>
              </w:rPr>
              <w:t>5</w:t>
            </w:r>
            <w:r w:rsidRPr="00FD6F61">
              <w:rPr>
                <w:rFonts w:ascii="宋体" w:eastAsia="宋体" w:hAnsi="宋体"/>
                <w:sz w:val="20"/>
                <w:szCs w:val="20"/>
              </w:rPr>
              <w:t>17</w:t>
            </w:r>
          </w:p>
        </w:tc>
        <w:tc>
          <w:tcPr>
            <w:tcW w:w="1037" w:type="dxa"/>
          </w:tcPr>
          <w:p w14:paraId="4E1116B5" w14:textId="2C028CC1" w:rsidR="00FD6F61" w:rsidRPr="00FD6F61" w:rsidRDefault="00FD6F61" w:rsidP="00FD6F61">
            <w:pPr>
              <w:spacing w:line="300" w:lineRule="exact"/>
              <w:jc w:val="center"/>
              <w:rPr>
                <w:rFonts w:ascii="宋体" w:eastAsia="宋体" w:hAnsi="宋体"/>
                <w:sz w:val="20"/>
                <w:szCs w:val="20"/>
              </w:rPr>
            </w:pPr>
            <w:r w:rsidRPr="00FD6F61">
              <w:rPr>
                <w:rFonts w:ascii="宋体" w:eastAsia="宋体" w:hAnsi="宋体" w:hint="eastAsia"/>
                <w:sz w:val="20"/>
                <w:szCs w:val="20"/>
              </w:rPr>
              <w:t>4</w:t>
            </w:r>
            <w:r w:rsidRPr="00FD6F61">
              <w:rPr>
                <w:rFonts w:ascii="宋体" w:eastAsia="宋体" w:hAnsi="宋体"/>
                <w:sz w:val="20"/>
                <w:szCs w:val="20"/>
              </w:rPr>
              <w:t>24</w:t>
            </w:r>
          </w:p>
        </w:tc>
        <w:tc>
          <w:tcPr>
            <w:tcW w:w="1037" w:type="dxa"/>
          </w:tcPr>
          <w:p w14:paraId="00A0FF9D" w14:textId="1A8C085B" w:rsidR="00FD6F61" w:rsidRPr="00FD6F61" w:rsidRDefault="00FD6F61" w:rsidP="00FD6F61">
            <w:pPr>
              <w:spacing w:line="300" w:lineRule="exact"/>
              <w:jc w:val="center"/>
              <w:rPr>
                <w:rFonts w:ascii="宋体" w:eastAsia="宋体" w:hAnsi="宋体"/>
                <w:sz w:val="20"/>
                <w:szCs w:val="20"/>
              </w:rPr>
            </w:pPr>
            <w:r w:rsidRPr="00FD6F61">
              <w:rPr>
                <w:rFonts w:ascii="宋体" w:eastAsia="宋体" w:hAnsi="宋体" w:hint="eastAsia"/>
                <w:sz w:val="20"/>
                <w:szCs w:val="20"/>
              </w:rPr>
              <w:t>2</w:t>
            </w:r>
            <w:r w:rsidRPr="00FD6F61">
              <w:rPr>
                <w:rFonts w:ascii="宋体" w:eastAsia="宋体" w:hAnsi="宋体"/>
                <w:sz w:val="20"/>
                <w:szCs w:val="20"/>
              </w:rPr>
              <w:t>88</w:t>
            </w:r>
          </w:p>
        </w:tc>
        <w:tc>
          <w:tcPr>
            <w:tcW w:w="1037" w:type="dxa"/>
          </w:tcPr>
          <w:p w14:paraId="3B7AE60E" w14:textId="37AE14B6" w:rsidR="00FD6F61" w:rsidRPr="00FD6F61" w:rsidRDefault="00FD6F61" w:rsidP="00FD6F61">
            <w:pPr>
              <w:spacing w:line="300" w:lineRule="exact"/>
              <w:jc w:val="center"/>
              <w:rPr>
                <w:rFonts w:ascii="宋体" w:eastAsia="宋体" w:hAnsi="宋体"/>
                <w:sz w:val="20"/>
                <w:szCs w:val="20"/>
              </w:rPr>
            </w:pPr>
            <w:r w:rsidRPr="00FD6F61">
              <w:rPr>
                <w:rFonts w:ascii="宋体" w:eastAsia="宋体" w:hAnsi="宋体" w:hint="eastAsia"/>
                <w:sz w:val="20"/>
                <w:szCs w:val="20"/>
              </w:rPr>
              <w:t>1</w:t>
            </w:r>
            <w:r w:rsidRPr="00FD6F61">
              <w:rPr>
                <w:rFonts w:ascii="宋体" w:eastAsia="宋体" w:hAnsi="宋体"/>
                <w:sz w:val="20"/>
                <w:szCs w:val="20"/>
              </w:rPr>
              <w:t>65</w:t>
            </w:r>
          </w:p>
        </w:tc>
        <w:tc>
          <w:tcPr>
            <w:tcW w:w="1037" w:type="dxa"/>
          </w:tcPr>
          <w:p w14:paraId="74D86D84" w14:textId="16EA3301" w:rsidR="00FD6F61" w:rsidRPr="00FD6F61" w:rsidRDefault="00FD6F61" w:rsidP="00FD6F61">
            <w:pPr>
              <w:spacing w:line="300" w:lineRule="exact"/>
              <w:jc w:val="center"/>
              <w:rPr>
                <w:rFonts w:ascii="宋体" w:eastAsia="宋体" w:hAnsi="宋体"/>
                <w:sz w:val="20"/>
                <w:szCs w:val="20"/>
              </w:rPr>
            </w:pPr>
            <w:r w:rsidRPr="00FD6F61">
              <w:rPr>
                <w:rFonts w:ascii="宋体" w:eastAsia="宋体" w:hAnsi="宋体" w:hint="eastAsia"/>
                <w:sz w:val="20"/>
                <w:szCs w:val="20"/>
              </w:rPr>
              <w:t>8</w:t>
            </w:r>
            <w:r w:rsidRPr="00FD6F61">
              <w:rPr>
                <w:rFonts w:ascii="宋体" w:eastAsia="宋体" w:hAnsi="宋体"/>
                <w:sz w:val="20"/>
                <w:szCs w:val="20"/>
              </w:rPr>
              <w:t>0</w:t>
            </w:r>
          </w:p>
        </w:tc>
        <w:tc>
          <w:tcPr>
            <w:tcW w:w="1037" w:type="dxa"/>
          </w:tcPr>
          <w:p w14:paraId="2DEE62BB" w14:textId="77777777" w:rsidR="00FD6F61" w:rsidRPr="00FD6F61" w:rsidRDefault="00FD6F61" w:rsidP="00FD6F61">
            <w:pPr>
              <w:spacing w:line="300" w:lineRule="exact"/>
              <w:jc w:val="center"/>
              <w:rPr>
                <w:rFonts w:ascii="宋体" w:eastAsia="宋体" w:hAnsi="宋体"/>
                <w:sz w:val="20"/>
                <w:szCs w:val="20"/>
              </w:rPr>
            </w:pPr>
          </w:p>
        </w:tc>
      </w:tr>
    </w:tbl>
    <w:p w14:paraId="4AE0CE21" w14:textId="08555772" w:rsidR="009A4857" w:rsidRPr="006A0E41" w:rsidRDefault="006A0E41" w:rsidP="006A0E41">
      <w:pPr>
        <w:spacing w:line="300" w:lineRule="exact"/>
        <w:ind w:firstLineChars="200" w:firstLine="480"/>
        <w:rPr>
          <w:rFonts w:ascii="宋体" w:eastAsia="宋体" w:hAnsi="宋体"/>
          <w:sz w:val="24"/>
        </w:rPr>
      </w:pPr>
      <w:r>
        <w:rPr>
          <w:rFonts w:ascii="宋体" w:eastAsia="宋体" w:hAnsi="宋体" w:hint="eastAsia"/>
          <w:sz w:val="24"/>
        </w:rPr>
        <w:t>从以上对各个主题的分析可以看出，证监会的监管特点是对基本信息披露的监管非常关注，是监管的重中之重。其次是对一些特色的交易事项予以特别关注，如与股权、并购重组相关的事项。下表是对这部分LDA文本主题分类的结果汇总，并按照重要性进行了</w:t>
      </w:r>
      <w:r w:rsidR="005C3364">
        <w:rPr>
          <w:rFonts w:ascii="宋体" w:eastAsia="宋体" w:hAnsi="宋体" w:hint="eastAsia"/>
          <w:sz w:val="24"/>
        </w:rPr>
        <w:t>标示：</w:t>
      </w:r>
    </w:p>
    <w:tbl>
      <w:tblPr>
        <w:tblStyle w:val="a7"/>
        <w:tblW w:w="0" w:type="auto"/>
        <w:tblBorders>
          <w:top w:val="single" w:sz="12" w:space="0" w:color="auto"/>
          <w:left w:val="none" w:sz="0" w:space="0" w:color="auto"/>
          <w:bottom w:val="single" w:sz="12" w:space="0" w:color="auto"/>
          <w:right w:val="none" w:sz="0" w:space="0" w:color="auto"/>
        </w:tblBorders>
        <w:tblLook w:val="04A0" w:firstRow="1" w:lastRow="0" w:firstColumn="1" w:lastColumn="0" w:noHBand="0" w:noVBand="1"/>
      </w:tblPr>
      <w:tblGrid>
        <w:gridCol w:w="4148"/>
        <w:gridCol w:w="4148"/>
      </w:tblGrid>
      <w:tr w:rsidR="006A0E41" w:rsidRPr="006A0E41" w14:paraId="7A402736" w14:textId="77777777" w:rsidTr="002465FC">
        <w:tc>
          <w:tcPr>
            <w:tcW w:w="4148" w:type="dxa"/>
          </w:tcPr>
          <w:p w14:paraId="316BBA87" w14:textId="77777777" w:rsidR="006A0E41" w:rsidRPr="006A0E41" w:rsidRDefault="006A0E41" w:rsidP="002465FC">
            <w:pPr>
              <w:spacing w:line="300" w:lineRule="exact"/>
              <w:jc w:val="center"/>
              <w:rPr>
                <w:rFonts w:ascii="宋体" w:eastAsia="宋体" w:hAnsi="宋体"/>
                <w:sz w:val="20"/>
                <w:szCs w:val="20"/>
              </w:rPr>
            </w:pPr>
            <w:r w:rsidRPr="006A0E41">
              <w:rPr>
                <w:rFonts w:ascii="宋体" w:eastAsia="宋体" w:hAnsi="宋体" w:hint="eastAsia"/>
                <w:sz w:val="20"/>
                <w:szCs w:val="20"/>
              </w:rPr>
              <w:t>主题</w:t>
            </w:r>
          </w:p>
        </w:tc>
        <w:tc>
          <w:tcPr>
            <w:tcW w:w="4148" w:type="dxa"/>
          </w:tcPr>
          <w:p w14:paraId="0CDFA16A" w14:textId="77777777" w:rsidR="006A0E41" w:rsidRPr="006A0E41" w:rsidRDefault="006A0E41" w:rsidP="002465FC">
            <w:pPr>
              <w:spacing w:line="300" w:lineRule="exact"/>
              <w:jc w:val="center"/>
              <w:rPr>
                <w:rFonts w:ascii="宋体" w:eastAsia="宋体" w:hAnsi="宋体"/>
                <w:sz w:val="20"/>
                <w:szCs w:val="20"/>
              </w:rPr>
            </w:pPr>
            <w:r w:rsidRPr="006A0E41">
              <w:rPr>
                <w:rFonts w:ascii="宋体" w:eastAsia="宋体" w:hAnsi="宋体" w:hint="eastAsia"/>
                <w:sz w:val="20"/>
                <w:szCs w:val="20"/>
              </w:rPr>
              <w:t>主要关注内容</w:t>
            </w:r>
          </w:p>
        </w:tc>
      </w:tr>
      <w:tr w:rsidR="006A0E41" w:rsidRPr="006A0E41" w14:paraId="38731145" w14:textId="77777777" w:rsidTr="002465FC">
        <w:tc>
          <w:tcPr>
            <w:tcW w:w="4148" w:type="dxa"/>
          </w:tcPr>
          <w:p w14:paraId="0A2D3C4E" w14:textId="77777777" w:rsidR="006A0E41" w:rsidRPr="006A0E41" w:rsidRDefault="006A0E41" w:rsidP="002465FC">
            <w:pPr>
              <w:spacing w:line="300" w:lineRule="exact"/>
              <w:jc w:val="center"/>
              <w:rPr>
                <w:rFonts w:ascii="宋体" w:eastAsia="宋体" w:hAnsi="宋体"/>
                <w:sz w:val="20"/>
                <w:szCs w:val="20"/>
              </w:rPr>
            </w:pPr>
            <w:r w:rsidRPr="006A0E41">
              <w:rPr>
                <w:rFonts w:ascii="宋体" w:eastAsia="宋体" w:hAnsi="宋体" w:hint="eastAsia"/>
                <w:sz w:val="20"/>
                <w:szCs w:val="20"/>
              </w:rPr>
              <w:t>1</w:t>
            </w:r>
          </w:p>
        </w:tc>
        <w:tc>
          <w:tcPr>
            <w:tcW w:w="4148" w:type="dxa"/>
          </w:tcPr>
          <w:p w14:paraId="046F2F37" w14:textId="27C80CCE" w:rsidR="006A0E41" w:rsidRPr="006A0E41" w:rsidRDefault="006A0E41" w:rsidP="002465FC">
            <w:pPr>
              <w:spacing w:line="300" w:lineRule="exact"/>
              <w:jc w:val="center"/>
              <w:rPr>
                <w:rFonts w:ascii="宋体" w:eastAsia="宋体" w:hAnsi="宋体"/>
                <w:sz w:val="20"/>
                <w:szCs w:val="20"/>
              </w:rPr>
            </w:pPr>
            <w:r w:rsidRPr="006A0E41">
              <w:rPr>
                <w:rFonts w:ascii="宋体" w:eastAsia="宋体" w:hAnsi="宋体" w:hint="eastAsia"/>
                <w:sz w:val="20"/>
                <w:szCs w:val="20"/>
              </w:rPr>
              <w:t>股权相关的事项</w:t>
            </w:r>
            <w:r>
              <w:rPr>
                <w:rFonts w:ascii="宋体" w:eastAsia="宋体" w:hAnsi="宋体" w:hint="eastAsia"/>
                <w:sz w:val="20"/>
                <w:szCs w:val="20"/>
              </w:rPr>
              <w:t>★★★</w:t>
            </w:r>
          </w:p>
        </w:tc>
      </w:tr>
      <w:tr w:rsidR="006A0E41" w:rsidRPr="006A0E41" w14:paraId="28504C8F" w14:textId="77777777" w:rsidTr="002465FC">
        <w:tc>
          <w:tcPr>
            <w:tcW w:w="4148" w:type="dxa"/>
          </w:tcPr>
          <w:p w14:paraId="316A5810" w14:textId="77777777" w:rsidR="006A0E41" w:rsidRPr="006A0E41" w:rsidRDefault="006A0E41" w:rsidP="002465FC">
            <w:pPr>
              <w:spacing w:line="300" w:lineRule="exact"/>
              <w:jc w:val="center"/>
              <w:rPr>
                <w:rFonts w:ascii="宋体" w:eastAsia="宋体" w:hAnsi="宋体"/>
                <w:sz w:val="20"/>
                <w:szCs w:val="20"/>
              </w:rPr>
            </w:pPr>
            <w:r w:rsidRPr="006A0E41">
              <w:rPr>
                <w:rFonts w:ascii="宋体" w:eastAsia="宋体" w:hAnsi="宋体" w:hint="eastAsia"/>
                <w:sz w:val="20"/>
                <w:szCs w:val="20"/>
              </w:rPr>
              <w:t>2</w:t>
            </w:r>
          </w:p>
        </w:tc>
        <w:tc>
          <w:tcPr>
            <w:tcW w:w="4148" w:type="dxa"/>
          </w:tcPr>
          <w:p w14:paraId="57C1290A" w14:textId="409FF4C1" w:rsidR="006A0E41" w:rsidRPr="006A0E41" w:rsidRDefault="006A0E41" w:rsidP="002465FC">
            <w:pPr>
              <w:spacing w:line="300" w:lineRule="exact"/>
              <w:jc w:val="center"/>
              <w:rPr>
                <w:rFonts w:ascii="宋体" w:eastAsia="宋体" w:hAnsi="宋体"/>
                <w:sz w:val="20"/>
                <w:szCs w:val="20"/>
              </w:rPr>
            </w:pPr>
            <w:r w:rsidRPr="006A0E41">
              <w:rPr>
                <w:rFonts w:ascii="宋体" w:eastAsia="宋体" w:hAnsi="宋体" w:hint="eastAsia"/>
                <w:sz w:val="20"/>
                <w:szCs w:val="20"/>
              </w:rPr>
              <w:t>稀有事项，如产权交易、信托</w:t>
            </w:r>
            <w:r>
              <w:rPr>
                <w:rFonts w:ascii="宋体" w:eastAsia="宋体" w:hAnsi="宋体" w:hint="eastAsia"/>
                <w:sz w:val="20"/>
                <w:szCs w:val="20"/>
              </w:rPr>
              <w:t>★</w:t>
            </w:r>
          </w:p>
        </w:tc>
      </w:tr>
      <w:tr w:rsidR="006A0E41" w:rsidRPr="006A0E41" w14:paraId="6652E215" w14:textId="77777777" w:rsidTr="002465FC">
        <w:tc>
          <w:tcPr>
            <w:tcW w:w="4148" w:type="dxa"/>
          </w:tcPr>
          <w:p w14:paraId="2B95E151" w14:textId="77777777" w:rsidR="006A0E41" w:rsidRPr="006A0E41" w:rsidRDefault="006A0E41" w:rsidP="002465FC">
            <w:pPr>
              <w:spacing w:line="300" w:lineRule="exact"/>
              <w:jc w:val="center"/>
              <w:rPr>
                <w:rFonts w:ascii="宋体" w:eastAsia="宋体" w:hAnsi="宋体"/>
                <w:sz w:val="20"/>
                <w:szCs w:val="20"/>
              </w:rPr>
            </w:pPr>
            <w:r w:rsidRPr="006A0E41">
              <w:rPr>
                <w:rFonts w:ascii="宋体" w:eastAsia="宋体" w:hAnsi="宋体" w:hint="eastAsia"/>
                <w:sz w:val="20"/>
                <w:szCs w:val="20"/>
              </w:rPr>
              <w:t>3</w:t>
            </w:r>
          </w:p>
        </w:tc>
        <w:tc>
          <w:tcPr>
            <w:tcW w:w="4148" w:type="dxa"/>
          </w:tcPr>
          <w:p w14:paraId="2FF1B253" w14:textId="0FAF4C49" w:rsidR="006A0E41" w:rsidRPr="006A0E41" w:rsidRDefault="006A0E41" w:rsidP="002465FC">
            <w:pPr>
              <w:spacing w:line="300" w:lineRule="exact"/>
              <w:jc w:val="center"/>
              <w:rPr>
                <w:rFonts w:ascii="宋体" w:eastAsia="宋体" w:hAnsi="宋体"/>
                <w:sz w:val="20"/>
                <w:szCs w:val="20"/>
              </w:rPr>
            </w:pPr>
            <w:r w:rsidRPr="006A0E41">
              <w:rPr>
                <w:rFonts w:ascii="宋体" w:eastAsia="宋体" w:hAnsi="宋体" w:hint="eastAsia"/>
                <w:sz w:val="20"/>
                <w:szCs w:val="20"/>
              </w:rPr>
              <w:t>特定行业的相关事项</w:t>
            </w:r>
            <w:r>
              <w:rPr>
                <w:rFonts w:ascii="宋体" w:eastAsia="宋体" w:hAnsi="宋体" w:hint="eastAsia"/>
                <w:sz w:val="20"/>
                <w:szCs w:val="20"/>
              </w:rPr>
              <w:t>★★</w:t>
            </w:r>
          </w:p>
        </w:tc>
      </w:tr>
      <w:tr w:rsidR="006A0E41" w:rsidRPr="006A0E41" w14:paraId="12858F1A" w14:textId="77777777" w:rsidTr="002465FC">
        <w:tc>
          <w:tcPr>
            <w:tcW w:w="4148" w:type="dxa"/>
          </w:tcPr>
          <w:p w14:paraId="14B827DB" w14:textId="77777777" w:rsidR="006A0E41" w:rsidRPr="006A0E41" w:rsidRDefault="006A0E41" w:rsidP="002465FC">
            <w:pPr>
              <w:spacing w:line="300" w:lineRule="exact"/>
              <w:jc w:val="center"/>
              <w:rPr>
                <w:rFonts w:ascii="宋体" w:eastAsia="宋体" w:hAnsi="宋体"/>
                <w:sz w:val="20"/>
                <w:szCs w:val="20"/>
              </w:rPr>
            </w:pPr>
            <w:r w:rsidRPr="006A0E41">
              <w:rPr>
                <w:rFonts w:ascii="宋体" w:eastAsia="宋体" w:hAnsi="宋体" w:hint="eastAsia"/>
                <w:sz w:val="20"/>
                <w:szCs w:val="20"/>
              </w:rPr>
              <w:t>4</w:t>
            </w:r>
          </w:p>
        </w:tc>
        <w:tc>
          <w:tcPr>
            <w:tcW w:w="4148" w:type="dxa"/>
          </w:tcPr>
          <w:p w14:paraId="77DDC96F" w14:textId="67D067BE" w:rsidR="006A0E41" w:rsidRPr="006A0E41" w:rsidRDefault="006A0E41" w:rsidP="002465FC">
            <w:pPr>
              <w:spacing w:line="300" w:lineRule="exact"/>
              <w:jc w:val="center"/>
              <w:rPr>
                <w:rFonts w:ascii="宋体" w:eastAsia="宋体" w:hAnsi="宋体"/>
                <w:sz w:val="20"/>
                <w:szCs w:val="20"/>
              </w:rPr>
            </w:pPr>
            <w:r w:rsidRPr="006A0E41">
              <w:rPr>
                <w:rFonts w:ascii="宋体" w:eastAsia="宋体" w:hAnsi="宋体" w:hint="eastAsia"/>
                <w:sz w:val="20"/>
                <w:szCs w:val="20"/>
              </w:rPr>
              <w:t>市场交易行情</w:t>
            </w:r>
            <w:r>
              <w:rPr>
                <w:rFonts w:ascii="宋体" w:eastAsia="宋体" w:hAnsi="宋体" w:hint="eastAsia"/>
                <w:sz w:val="20"/>
                <w:szCs w:val="20"/>
              </w:rPr>
              <w:t>★★</w:t>
            </w:r>
          </w:p>
        </w:tc>
      </w:tr>
      <w:tr w:rsidR="006A0E41" w:rsidRPr="006A0E41" w14:paraId="41084107" w14:textId="77777777" w:rsidTr="002465FC">
        <w:tc>
          <w:tcPr>
            <w:tcW w:w="4148" w:type="dxa"/>
          </w:tcPr>
          <w:p w14:paraId="28CFA1F4" w14:textId="77777777" w:rsidR="006A0E41" w:rsidRPr="006A0E41" w:rsidRDefault="006A0E41" w:rsidP="002465FC">
            <w:pPr>
              <w:spacing w:line="300" w:lineRule="exact"/>
              <w:jc w:val="center"/>
              <w:rPr>
                <w:rFonts w:ascii="宋体" w:eastAsia="宋体" w:hAnsi="宋体"/>
                <w:sz w:val="20"/>
                <w:szCs w:val="20"/>
              </w:rPr>
            </w:pPr>
            <w:r w:rsidRPr="006A0E41">
              <w:rPr>
                <w:rFonts w:ascii="宋体" w:eastAsia="宋体" w:hAnsi="宋体" w:hint="eastAsia"/>
                <w:sz w:val="20"/>
                <w:szCs w:val="20"/>
              </w:rPr>
              <w:t>5</w:t>
            </w:r>
          </w:p>
        </w:tc>
        <w:tc>
          <w:tcPr>
            <w:tcW w:w="4148" w:type="dxa"/>
          </w:tcPr>
          <w:p w14:paraId="4084C862" w14:textId="1BF6C429" w:rsidR="006A0E41" w:rsidRPr="006A0E41" w:rsidRDefault="006A0E41" w:rsidP="002465FC">
            <w:pPr>
              <w:spacing w:line="300" w:lineRule="exact"/>
              <w:jc w:val="center"/>
              <w:rPr>
                <w:rFonts w:ascii="宋体" w:eastAsia="宋体" w:hAnsi="宋体"/>
                <w:sz w:val="20"/>
                <w:szCs w:val="20"/>
              </w:rPr>
            </w:pPr>
            <w:r w:rsidRPr="006A0E41">
              <w:rPr>
                <w:rFonts w:ascii="宋体" w:eastAsia="宋体" w:hAnsi="宋体" w:hint="eastAsia"/>
                <w:sz w:val="20"/>
                <w:szCs w:val="20"/>
              </w:rPr>
              <w:t>基本信息、经营情况、财报数据</w:t>
            </w:r>
            <w:r>
              <w:rPr>
                <w:rFonts w:ascii="宋体" w:eastAsia="宋体" w:hAnsi="宋体" w:hint="eastAsia"/>
                <w:sz w:val="20"/>
                <w:szCs w:val="20"/>
              </w:rPr>
              <w:t>★★★★</w:t>
            </w:r>
          </w:p>
        </w:tc>
      </w:tr>
    </w:tbl>
    <w:p w14:paraId="61CB418D" w14:textId="5EA1692E" w:rsidR="009A4857" w:rsidRDefault="009A4857" w:rsidP="009923AA">
      <w:pPr>
        <w:spacing w:line="300" w:lineRule="exact"/>
        <w:ind w:firstLineChars="200" w:firstLine="480"/>
        <w:rPr>
          <w:rFonts w:ascii="宋体" w:eastAsia="宋体" w:hAnsi="宋体"/>
          <w:sz w:val="24"/>
        </w:rPr>
      </w:pPr>
    </w:p>
    <w:p w14:paraId="714CEB0A" w14:textId="2EE1DCF7" w:rsidR="0096394F" w:rsidRDefault="0096394F" w:rsidP="009923AA">
      <w:pPr>
        <w:spacing w:line="300" w:lineRule="exact"/>
        <w:ind w:firstLineChars="200" w:firstLine="480"/>
        <w:rPr>
          <w:rFonts w:ascii="宋体" w:eastAsia="宋体" w:hAnsi="宋体"/>
          <w:sz w:val="24"/>
        </w:rPr>
      </w:pPr>
    </w:p>
    <w:p w14:paraId="29E6ACCC" w14:textId="117FE960" w:rsidR="0096394F" w:rsidRDefault="0096394F" w:rsidP="009923AA">
      <w:pPr>
        <w:spacing w:line="300" w:lineRule="exact"/>
        <w:ind w:firstLineChars="200" w:firstLine="480"/>
        <w:rPr>
          <w:rFonts w:ascii="宋体" w:eastAsia="宋体" w:hAnsi="宋体"/>
          <w:sz w:val="24"/>
        </w:rPr>
      </w:pPr>
    </w:p>
    <w:p w14:paraId="7328C47D" w14:textId="7E06ED96" w:rsidR="0096394F" w:rsidRDefault="0096394F" w:rsidP="009923AA">
      <w:pPr>
        <w:spacing w:line="300" w:lineRule="exact"/>
        <w:ind w:firstLineChars="200" w:firstLine="480"/>
        <w:rPr>
          <w:rFonts w:ascii="宋体" w:eastAsia="宋体" w:hAnsi="宋体"/>
          <w:sz w:val="24"/>
        </w:rPr>
      </w:pPr>
    </w:p>
    <w:p w14:paraId="6AD58F32" w14:textId="1DE36D2C" w:rsidR="0096394F" w:rsidRDefault="0096394F" w:rsidP="009923AA">
      <w:pPr>
        <w:spacing w:line="300" w:lineRule="exact"/>
        <w:ind w:firstLineChars="200" w:firstLine="480"/>
        <w:rPr>
          <w:rFonts w:ascii="宋体" w:eastAsia="宋体" w:hAnsi="宋体"/>
          <w:sz w:val="24"/>
        </w:rPr>
      </w:pPr>
    </w:p>
    <w:p w14:paraId="38DFFC23" w14:textId="03D8ABAD" w:rsidR="0096394F" w:rsidRDefault="0096394F" w:rsidP="009923AA">
      <w:pPr>
        <w:spacing w:line="300" w:lineRule="exact"/>
        <w:ind w:firstLineChars="200" w:firstLine="480"/>
        <w:rPr>
          <w:rFonts w:ascii="宋体" w:eastAsia="宋体" w:hAnsi="宋体"/>
          <w:sz w:val="24"/>
        </w:rPr>
      </w:pPr>
    </w:p>
    <w:p w14:paraId="4C32921E" w14:textId="4B1C6D60" w:rsidR="0096394F" w:rsidRDefault="0096394F" w:rsidP="00326BAD">
      <w:pPr>
        <w:spacing w:line="300" w:lineRule="exact"/>
        <w:rPr>
          <w:rFonts w:ascii="宋体" w:eastAsia="宋体" w:hAnsi="宋体"/>
          <w:sz w:val="24"/>
        </w:rPr>
      </w:pPr>
    </w:p>
    <w:p w14:paraId="177756E1" w14:textId="584CABAF" w:rsidR="0096394F" w:rsidRDefault="0096394F" w:rsidP="00A90EA6">
      <w:pPr>
        <w:spacing w:line="300" w:lineRule="exact"/>
        <w:rPr>
          <w:rFonts w:ascii="宋体" w:eastAsia="宋体" w:hAnsi="宋体"/>
          <w:sz w:val="24"/>
        </w:rPr>
      </w:pPr>
    </w:p>
    <w:p w14:paraId="0184398D" w14:textId="35D5C3C2" w:rsidR="0096394F" w:rsidRDefault="008C7CC3" w:rsidP="009923AA">
      <w:pPr>
        <w:spacing w:line="300" w:lineRule="exact"/>
        <w:ind w:firstLineChars="200" w:firstLine="420"/>
        <w:rPr>
          <w:rFonts w:ascii="宋体" w:eastAsia="宋体" w:hAnsi="宋体"/>
          <w:sz w:val="24"/>
        </w:rPr>
      </w:pPr>
      <w:r>
        <w:rPr>
          <w:noProof/>
        </w:rPr>
        <w:lastRenderedPageBreak/>
        <w:drawing>
          <wp:anchor distT="0" distB="0" distL="114300" distR="114300" simplePos="0" relativeHeight="251669504" behindDoc="0" locked="0" layoutInCell="1" allowOverlap="1" wp14:anchorId="6613FC1A" wp14:editId="79572684">
            <wp:simplePos x="0" y="0"/>
            <wp:positionH relativeFrom="column">
              <wp:posOffset>1905</wp:posOffset>
            </wp:positionH>
            <wp:positionV relativeFrom="paragraph">
              <wp:posOffset>5779407</wp:posOffset>
            </wp:positionV>
            <wp:extent cx="2640965" cy="2640965"/>
            <wp:effectExtent l="0" t="0" r="635" b="635"/>
            <wp:wrapTopAndBottom/>
            <wp:docPr id="15" name="图片 15" descr="图表, 饼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图表, 饼图&#10;&#10;描述已自动生成"/>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640965" cy="2640965"/>
                    </a:xfrm>
                    <a:prstGeom prst="rect">
                      <a:avLst/>
                    </a:prstGeom>
                  </pic:spPr>
                </pic:pic>
              </a:graphicData>
            </a:graphic>
            <wp14:sizeRelH relativeFrom="page">
              <wp14:pctWidth>0</wp14:pctWidth>
            </wp14:sizeRelH>
            <wp14:sizeRelV relativeFrom="page">
              <wp14:pctHeight>0</wp14:pctHeight>
            </wp14:sizeRelV>
          </wp:anchor>
        </w:drawing>
      </w:r>
      <w:r w:rsidR="00980CFC">
        <w:rPr>
          <w:noProof/>
        </w:rPr>
        <w:drawing>
          <wp:anchor distT="0" distB="0" distL="114300" distR="114300" simplePos="0" relativeHeight="251667456" behindDoc="0" locked="0" layoutInCell="1" allowOverlap="1" wp14:anchorId="2989EEBC" wp14:editId="78950880">
            <wp:simplePos x="0" y="0"/>
            <wp:positionH relativeFrom="column">
              <wp:posOffset>1905</wp:posOffset>
            </wp:positionH>
            <wp:positionV relativeFrom="paragraph">
              <wp:posOffset>3001645</wp:posOffset>
            </wp:positionV>
            <wp:extent cx="2650490" cy="2650490"/>
            <wp:effectExtent l="0" t="0" r="3810" b="3810"/>
            <wp:wrapTopAndBottom/>
            <wp:docPr id="13" name="图片 13" descr="图表, 饼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图表, 饼图&#10;&#10;描述已自动生成"/>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650490" cy="2650490"/>
                    </a:xfrm>
                    <a:prstGeom prst="rect">
                      <a:avLst/>
                    </a:prstGeom>
                  </pic:spPr>
                </pic:pic>
              </a:graphicData>
            </a:graphic>
            <wp14:sizeRelH relativeFrom="page">
              <wp14:pctWidth>0</wp14:pctWidth>
            </wp14:sizeRelH>
            <wp14:sizeRelV relativeFrom="page">
              <wp14:pctHeight>0</wp14:pctHeight>
            </wp14:sizeRelV>
          </wp:anchor>
        </w:drawing>
      </w:r>
      <w:r w:rsidR="00980CFC">
        <w:rPr>
          <w:noProof/>
        </w:rPr>
        <w:drawing>
          <wp:anchor distT="0" distB="0" distL="114300" distR="114300" simplePos="0" relativeHeight="251668480" behindDoc="0" locked="0" layoutInCell="1" allowOverlap="1" wp14:anchorId="7E0D1B19" wp14:editId="47D2EFE4">
            <wp:simplePos x="0" y="0"/>
            <wp:positionH relativeFrom="column">
              <wp:posOffset>2652395</wp:posOffset>
            </wp:positionH>
            <wp:positionV relativeFrom="paragraph">
              <wp:posOffset>3001010</wp:posOffset>
            </wp:positionV>
            <wp:extent cx="2641600" cy="2641600"/>
            <wp:effectExtent l="0" t="0" r="0" b="0"/>
            <wp:wrapTopAndBottom/>
            <wp:docPr id="14" name="图片 14" descr="图表, 饼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图表, 饼图&#10;&#10;描述已自动生成"/>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641600" cy="2641600"/>
                    </a:xfrm>
                    <a:prstGeom prst="rect">
                      <a:avLst/>
                    </a:prstGeom>
                  </pic:spPr>
                </pic:pic>
              </a:graphicData>
            </a:graphic>
            <wp14:sizeRelH relativeFrom="page">
              <wp14:pctWidth>0</wp14:pctWidth>
            </wp14:sizeRelH>
            <wp14:sizeRelV relativeFrom="page">
              <wp14:pctHeight>0</wp14:pctHeight>
            </wp14:sizeRelV>
          </wp:anchor>
        </w:drawing>
      </w:r>
      <w:r w:rsidR="00980CFC">
        <w:rPr>
          <w:noProof/>
        </w:rPr>
        <w:drawing>
          <wp:anchor distT="0" distB="0" distL="114300" distR="114300" simplePos="0" relativeHeight="251666432" behindDoc="0" locked="0" layoutInCell="1" allowOverlap="1" wp14:anchorId="14E6366C" wp14:editId="4A269BAE">
            <wp:simplePos x="0" y="0"/>
            <wp:positionH relativeFrom="column">
              <wp:posOffset>2651760</wp:posOffset>
            </wp:positionH>
            <wp:positionV relativeFrom="paragraph">
              <wp:posOffset>35560</wp:posOffset>
            </wp:positionV>
            <wp:extent cx="2610485" cy="2651125"/>
            <wp:effectExtent l="0" t="0" r="5715" b="3175"/>
            <wp:wrapTopAndBottom/>
            <wp:docPr id="12" name="图片 12" descr="图表, 饼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图表, 饼图&#10;&#10;描述已自动生成"/>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610485" cy="2651125"/>
                    </a:xfrm>
                    <a:prstGeom prst="rect">
                      <a:avLst/>
                    </a:prstGeom>
                  </pic:spPr>
                </pic:pic>
              </a:graphicData>
            </a:graphic>
            <wp14:sizeRelH relativeFrom="page">
              <wp14:pctWidth>0</wp14:pctWidth>
            </wp14:sizeRelH>
            <wp14:sizeRelV relativeFrom="page">
              <wp14:pctHeight>0</wp14:pctHeight>
            </wp14:sizeRelV>
          </wp:anchor>
        </w:drawing>
      </w:r>
      <w:r w:rsidR="00980CFC">
        <w:rPr>
          <w:noProof/>
        </w:rPr>
        <w:drawing>
          <wp:anchor distT="0" distB="0" distL="114300" distR="114300" simplePos="0" relativeHeight="251664384" behindDoc="0" locked="0" layoutInCell="1" allowOverlap="1" wp14:anchorId="3CF0CF0C" wp14:editId="71DF1470">
            <wp:simplePos x="0" y="0"/>
            <wp:positionH relativeFrom="column">
              <wp:posOffset>1905</wp:posOffset>
            </wp:positionH>
            <wp:positionV relativeFrom="paragraph">
              <wp:posOffset>36830</wp:posOffset>
            </wp:positionV>
            <wp:extent cx="2650490" cy="2650490"/>
            <wp:effectExtent l="0" t="0" r="3810" b="3810"/>
            <wp:wrapTopAndBottom/>
            <wp:docPr id="1" name="图片 1" descr="图表, 饼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图表, 饼图&#10;&#10;描述已自动生成"/>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650490" cy="2650490"/>
                    </a:xfrm>
                    <a:prstGeom prst="rect">
                      <a:avLst/>
                    </a:prstGeom>
                  </pic:spPr>
                </pic:pic>
              </a:graphicData>
            </a:graphic>
            <wp14:sizeRelH relativeFrom="page">
              <wp14:pctWidth>0</wp14:pctWidth>
            </wp14:sizeRelH>
            <wp14:sizeRelV relativeFrom="page">
              <wp14:pctHeight>0</wp14:pctHeight>
            </wp14:sizeRelV>
          </wp:anchor>
        </w:drawing>
      </w:r>
    </w:p>
    <w:p w14:paraId="53285A2E" w14:textId="4C09FA57" w:rsidR="0096394F" w:rsidRDefault="0096394F" w:rsidP="009923AA">
      <w:pPr>
        <w:spacing w:line="300" w:lineRule="exact"/>
        <w:ind w:firstLineChars="200" w:firstLine="480"/>
        <w:rPr>
          <w:rFonts w:ascii="宋体" w:eastAsia="宋体" w:hAnsi="宋体"/>
          <w:sz w:val="24"/>
        </w:rPr>
      </w:pPr>
    </w:p>
    <w:p w14:paraId="407B57A2" w14:textId="190EFE40" w:rsidR="0096394F" w:rsidRPr="008C7CC3" w:rsidRDefault="008C7CC3" w:rsidP="00980CFC">
      <w:pPr>
        <w:spacing w:line="300" w:lineRule="exact"/>
        <w:rPr>
          <w:rFonts w:ascii="宋体" w:eastAsia="宋体" w:hAnsi="宋体"/>
          <w:sz w:val="24"/>
        </w:rPr>
      </w:pPr>
      <w:r w:rsidRPr="008C7CC3">
        <w:rPr>
          <w:rFonts w:ascii="宋体" w:eastAsia="宋体" w:hAnsi="宋体"/>
          <w:sz w:val="24"/>
        </w:rPr>
        <w:t>https://github.com/Wunala/LDA-topic-model_jieba_finacial-text</w:t>
      </w:r>
    </w:p>
    <w:sectPr w:rsidR="0096394F" w:rsidRPr="008C7CC3">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1132560"/>
    <w:multiLevelType w:val="hybridMultilevel"/>
    <w:tmpl w:val="6DDCF668"/>
    <w:lvl w:ilvl="0" w:tplc="9DC2852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54033F6E"/>
    <w:multiLevelType w:val="hybridMultilevel"/>
    <w:tmpl w:val="E9888A84"/>
    <w:lvl w:ilvl="0" w:tplc="6EDC64D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6F381458"/>
    <w:multiLevelType w:val="hybridMultilevel"/>
    <w:tmpl w:val="47E448EA"/>
    <w:lvl w:ilvl="0" w:tplc="4F0AB034">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6"/>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5A99"/>
    <w:rsid w:val="00202570"/>
    <w:rsid w:val="002F4AB5"/>
    <w:rsid w:val="00315A99"/>
    <w:rsid w:val="00326BAD"/>
    <w:rsid w:val="00374611"/>
    <w:rsid w:val="00406B15"/>
    <w:rsid w:val="00431023"/>
    <w:rsid w:val="005C3364"/>
    <w:rsid w:val="006466B5"/>
    <w:rsid w:val="006A0E41"/>
    <w:rsid w:val="006A5E89"/>
    <w:rsid w:val="007B701E"/>
    <w:rsid w:val="008C7CC3"/>
    <w:rsid w:val="00955B37"/>
    <w:rsid w:val="0096394F"/>
    <w:rsid w:val="00964A9A"/>
    <w:rsid w:val="00980CFC"/>
    <w:rsid w:val="009923AA"/>
    <w:rsid w:val="009A4857"/>
    <w:rsid w:val="00A90EA6"/>
    <w:rsid w:val="00BC0322"/>
    <w:rsid w:val="00BD5050"/>
    <w:rsid w:val="00DC6452"/>
    <w:rsid w:val="00DE6611"/>
    <w:rsid w:val="00E41F17"/>
    <w:rsid w:val="00FD6F6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AE3557"/>
  <w15:chartTrackingRefBased/>
  <w15:docId w15:val="{D5F0758C-7274-2D45-97E2-63EFE72BBD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964A9A"/>
    <w:pPr>
      <w:ind w:firstLineChars="200" w:firstLine="420"/>
    </w:pPr>
  </w:style>
  <w:style w:type="character" w:styleId="a4">
    <w:name w:val="Hyperlink"/>
    <w:basedOn w:val="a0"/>
    <w:uiPriority w:val="99"/>
    <w:unhideWhenUsed/>
    <w:rsid w:val="00DE6611"/>
    <w:rPr>
      <w:color w:val="0563C1" w:themeColor="hyperlink"/>
      <w:u w:val="single"/>
    </w:rPr>
  </w:style>
  <w:style w:type="character" w:styleId="a5">
    <w:name w:val="Unresolved Mention"/>
    <w:basedOn w:val="a0"/>
    <w:uiPriority w:val="99"/>
    <w:semiHidden/>
    <w:unhideWhenUsed/>
    <w:rsid w:val="00DE6611"/>
    <w:rPr>
      <w:color w:val="605E5C"/>
      <w:shd w:val="clear" w:color="auto" w:fill="E1DFDD"/>
    </w:rPr>
  </w:style>
  <w:style w:type="character" w:styleId="a6">
    <w:name w:val="Placeholder Text"/>
    <w:basedOn w:val="a0"/>
    <w:uiPriority w:val="99"/>
    <w:semiHidden/>
    <w:rsid w:val="00374611"/>
    <w:rPr>
      <w:color w:val="808080"/>
    </w:rPr>
  </w:style>
  <w:style w:type="paragraph" w:styleId="HTML">
    <w:name w:val="HTML Preformatted"/>
    <w:basedOn w:val="a"/>
    <w:link w:val="HTML0"/>
    <w:uiPriority w:val="99"/>
    <w:unhideWhenUsed/>
    <w:rsid w:val="00BC03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rPr>
  </w:style>
  <w:style w:type="character" w:customStyle="1" w:styleId="HTML0">
    <w:name w:val="HTML 预设格式 字符"/>
    <w:basedOn w:val="a0"/>
    <w:link w:val="HTML"/>
    <w:uiPriority w:val="99"/>
    <w:rsid w:val="00BC0322"/>
    <w:rPr>
      <w:rFonts w:ascii="宋体" w:eastAsia="宋体" w:hAnsi="宋体" w:cs="宋体"/>
      <w:kern w:val="0"/>
      <w:sz w:val="24"/>
    </w:rPr>
  </w:style>
  <w:style w:type="table" w:styleId="a7">
    <w:name w:val="Table Grid"/>
    <w:basedOn w:val="a1"/>
    <w:uiPriority w:val="39"/>
    <w:rsid w:val="009923A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2519950">
      <w:bodyDiv w:val="1"/>
      <w:marLeft w:val="0"/>
      <w:marRight w:val="0"/>
      <w:marTop w:val="0"/>
      <w:marBottom w:val="0"/>
      <w:divBdr>
        <w:top w:val="none" w:sz="0" w:space="0" w:color="auto"/>
        <w:left w:val="none" w:sz="0" w:space="0" w:color="auto"/>
        <w:bottom w:val="none" w:sz="0" w:space="0" w:color="auto"/>
        <w:right w:val="none" w:sz="0" w:space="0" w:color="auto"/>
      </w:divBdr>
    </w:div>
    <w:div w:id="538396084">
      <w:bodyDiv w:val="1"/>
      <w:marLeft w:val="0"/>
      <w:marRight w:val="0"/>
      <w:marTop w:val="0"/>
      <w:marBottom w:val="0"/>
      <w:divBdr>
        <w:top w:val="none" w:sz="0" w:space="0" w:color="auto"/>
        <w:left w:val="none" w:sz="0" w:space="0" w:color="auto"/>
        <w:bottom w:val="none" w:sz="0" w:space="0" w:color="auto"/>
        <w:right w:val="none" w:sz="0" w:space="0" w:color="auto"/>
      </w:divBdr>
    </w:div>
    <w:div w:id="927032463">
      <w:bodyDiv w:val="1"/>
      <w:marLeft w:val="0"/>
      <w:marRight w:val="0"/>
      <w:marTop w:val="0"/>
      <w:marBottom w:val="0"/>
      <w:divBdr>
        <w:top w:val="none" w:sz="0" w:space="0" w:color="auto"/>
        <w:left w:val="none" w:sz="0" w:space="0" w:color="auto"/>
        <w:bottom w:val="none" w:sz="0" w:space="0" w:color="auto"/>
        <w:right w:val="none" w:sz="0" w:space="0" w:color="auto"/>
      </w:divBdr>
    </w:div>
    <w:div w:id="1577008536">
      <w:bodyDiv w:val="1"/>
      <w:marLeft w:val="0"/>
      <w:marRight w:val="0"/>
      <w:marTop w:val="0"/>
      <w:marBottom w:val="0"/>
      <w:divBdr>
        <w:top w:val="none" w:sz="0" w:space="0" w:color="auto"/>
        <w:left w:val="none" w:sz="0" w:space="0" w:color="auto"/>
        <w:bottom w:val="none" w:sz="0" w:space="0" w:color="auto"/>
        <w:right w:val="none" w:sz="0" w:space="0" w:color="auto"/>
      </w:divBdr>
    </w:div>
    <w:div w:id="1614626035">
      <w:bodyDiv w:val="1"/>
      <w:marLeft w:val="0"/>
      <w:marRight w:val="0"/>
      <w:marTop w:val="0"/>
      <w:marBottom w:val="0"/>
      <w:divBdr>
        <w:top w:val="none" w:sz="0" w:space="0" w:color="auto"/>
        <w:left w:val="none" w:sz="0" w:space="0" w:color="auto"/>
        <w:bottom w:val="none" w:sz="0" w:space="0" w:color="auto"/>
        <w:right w:val="none" w:sz="0" w:space="0" w:color="auto"/>
      </w:divBdr>
    </w:div>
    <w:div w:id="1648826030">
      <w:bodyDiv w:val="1"/>
      <w:marLeft w:val="0"/>
      <w:marRight w:val="0"/>
      <w:marTop w:val="0"/>
      <w:marBottom w:val="0"/>
      <w:divBdr>
        <w:top w:val="none" w:sz="0" w:space="0" w:color="auto"/>
        <w:left w:val="none" w:sz="0" w:space="0" w:color="auto"/>
        <w:bottom w:val="none" w:sz="0" w:space="0" w:color="auto"/>
        <w:right w:val="none" w:sz="0" w:space="0" w:color="auto"/>
      </w:divBdr>
    </w:div>
    <w:div w:id="1865634380">
      <w:bodyDiv w:val="1"/>
      <w:marLeft w:val="0"/>
      <w:marRight w:val="0"/>
      <w:marTop w:val="0"/>
      <w:marBottom w:val="0"/>
      <w:divBdr>
        <w:top w:val="none" w:sz="0" w:space="0" w:color="auto"/>
        <w:left w:val="none" w:sz="0" w:space="0" w:color="auto"/>
        <w:bottom w:val="none" w:sz="0" w:space="0" w:color="auto"/>
        <w:right w:val="none" w:sz="0" w:space="0" w:color="auto"/>
      </w:divBdr>
      <w:divsChild>
        <w:div w:id="300961610">
          <w:marLeft w:val="0"/>
          <w:marRight w:val="0"/>
          <w:marTop w:val="0"/>
          <w:marBottom w:val="0"/>
          <w:divBdr>
            <w:top w:val="none" w:sz="0" w:space="0" w:color="auto"/>
            <w:left w:val="none" w:sz="0" w:space="0" w:color="auto"/>
            <w:bottom w:val="none" w:sz="0" w:space="0" w:color="auto"/>
            <w:right w:val="none" w:sz="0" w:space="0" w:color="auto"/>
          </w:divBdr>
          <w:divsChild>
            <w:div w:id="1830708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840928">
      <w:bodyDiv w:val="1"/>
      <w:marLeft w:val="0"/>
      <w:marRight w:val="0"/>
      <w:marTop w:val="0"/>
      <w:marBottom w:val="0"/>
      <w:divBdr>
        <w:top w:val="none" w:sz="0" w:space="0" w:color="auto"/>
        <w:left w:val="none" w:sz="0" w:space="0" w:color="auto"/>
        <w:bottom w:val="none" w:sz="0" w:space="0" w:color="auto"/>
        <w:right w:val="none" w:sz="0" w:space="0" w:color="auto"/>
      </w:divBdr>
    </w:div>
    <w:div w:id="21441584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83B30D-4961-8641-AECE-0079F0D299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141</TotalTime>
  <Pages>5</Pages>
  <Words>493</Words>
  <Characters>2811</Characters>
  <Application>Microsoft Office Word</Application>
  <DocSecurity>0</DocSecurity>
  <Lines>23</Lines>
  <Paragraphs>6</Paragraphs>
  <ScaleCrop>false</ScaleCrop>
  <Company/>
  <LinksUpToDate>false</LinksUpToDate>
  <CharactersWithSpaces>3298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读读说明书 读读说明书</dc:creator>
  <cp:keywords/>
  <dc:description/>
  <cp:lastModifiedBy>读读说明书 读读说明书</cp:lastModifiedBy>
  <cp:revision>9</cp:revision>
  <cp:lastPrinted>2021-08-14T20:39:00Z</cp:lastPrinted>
  <dcterms:created xsi:type="dcterms:W3CDTF">2021-08-14T17:50:00Z</dcterms:created>
  <dcterms:modified xsi:type="dcterms:W3CDTF">2021-08-14T21:07:00Z</dcterms:modified>
</cp:coreProperties>
</file>