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C28" w14:textId="17653B27" w:rsidR="007375BC" w:rsidRPr="00234B62" w:rsidRDefault="007375BC" w:rsidP="00234B62">
      <w:pPr>
        <w:jc w:val="center"/>
        <w:rPr>
          <w:sz w:val="30"/>
          <w:szCs w:val="30"/>
        </w:rPr>
      </w:pPr>
      <w:bookmarkStart w:id="0" w:name="_Hlk161512221"/>
      <w:bookmarkEnd w:id="0"/>
      <w:r w:rsidRPr="00234B62">
        <w:rPr>
          <w:sz w:val="30"/>
          <w:szCs w:val="30"/>
        </w:rPr>
        <w:t>超算中心运营管理门户网站需求工程计划</w:t>
      </w:r>
    </w:p>
    <w:p w14:paraId="040491DD" w14:textId="3B5B5D49" w:rsidR="007375BC" w:rsidRDefault="007375BC" w:rsidP="007375BC"/>
    <w:p w14:paraId="3E5C6AE8" w14:textId="14ABAB3B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1. </w:t>
      </w:r>
      <w:r w:rsidRPr="000C4D3C">
        <w:rPr>
          <w:rFonts w:hint="eastAsia"/>
          <w:b/>
          <w:bCs/>
          <w:sz w:val="24"/>
          <w:szCs w:val="24"/>
        </w:rPr>
        <w:t>项目介绍</w:t>
      </w:r>
    </w:p>
    <w:p w14:paraId="7A7E12C8" w14:textId="77777777" w:rsidR="007375BC" w:rsidRDefault="007375BC" w:rsidP="007375BC"/>
    <w:p w14:paraId="025A2FFD" w14:textId="7B077AF6" w:rsidR="002F34F1" w:rsidRPr="002F34F1" w:rsidRDefault="007375BC" w:rsidP="007375BC">
      <w:pPr>
        <w:rPr>
          <w:rFonts w:hint="eastAsia"/>
        </w:rPr>
      </w:pPr>
      <w:r>
        <w:rPr>
          <w:rFonts w:hint="eastAsia"/>
        </w:rPr>
        <w:t>结合课程上的项目资料，为超算中心设计并开发一个门户管理网站</w:t>
      </w:r>
    </w:p>
    <w:p w14:paraId="360B2936" w14:textId="77777777" w:rsidR="007375BC" w:rsidRDefault="007375BC" w:rsidP="007375BC"/>
    <w:p w14:paraId="6639501C" w14:textId="709442D4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>2. 需求分析</w:t>
      </w:r>
    </w:p>
    <w:p w14:paraId="3FC34153" w14:textId="77777777" w:rsidR="007375BC" w:rsidRDefault="007375BC" w:rsidP="007375BC"/>
    <w:p w14:paraId="40ADF05C" w14:textId="10D5BF15" w:rsidR="007375BC" w:rsidRDefault="007375BC" w:rsidP="007375BC">
      <w:r>
        <w:t xml:space="preserve"> 2.1 目标用户</w:t>
      </w:r>
    </w:p>
    <w:p w14:paraId="6BEABFC7" w14:textId="77777777" w:rsidR="007375BC" w:rsidRDefault="007375BC" w:rsidP="007375BC"/>
    <w:p w14:paraId="27CC24A3" w14:textId="77777777" w:rsidR="007375BC" w:rsidRDefault="007375BC" w:rsidP="007375BC">
      <w:r>
        <w:t>- 超算中心负责人（杨老师）</w:t>
      </w:r>
    </w:p>
    <w:p w14:paraId="5DA6580E" w14:textId="77777777" w:rsidR="007375BC" w:rsidRDefault="007375BC" w:rsidP="007375BC">
      <w:r>
        <w:t>- 全体师生</w:t>
      </w:r>
    </w:p>
    <w:p w14:paraId="518CFEEE" w14:textId="77777777" w:rsidR="007375BC" w:rsidRDefault="007375BC" w:rsidP="007375BC"/>
    <w:p w14:paraId="291CD53E" w14:textId="606C71B9" w:rsidR="007375BC" w:rsidRDefault="007375BC" w:rsidP="007375BC">
      <w:r>
        <w:t xml:space="preserve"> 2.2 主要功能需求</w:t>
      </w:r>
    </w:p>
    <w:p w14:paraId="522D6AC3" w14:textId="77777777" w:rsidR="007375BC" w:rsidRDefault="007375BC" w:rsidP="007375BC"/>
    <w:p w14:paraId="3365A05E" w14:textId="3A74C37D" w:rsidR="007375BC" w:rsidRDefault="007375BC" w:rsidP="007375BC">
      <w:r>
        <w:t xml:space="preserve"> a) 面向超算中心负责人（杨老师）</w:t>
      </w:r>
    </w:p>
    <w:p w14:paraId="5CC614B5" w14:textId="77777777" w:rsidR="007375BC" w:rsidRPr="00CC3C5D" w:rsidRDefault="007375BC" w:rsidP="007375BC"/>
    <w:p w14:paraId="3615466F" w14:textId="77777777" w:rsidR="007375BC" w:rsidRDefault="007375BC" w:rsidP="007375BC">
      <w:r>
        <w:t>1. 登录后台管理系统，管理超算中心的运营情况。</w:t>
      </w:r>
    </w:p>
    <w:p w14:paraId="693BF2A1" w14:textId="77777777" w:rsidR="007375BC" w:rsidRDefault="007375BC" w:rsidP="007375BC">
      <w:r>
        <w:t>2. 发布新闻动态、通知公告等内容。</w:t>
      </w:r>
    </w:p>
    <w:p w14:paraId="3BD7F051" w14:textId="77777777" w:rsidR="007375BC" w:rsidRDefault="007375BC" w:rsidP="007375BC">
      <w:r>
        <w:t>3. 审核账号申请、成果奖励申请等。</w:t>
      </w:r>
    </w:p>
    <w:p w14:paraId="662B277E" w14:textId="77777777" w:rsidR="007375BC" w:rsidRDefault="007375BC" w:rsidP="007375BC"/>
    <w:p w14:paraId="20970556" w14:textId="3AB5BDC5" w:rsidR="007375BC" w:rsidRDefault="007375BC" w:rsidP="007375BC">
      <w:r>
        <w:t xml:space="preserve"> b) 面向全体师生</w:t>
      </w:r>
    </w:p>
    <w:p w14:paraId="5CB471AF" w14:textId="77777777" w:rsidR="007375BC" w:rsidRDefault="007375BC" w:rsidP="007375BC"/>
    <w:p w14:paraId="117A1E52" w14:textId="77777777" w:rsidR="007375BC" w:rsidRDefault="007375BC" w:rsidP="007375BC">
      <w:r>
        <w:t>1. 查看超算中心的简介和相关介绍。</w:t>
      </w:r>
    </w:p>
    <w:p w14:paraId="14E9D7CE" w14:textId="77777777" w:rsidR="007375BC" w:rsidRDefault="007375BC" w:rsidP="007375BC">
      <w:r>
        <w:t>2. 浏览最新的新闻动态和通知公告。</w:t>
      </w:r>
    </w:p>
    <w:p w14:paraId="6A08AD29" w14:textId="77777777" w:rsidR="007375BC" w:rsidRDefault="007375BC" w:rsidP="007375BC">
      <w:r>
        <w:t>3. 申请超算中心账号。</w:t>
      </w:r>
    </w:p>
    <w:p w14:paraId="69E7E7FE" w14:textId="77777777" w:rsidR="007375BC" w:rsidRDefault="007375BC" w:rsidP="007375BC">
      <w:r>
        <w:t>4. 充值算力并进行计费。</w:t>
      </w:r>
    </w:p>
    <w:p w14:paraId="00BBDCE9" w14:textId="77777777" w:rsidR="007375BC" w:rsidRDefault="007375BC" w:rsidP="007375BC">
      <w:r>
        <w:t>5. 申请成果奖励。</w:t>
      </w:r>
    </w:p>
    <w:p w14:paraId="42167DC2" w14:textId="77777777" w:rsidR="007375BC" w:rsidRDefault="007375BC" w:rsidP="007375BC"/>
    <w:p w14:paraId="73E34E45" w14:textId="29719834" w:rsidR="007375BC" w:rsidRDefault="007375BC" w:rsidP="007375BC">
      <w:r>
        <w:t xml:space="preserve"> 2.3 非功能性需求</w:t>
      </w:r>
    </w:p>
    <w:p w14:paraId="723EADB7" w14:textId="77777777" w:rsidR="007375BC" w:rsidRDefault="007375BC" w:rsidP="007375BC"/>
    <w:p w14:paraId="699B4109" w14:textId="77777777" w:rsidR="007375BC" w:rsidRDefault="007375BC" w:rsidP="007375BC">
      <w:r>
        <w:t>- 安全性：用户信息和操作需要受到严格的保护。</w:t>
      </w:r>
    </w:p>
    <w:p w14:paraId="041AE458" w14:textId="77777777" w:rsidR="007375BC" w:rsidRDefault="007375BC" w:rsidP="007375BC">
      <w:r>
        <w:t>- 响应性：网站应该具有良好的响应速度，保证用户体验。</w:t>
      </w:r>
    </w:p>
    <w:p w14:paraId="16B6B0EE" w14:textId="77777777" w:rsidR="007375BC" w:rsidRDefault="007375BC" w:rsidP="007375BC">
      <w:r>
        <w:t>- 可维护性：网站应易于维护和更新。</w:t>
      </w:r>
    </w:p>
    <w:p w14:paraId="79AE4D56" w14:textId="77777777" w:rsidR="007375BC" w:rsidRDefault="007375BC" w:rsidP="007375BC"/>
    <w:p w14:paraId="2ED9C2E5" w14:textId="6A34455A" w:rsidR="007375BC" w:rsidRPr="000C4D3C" w:rsidRDefault="007375BC" w:rsidP="007375BC">
      <w:pPr>
        <w:rPr>
          <w:b/>
          <w:bCs/>
          <w:sz w:val="24"/>
          <w:szCs w:val="24"/>
        </w:rPr>
      </w:pPr>
      <w:r>
        <w:t xml:space="preserve"> </w:t>
      </w:r>
      <w:r w:rsidRPr="000C4D3C">
        <w:rPr>
          <w:b/>
          <w:bCs/>
          <w:sz w:val="24"/>
          <w:szCs w:val="24"/>
        </w:rPr>
        <w:t>3. 技术选型</w:t>
      </w:r>
    </w:p>
    <w:p w14:paraId="73169F55" w14:textId="77777777" w:rsidR="007375BC" w:rsidRDefault="007375BC" w:rsidP="007375BC"/>
    <w:p w14:paraId="45EB7F68" w14:textId="1FFF42F3" w:rsidR="007375BC" w:rsidRDefault="007375BC" w:rsidP="007375BC">
      <w:r>
        <w:t>- 前端框架：</w:t>
      </w:r>
      <w:r>
        <w:rPr>
          <w:rFonts w:hint="eastAsia"/>
        </w:rPr>
        <w:t>Vue</w:t>
      </w:r>
      <w:r>
        <w:t>.js</w:t>
      </w:r>
    </w:p>
    <w:p w14:paraId="7683989D" w14:textId="1813F5CD" w:rsidR="007375BC" w:rsidRDefault="007375BC" w:rsidP="007375BC">
      <w:r>
        <w:t>- 后端框架：</w:t>
      </w:r>
      <w:r>
        <w:rPr>
          <w:rFonts w:hint="eastAsia"/>
        </w:rPr>
        <w:t>SpringBoot</w:t>
      </w:r>
      <w:r>
        <w:t>.js</w:t>
      </w:r>
    </w:p>
    <w:p w14:paraId="7C04261D" w14:textId="454717F4" w:rsidR="007375BC" w:rsidRDefault="007375BC" w:rsidP="007375BC">
      <w:r>
        <w:t>- 数据库：</w:t>
      </w:r>
      <w:r>
        <w:rPr>
          <w:rFonts w:hint="eastAsia"/>
        </w:rPr>
        <w:t>Navicat</w:t>
      </w:r>
    </w:p>
    <w:p w14:paraId="463720AB" w14:textId="77777777" w:rsidR="007375BC" w:rsidRDefault="007375BC" w:rsidP="007375BC"/>
    <w:p w14:paraId="4BED1CF5" w14:textId="30224AF0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4. 项目计划</w:t>
      </w:r>
    </w:p>
    <w:p w14:paraId="627CBEDD" w14:textId="77777777" w:rsidR="007375BC" w:rsidRDefault="007375BC" w:rsidP="007375BC"/>
    <w:p w14:paraId="66B318A6" w14:textId="46FA7C2C" w:rsidR="007375BC" w:rsidRDefault="007375BC" w:rsidP="007375BC">
      <w:r>
        <w:t xml:space="preserve"> 4.1 </w:t>
      </w:r>
      <w:r>
        <w:rPr>
          <w:rFonts w:hint="eastAsia"/>
        </w:rPr>
        <w:t>项目准备阶段（5天）</w:t>
      </w:r>
    </w:p>
    <w:p w14:paraId="7FC57583" w14:textId="77777777" w:rsidR="007375BC" w:rsidRDefault="007375BC" w:rsidP="007375BC"/>
    <w:p w14:paraId="553A214B" w14:textId="40E3D8D2" w:rsidR="007375BC" w:rsidRDefault="007375BC" w:rsidP="007375BC">
      <w:r>
        <w:t>- 任务1：</w:t>
      </w:r>
      <w:r>
        <w:rPr>
          <w:rFonts w:hint="eastAsia"/>
        </w:rPr>
        <w:t>选题确定</w:t>
      </w:r>
      <w:r>
        <w:t>（</w:t>
      </w:r>
      <w:r>
        <w:rPr>
          <w:rFonts w:hint="eastAsia"/>
        </w:rPr>
        <w:t>1</w:t>
      </w:r>
      <w:r>
        <w:t>天）</w:t>
      </w:r>
    </w:p>
    <w:p w14:paraId="321C1A15" w14:textId="7B7BA865" w:rsidR="007375BC" w:rsidRDefault="007375BC" w:rsidP="007375BC">
      <w:r>
        <w:t>- 任务2：</w:t>
      </w:r>
      <w:r>
        <w:rPr>
          <w:rFonts w:hint="eastAsia"/>
        </w:rPr>
        <w:t>项目准备和会议</w:t>
      </w:r>
      <w:r>
        <w:t>（</w:t>
      </w:r>
      <w:r>
        <w:rPr>
          <w:rFonts w:hint="eastAsia"/>
        </w:rPr>
        <w:t>1</w:t>
      </w:r>
      <w:r>
        <w:t>天）</w:t>
      </w:r>
    </w:p>
    <w:p w14:paraId="7B215751" w14:textId="76744ED6" w:rsidR="007375BC" w:rsidRDefault="007375BC" w:rsidP="007375BC">
      <w:r>
        <w:t>- 任务3：</w:t>
      </w:r>
      <w:r w:rsidRPr="007375BC">
        <w:rPr>
          <w:rFonts w:hint="eastAsia"/>
        </w:rPr>
        <w:t>项目计划的制定</w:t>
      </w:r>
      <w:r>
        <w:t>（</w:t>
      </w:r>
      <w:r>
        <w:rPr>
          <w:rFonts w:hint="eastAsia"/>
        </w:rPr>
        <w:t>3</w:t>
      </w:r>
      <w:r>
        <w:t>天）</w:t>
      </w:r>
    </w:p>
    <w:p w14:paraId="491FA766" w14:textId="77777777" w:rsidR="007375BC" w:rsidRDefault="007375BC" w:rsidP="007375BC"/>
    <w:p w14:paraId="5E65E053" w14:textId="262FBFE7" w:rsidR="007375BC" w:rsidRDefault="007375BC" w:rsidP="007375BC">
      <w:r>
        <w:t xml:space="preserve"> 4.2 </w:t>
      </w:r>
      <w:r>
        <w:rPr>
          <w:rFonts w:hint="eastAsia"/>
        </w:rPr>
        <w:t>需求开发阶段（27天）</w:t>
      </w:r>
    </w:p>
    <w:p w14:paraId="055BBC0E" w14:textId="77777777" w:rsidR="007375BC" w:rsidRDefault="007375BC" w:rsidP="007375BC"/>
    <w:p w14:paraId="2B4A07C8" w14:textId="6D1FA6F9" w:rsidR="007375BC" w:rsidRDefault="007375BC" w:rsidP="007375BC">
      <w:r>
        <w:t>- 任务4：</w:t>
      </w:r>
      <w:r>
        <w:rPr>
          <w:rFonts w:hint="eastAsia"/>
        </w:rPr>
        <w:t>需求开发</w:t>
      </w:r>
      <w:r w:rsidR="00CC3C5D">
        <w:rPr>
          <w:rFonts w:hint="eastAsia"/>
        </w:rPr>
        <w:t>（课程UML）</w:t>
      </w:r>
      <w:r>
        <w:t>（</w:t>
      </w:r>
      <w:r>
        <w:rPr>
          <w:rFonts w:hint="eastAsia"/>
        </w:rPr>
        <w:t>21</w:t>
      </w:r>
      <w:r>
        <w:t>天）</w:t>
      </w:r>
    </w:p>
    <w:p w14:paraId="52193AF4" w14:textId="77129240" w:rsidR="007375BC" w:rsidRDefault="007375BC" w:rsidP="007375BC">
      <w:r>
        <w:t>- 任务5：</w:t>
      </w:r>
      <w:r>
        <w:rPr>
          <w:rFonts w:hint="eastAsia"/>
        </w:rPr>
        <w:t>编写用户需求说明</w:t>
      </w:r>
      <w:r>
        <w:t>（</w:t>
      </w:r>
      <w:r>
        <w:rPr>
          <w:rFonts w:hint="eastAsia"/>
        </w:rPr>
        <w:t>7</w:t>
      </w:r>
      <w:r>
        <w:t>天）</w:t>
      </w:r>
    </w:p>
    <w:p w14:paraId="2CF77E6E" w14:textId="097DCFCB" w:rsidR="007375BC" w:rsidRDefault="007375BC" w:rsidP="007375BC">
      <w:r>
        <w:t>- 任务6：</w:t>
      </w:r>
      <w:r>
        <w:rPr>
          <w:rFonts w:hint="eastAsia"/>
        </w:rPr>
        <w:t>确定技术解决方案</w:t>
      </w:r>
      <w:r>
        <w:t>（</w:t>
      </w:r>
      <w:r>
        <w:rPr>
          <w:rFonts w:hint="eastAsia"/>
        </w:rPr>
        <w:t>4</w:t>
      </w:r>
      <w:r>
        <w:t>天）</w:t>
      </w:r>
    </w:p>
    <w:p w14:paraId="2DBA08FF" w14:textId="534C6770" w:rsidR="007375BC" w:rsidRDefault="007375BC" w:rsidP="007375BC">
      <w:r>
        <w:t>- 任务7：</w:t>
      </w:r>
      <w:r>
        <w:rPr>
          <w:rFonts w:hint="eastAsia"/>
        </w:rPr>
        <w:t>构建需求模型</w:t>
      </w:r>
      <w:r>
        <w:t>（</w:t>
      </w:r>
      <w:r>
        <w:rPr>
          <w:rFonts w:hint="eastAsia"/>
        </w:rPr>
        <w:t>5</w:t>
      </w:r>
      <w:r>
        <w:t>天）</w:t>
      </w:r>
    </w:p>
    <w:p w14:paraId="2E2D7F5A" w14:textId="3F4A9AB6" w:rsidR="007375BC" w:rsidRDefault="007375BC" w:rsidP="007375BC">
      <w:r>
        <w:t>- 任务</w:t>
      </w:r>
      <w:r>
        <w:rPr>
          <w:rFonts w:hint="eastAsia"/>
        </w:rPr>
        <w:t>8</w:t>
      </w:r>
      <w:r>
        <w:t>：</w:t>
      </w:r>
      <w:r>
        <w:rPr>
          <w:rFonts w:hint="eastAsia"/>
        </w:rPr>
        <w:t>新系统</w:t>
      </w:r>
      <w:r w:rsidR="00CC3C5D">
        <w:rPr>
          <w:rFonts w:hint="eastAsia"/>
        </w:rPr>
        <w:t>原型开发和评价</w:t>
      </w:r>
      <w:r w:rsidR="001323DD">
        <w:rPr>
          <w:rFonts w:hint="eastAsia"/>
        </w:rPr>
        <w:t>（3天）</w:t>
      </w:r>
    </w:p>
    <w:p w14:paraId="54F7D99B" w14:textId="77777777" w:rsidR="007375BC" w:rsidRDefault="007375BC" w:rsidP="007375BC"/>
    <w:p w14:paraId="4363E746" w14:textId="6DD1F496" w:rsidR="007375BC" w:rsidRDefault="007375BC" w:rsidP="007375BC">
      <w:r>
        <w:t xml:space="preserve"> 4.3 </w:t>
      </w:r>
      <w:r w:rsidR="00E6755F">
        <w:rPr>
          <w:rFonts w:hint="eastAsia"/>
        </w:rPr>
        <w:t>系统设计阶段（39天）</w:t>
      </w:r>
    </w:p>
    <w:p w14:paraId="6AAC4BB5" w14:textId="77777777" w:rsidR="007375BC" w:rsidRDefault="007375BC" w:rsidP="007375BC"/>
    <w:p w14:paraId="6EE15271" w14:textId="558D7E31" w:rsidR="007375BC" w:rsidRDefault="007375BC" w:rsidP="007375BC">
      <w:r>
        <w:t>- 任务</w:t>
      </w:r>
      <w:r w:rsidR="00E6755F">
        <w:rPr>
          <w:rFonts w:hint="eastAsia"/>
        </w:rPr>
        <w:t>9</w:t>
      </w:r>
      <w:r>
        <w:t>：</w:t>
      </w:r>
      <w:r w:rsidR="00E6755F">
        <w:rPr>
          <w:rFonts w:hint="eastAsia"/>
        </w:rPr>
        <w:t>系统设计准备</w:t>
      </w:r>
      <w:r>
        <w:t>（</w:t>
      </w:r>
      <w:r w:rsidR="00E6755F">
        <w:rPr>
          <w:rFonts w:hint="eastAsia"/>
        </w:rPr>
        <w:t>7</w:t>
      </w:r>
      <w:r>
        <w:t>天）</w:t>
      </w:r>
    </w:p>
    <w:p w14:paraId="5524A446" w14:textId="3FC507DA" w:rsidR="007375BC" w:rsidRDefault="007375BC" w:rsidP="007375BC">
      <w:r>
        <w:t>- 任务</w:t>
      </w:r>
      <w:r w:rsidR="00E6755F">
        <w:rPr>
          <w:rFonts w:hint="eastAsia"/>
        </w:rPr>
        <w:t>10</w:t>
      </w:r>
      <w:r>
        <w:t>：</w:t>
      </w:r>
      <w:r w:rsidR="00E6755F">
        <w:rPr>
          <w:rFonts w:hint="eastAsia"/>
        </w:rPr>
        <w:t>软件架构设计10</w:t>
      </w:r>
      <w:r>
        <w:t>天）</w:t>
      </w:r>
    </w:p>
    <w:p w14:paraId="79BEE891" w14:textId="536F6BBE" w:rsidR="007375BC" w:rsidRDefault="007375BC" w:rsidP="007375BC">
      <w:r>
        <w:t>- 任务1</w:t>
      </w:r>
      <w:r w:rsidR="00E6755F">
        <w:rPr>
          <w:rFonts w:hint="eastAsia"/>
        </w:rPr>
        <w:t>1</w:t>
      </w:r>
      <w:r>
        <w:t>：</w:t>
      </w:r>
      <w:r w:rsidR="00E6755F">
        <w:rPr>
          <w:rFonts w:hint="eastAsia"/>
        </w:rPr>
        <w:t>系统功能设计</w:t>
      </w:r>
      <w:r>
        <w:t>（</w:t>
      </w:r>
      <w:r w:rsidR="00E6755F">
        <w:rPr>
          <w:rFonts w:hint="eastAsia"/>
        </w:rPr>
        <w:t>14天</w:t>
      </w:r>
      <w:r>
        <w:t>）</w:t>
      </w:r>
    </w:p>
    <w:p w14:paraId="2BED0C65" w14:textId="0252857E" w:rsidR="007375BC" w:rsidRDefault="00E6755F" w:rsidP="007375BC">
      <w:r>
        <w:t>- 任务1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数据库设计（7天）</w:t>
      </w:r>
    </w:p>
    <w:p w14:paraId="62159386" w14:textId="032FD572" w:rsidR="00E6755F" w:rsidRDefault="00E6755F" w:rsidP="007375BC">
      <w:r>
        <w:t>- 任务1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程序模块划分（2天）</w:t>
      </w:r>
    </w:p>
    <w:p w14:paraId="091A29FC" w14:textId="1973C938" w:rsidR="00E6755F" w:rsidRDefault="00E6755F" w:rsidP="007375BC">
      <w:r>
        <w:t>- 任务1</w:t>
      </w:r>
      <w:r>
        <w:rPr>
          <w:rFonts w:hint="eastAsia"/>
        </w:rPr>
        <w:t>4</w:t>
      </w:r>
      <w:r>
        <w:t>：</w:t>
      </w:r>
      <w:r w:rsidR="001323DD">
        <w:rPr>
          <w:rFonts w:hint="eastAsia"/>
        </w:rPr>
        <w:t>选取和设计共通模块</w:t>
      </w:r>
      <w:r>
        <w:rPr>
          <w:rFonts w:hint="eastAsia"/>
        </w:rPr>
        <w:t>（3天）</w:t>
      </w:r>
    </w:p>
    <w:p w14:paraId="47BD14CF" w14:textId="054608F7" w:rsidR="00E6755F" w:rsidRDefault="00E6755F" w:rsidP="007375BC">
      <w:r>
        <w:t>- 任务1</w:t>
      </w:r>
      <w:r>
        <w:rPr>
          <w:rFonts w:hint="eastAsia"/>
        </w:rPr>
        <w:t>5</w:t>
      </w:r>
      <w:r>
        <w:t>：</w:t>
      </w:r>
      <w:r>
        <w:rPr>
          <w:rFonts w:hint="eastAsia"/>
        </w:rPr>
        <w:t>大作业审核（1天）</w:t>
      </w:r>
    </w:p>
    <w:p w14:paraId="42347AE0" w14:textId="5498116A" w:rsidR="00140606" w:rsidRDefault="00140606" w:rsidP="007375BC">
      <w:r>
        <w:rPr>
          <w:rFonts w:hint="eastAsia"/>
        </w:rPr>
        <w:t>-项目WBS结构图：</w:t>
      </w:r>
    </w:p>
    <w:p w14:paraId="60613D72" w14:textId="0C415A5E" w:rsidR="00140606" w:rsidRDefault="00140606" w:rsidP="00737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D1D637" wp14:editId="171B2325">
            <wp:extent cx="5265420" cy="2026920"/>
            <wp:effectExtent l="0" t="0" r="0" b="0"/>
            <wp:docPr id="1253111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323" w14:textId="2A61EE0F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5. 风险管理</w:t>
      </w:r>
    </w:p>
    <w:p w14:paraId="0DDF3465" w14:textId="77777777" w:rsidR="007375BC" w:rsidRDefault="007375BC" w:rsidP="007375BC"/>
    <w:p w14:paraId="65B7A99C" w14:textId="16FB0E35" w:rsidR="0098162B" w:rsidRPr="0098162B" w:rsidRDefault="0098162B" w:rsidP="0098162B">
      <w:pPr>
        <w:widowControl/>
        <w:spacing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5.1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技术风险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51F2B15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技术选型失误，可能导致系统开发延期或无法满足性能需求。</w:t>
      </w:r>
    </w:p>
    <w:p w14:paraId="668A577B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lastRenderedPageBreak/>
        <w:t>技术更新迭代迅速，可能导致项目使用的技术很快过时，需要额外投入进行技术升级。</w:t>
      </w:r>
    </w:p>
    <w:p w14:paraId="644AF3B5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hAnsi="PingFang-SC-Regular" w:cs="PingFang-SC-Regular" w:hint="eastAsia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系统安全性不足，可能遭受黑客攻击或数据泄露。</w:t>
      </w:r>
    </w:p>
    <w:p w14:paraId="2A74416B" w14:textId="3ECC0A5E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5.2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经济风险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48FE777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项目投资超出预算，导致资金短缺。</w:t>
      </w:r>
    </w:p>
    <w:p w14:paraId="653A0903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市场环境变化导致项目收益未达到预期。</w:t>
      </w:r>
    </w:p>
    <w:p w14:paraId="7E78B0CC" w14:textId="2AD6E772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5.3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项目管理风险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772373D9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项目进度控制不当，可能导致项目延期。</w:t>
      </w:r>
    </w:p>
    <w:p w14:paraId="262041D9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团队成员间沟通不畅，可能影响团队协作效率。</w:t>
      </w:r>
    </w:p>
    <w:p w14:paraId="3E8AD89B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风险控制能力不足，可能导致项目失败。</w:t>
      </w:r>
    </w:p>
    <w:p w14:paraId="6FA483AE" w14:textId="22329A11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5.4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法律与合规风险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155C8E1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项目可能涉及知识产权、个人信息保护等法律问题，如处理不当可能引发法律纠纷。</w:t>
      </w:r>
    </w:p>
    <w:p w14:paraId="6887214C" w14:textId="2E41988F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Segoe UI" w:eastAsia="Segoe UI" w:hAnsi="Segoe UI" w:cs="Segoe UI"/>
          <w:color w:val="000000" w:themeColor="text1"/>
          <w:szCs w:val="21"/>
        </w:rPr>
      </w:pPr>
      <w:r w:rsidRPr="0098162B">
        <w:rPr>
          <w:rFonts w:ascii="宋体" w:eastAsia="宋体" w:hAnsi="宋体" w:cs="宋体" w:hint="eastAsia"/>
          <w:color w:val="000000" w:themeColor="text1"/>
          <w:szCs w:val="21"/>
          <w:shd w:val="clear" w:color="auto" w:fill="FDFDFE"/>
        </w:rPr>
        <w:t>未能遵守相关法律法规，可能面临罚款或业务中断等风险。</w:t>
      </w:r>
    </w:p>
    <w:p w14:paraId="4066BF1D" w14:textId="1E05D157" w:rsidR="002F34F1" w:rsidRDefault="002F34F1" w:rsidP="007375BC"/>
    <w:p w14:paraId="14A5DEAA" w14:textId="3B247F9D" w:rsidR="002F34F1" w:rsidRPr="000C4D3C" w:rsidRDefault="002F34F1" w:rsidP="007375BC"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Pr="000C4D3C">
        <w:rPr>
          <w:rFonts w:hint="eastAsia"/>
          <w:b/>
          <w:bCs/>
          <w:sz w:val="24"/>
          <w:szCs w:val="24"/>
        </w:rPr>
        <w:t>6.</w:t>
      </w:r>
      <w:r w:rsidR="00140606" w:rsidRPr="000C4D3C">
        <w:rPr>
          <w:rFonts w:hint="eastAsia"/>
          <w:b/>
          <w:bCs/>
          <w:sz w:val="24"/>
          <w:szCs w:val="24"/>
        </w:rPr>
        <w:t>项目预算</w:t>
      </w:r>
      <w:r w:rsidRPr="000C4D3C">
        <w:rPr>
          <w:rFonts w:hint="eastAsia"/>
          <w:b/>
          <w:bCs/>
          <w:sz w:val="24"/>
          <w:szCs w:val="24"/>
        </w:rPr>
        <w:t>管理</w:t>
      </w:r>
      <w:r w:rsidR="00140606" w:rsidRPr="000C4D3C">
        <w:rPr>
          <w:rFonts w:hint="eastAsia"/>
          <w:b/>
          <w:bCs/>
          <w:sz w:val="24"/>
          <w:szCs w:val="24"/>
        </w:rPr>
        <w:t>（仅虚拟）</w:t>
      </w:r>
      <w:r w:rsidRPr="000C4D3C">
        <w:rPr>
          <w:rFonts w:hint="eastAsia"/>
          <w:b/>
          <w:bCs/>
          <w:sz w:val="24"/>
          <w:szCs w:val="24"/>
        </w:rPr>
        <w:t>：</w:t>
      </w:r>
    </w:p>
    <w:p w14:paraId="6157FBEB" w14:textId="77777777" w:rsidR="00140606" w:rsidRPr="00140606" w:rsidRDefault="00140606" w:rsidP="00140606">
      <w:r>
        <w:tab/>
      </w:r>
      <w:r w:rsidRPr="00140606">
        <w:t>1. 人力成本</w:t>
      </w:r>
    </w:p>
    <w:p w14:paraId="076842B0" w14:textId="77777777" w:rsidR="00140606" w:rsidRPr="00140606" w:rsidRDefault="00140606" w:rsidP="00140606">
      <w:pPr>
        <w:ind w:leftChars="400" w:left="840"/>
      </w:pPr>
      <w:r w:rsidRPr="00140606">
        <w:t>项目经理：$8000</w:t>
      </w:r>
    </w:p>
    <w:p w14:paraId="45D30505" w14:textId="77777777" w:rsidR="00140606" w:rsidRPr="00140606" w:rsidRDefault="00140606" w:rsidP="00140606">
      <w:pPr>
        <w:ind w:leftChars="400" w:left="840"/>
      </w:pPr>
      <w:r w:rsidRPr="00140606">
        <w:t>前端开发人员（2人）：$12000</w:t>
      </w:r>
    </w:p>
    <w:p w14:paraId="4B747BAA" w14:textId="77777777" w:rsidR="00140606" w:rsidRPr="00140606" w:rsidRDefault="00140606" w:rsidP="00140606">
      <w:pPr>
        <w:ind w:leftChars="400" w:left="840"/>
      </w:pPr>
      <w:r w:rsidRPr="00140606">
        <w:t>后端开发人员（2人）：$12000</w:t>
      </w:r>
    </w:p>
    <w:p w14:paraId="4EB90358" w14:textId="7A5446B0" w:rsidR="00140606" w:rsidRPr="00140606" w:rsidRDefault="00140606" w:rsidP="00140606">
      <w:pPr>
        <w:ind w:leftChars="400" w:left="840"/>
      </w:pPr>
      <w:r w:rsidRPr="00140606">
        <w:t>UI设计师</w:t>
      </w:r>
      <w:r>
        <w:rPr>
          <w:rFonts w:hint="eastAsia"/>
        </w:rPr>
        <w:t>（暂由项目经理代职）</w:t>
      </w:r>
      <w:r w:rsidRPr="00140606">
        <w:t>：$6000</w:t>
      </w:r>
    </w:p>
    <w:p w14:paraId="77E9AEE8" w14:textId="6E7818B9" w:rsidR="00140606" w:rsidRPr="00140606" w:rsidRDefault="00140606" w:rsidP="00140606">
      <w:pPr>
        <w:ind w:leftChars="400" w:left="840"/>
      </w:pPr>
      <w:r w:rsidRPr="00140606">
        <w:t>测试工程师</w:t>
      </w:r>
      <w:r>
        <w:rPr>
          <w:rFonts w:hint="eastAsia"/>
        </w:rPr>
        <w:t>（暂由开发人员代职）</w:t>
      </w:r>
      <w:r w:rsidRPr="00140606">
        <w:t>：$8000</w:t>
      </w:r>
    </w:p>
    <w:p w14:paraId="5AE7F29D" w14:textId="23AEF8FC" w:rsidR="00140606" w:rsidRPr="00140606" w:rsidRDefault="00140606" w:rsidP="00140606">
      <w:pPr>
        <w:ind w:leftChars="400" w:left="840"/>
        <w:rPr>
          <w:rFonts w:hint="eastAsia"/>
        </w:rPr>
      </w:pPr>
      <w:r w:rsidRPr="00140606">
        <w:t>总人力成本： $</w:t>
      </w:r>
      <w:r>
        <w:rPr>
          <w:rFonts w:hint="eastAsia"/>
        </w:rPr>
        <w:t>46000</w:t>
      </w:r>
    </w:p>
    <w:p w14:paraId="0F536673" w14:textId="77777777" w:rsidR="00140606" w:rsidRPr="00140606" w:rsidRDefault="00140606" w:rsidP="00140606">
      <w:pPr>
        <w:ind w:leftChars="200" w:left="420"/>
      </w:pPr>
      <w:r w:rsidRPr="00140606">
        <w:t>2. 设备与软件成本</w:t>
      </w:r>
    </w:p>
    <w:p w14:paraId="0D8E1575" w14:textId="77777777" w:rsidR="00140606" w:rsidRPr="00140606" w:rsidRDefault="00140606" w:rsidP="00140606">
      <w:pPr>
        <w:ind w:leftChars="400" w:left="840"/>
      </w:pPr>
      <w:r w:rsidRPr="00140606">
        <w:t>服务器租用费用：$3000</w:t>
      </w:r>
    </w:p>
    <w:p w14:paraId="1ED9EE84" w14:textId="77777777" w:rsidR="00140606" w:rsidRPr="00140606" w:rsidRDefault="00140606" w:rsidP="00140606">
      <w:pPr>
        <w:ind w:leftChars="400" w:left="840"/>
      </w:pPr>
      <w:r w:rsidRPr="00140606">
        <w:t>域名注册与续费：$200</w:t>
      </w:r>
    </w:p>
    <w:p w14:paraId="79AA275C" w14:textId="36CE48CD" w:rsidR="00140606" w:rsidRPr="00140606" w:rsidRDefault="00140606" w:rsidP="00140606">
      <w:pPr>
        <w:ind w:leftChars="400" w:left="840"/>
        <w:rPr>
          <w:rFonts w:hint="eastAsia"/>
        </w:rPr>
      </w:pPr>
      <w:r w:rsidRPr="00140606">
        <w:t>SSL证书费用：$300</w:t>
      </w:r>
    </w:p>
    <w:p w14:paraId="0FB4F3F4" w14:textId="77777777" w:rsidR="00140606" w:rsidRPr="00140606" w:rsidRDefault="00140606" w:rsidP="00140606">
      <w:pPr>
        <w:ind w:leftChars="400" w:left="840"/>
      </w:pPr>
      <w:r w:rsidRPr="00140606">
        <w:t>数据库服务费用：$2000</w:t>
      </w:r>
    </w:p>
    <w:p w14:paraId="2BFF911D" w14:textId="5659AEFE" w:rsidR="00140606" w:rsidRPr="00140606" w:rsidRDefault="00140606" w:rsidP="00140606">
      <w:pPr>
        <w:ind w:leftChars="400" w:left="840"/>
        <w:rPr>
          <w:rFonts w:hint="eastAsia"/>
        </w:rPr>
      </w:pPr>
      <w:r w:rsidRPr="00140606">
        <w:t>总设备与软件成本： $</w:t>
      </w:r>
      <w:r>
        <w:rPr>
          <w:rFonts w:hint="eastAsia"/>
        </w:rPr>
        <w:t>5500</w:t>
      </w:r>
    </w:p>
    <w:p w14:paraId="066EC53A" w14:textId="77777777" w:rsidR="00140606" w:rsidRPr="00140606" w:rsidRDefault="00140606" w:rsidP="00140606">
      <w:pPr>
        <w:ind w:leftChars="200" w:left="420"/>
      </w:pPr>
      <w:r w:rsidRPr="00140606">
        <w:t>3. 其他费用</w:t>
      </w:r>
    </w:p>
    <w:p w14:paraId="629104AE" w14:textId="77777777" w:rsidR="00140606" w:rsidRPr="00140606" w:rsidRDefault="00140606" w:rsidP="00140606">
      <w:pPr>
        <w:ind w:leftChars="400" w:left="840"/>
      </w:pPr>
      <w:r w:rsidRPr="00140606">
        <w:t>项目管理与咨询费用：$5000</w:t>
      </w:r>
    </w:p>
    <w:p w14:paraId="706D7368" w14:textId="77777777" w:rsidR="00140606" w:rsidRPr="00140606" w:rsidRDefault="00140606" w:rsidP="00140606">
      <w:pPr>
        <w:ind w:leftChars="400" w:left="840"/>
      </w:pPr>
      <w:r w:rsidRPr="00140606">
        <w:t>培训与推广费用：$3000</w:t>
      </w:r>
    </w:p>
    <w:p w14:paraId="31F141B6" w14:textId="0133685C" w:rsidR="00140606" w:rsidRPr="00140606" w:rsidRDefault="00140606" w:rsidP="00140606">
      <w:pPr>
        <w:ind w:leftChars="400" w:left="840"/>
      </w:pPr>
      <w:r w:rsidRPr="00140606">
        <w:t>预留风险管理费用：$8600</w:t>
      </w:r>
    </w:p>
    <w:p w14:paraId="0F72B05F" w14:textId="77777777" w:rsidR="00140606" w:rsidRPr="00140606" w:rsidRDefault="00140606" w:rsidP="00140606">
      <w:pPr>
        <w:ind w:leftChars="400" w:left="840"/>
      </w:pPr>
      <w:r w:rsidRPr="00140606">
        <w:t>总其他费用： $16600</w:t>
      </w:r>
    </w:p>
    <w:p w14:paraId="3DE4EA67" w14:textId="77777777" w:rsidR="00140606" w:rsidRPr="00140606" w:rsidRDefault="00140606" w:rsidP="00140606">
      <w:pPr>
        <w:ind w:leftChars="200" w:left="420"/>
      </w:pPr>
      <w:r w:rsidRPr="00140606">
        <w:t>总预算</w:t>
      </w:r>
    </w:p>
    <w:p w14:paraId="12014C9C" w14:textId="7DE30A0A" w:rsidR="00140606" w:rsidRPr="00140606" w:rsidRDefault="00140606" w:rsidP="00140606">
      <w:pPr>
        <w:ind w:leftChars="200" w:left="420"/>
        <w:rPr>
          <w:rFonts w:hint="eastAsia"/>
        </w:rPr>
      </w:pPr>
      <w:r w:rsidRPr="00140606">
        <w:t>总成本： $</w:t>
      </w:r>
      <w:r>
        <w:rPr>
          <w:rFonts w:hint="eastAsia"/>
        </w:rPr>
        <w:t>68100</w:t>
      </w:r>
    </w:p>
    <w:p w14:paraId="56E4B252" w14:textId="6911D442" w:rsidR="00140606" w:rsidRPr="00140606" w:rsidRDefault="00140606" w:rsidP="00140606">
      <w:pPr>
        <w:ind w:leftChars="200" w:left="420"/>
        <w:rPr>
          <w:rFonts w:hint="eastAsia"/>
        </w:rPr>
      </w:pPr>
      <w:r w:rsidRPr="00140606">
        <w:t>预算备用金（10%）： $</w:t>
      </w:r>
      <w:r>
        <w:rPr>
          <w:rFonts w:hint="eastAsia"/>
        </w:rPr>
        <w:t>6810</w:t>
      </w:r>
    </w:p>
    <w:p w14:paraId="1E99CFBA" w14:textId="0B408DF0" w:rsidR="00140606" w:rsidRPr="00140606" w:rsidRDefault="00140606" w:rsidP="00140606">
      <w:pPr>
        <w:ind w:leftChars="200" w:left="420"/>
        <w:rPr>
          <w:rFonts w:hint="eastAsia"/>
        </w:rPr>
      </w:pPr>
      <w:r w:rsidRPr="00140606">
        <w:t>总预算（包括备用金）： $7</w:t>
      </w:r>
      <w:r>
        <w:rPr>
          <w:rFonts w:hint="eastAsia"/>
        </w:rPr>
        <w:t>4910</w:t>
      </w:r>
    </w:p>
    <w:p w14:paraId="734BF9A5" w14:textId="0DC2E78B" w:rsidR="007375BC" w:rsidRPr="00140606" w:rsidRDefault="007375BC" w:rsidP="007375BC">
      <w:pPr>
        <w:rPr>
          <w:rFonts w:hint="eastAsia"/>
        </w:rPr>
      </w:pPr>
    </w:p>
    <w:p w14:paraId="44B52268" w14:textId="57542ED0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</w:t>
      </w:r>
      <w:r w:rsidR="000C4D3C">
        <w:rPr>
          <w:rFonts w:hint="eastAsia"/>
          <w:b/>
          <w:bCs/>
          <w:sz w:val="24"/>
          <w:szCs w:val="24"/>
        </w:rPr>
        <w:t>7</w:t>
      </w:r>
      <w:r w:rsidRPr="000C4D3C">
        <w:rPr>
          <w:b/>
          <w:bCs/>
          <w:sz w:val="24"/>
          <w:szCs w:val="24"/>
        </w:rPr>
        <w:t>. 里程碑计划</w:t>
      </w:r>
    </w:p>
    <w:p w14:paraId="73F5C62C" w14:textId="77777777" w:rsidR="007375BC" w:rsidRDefault="007375BC" w:rsidP="007375BC"/>
    <w:p w14:paraId="36C07062" w14:textId="5AE66A48" w:rsidR="007375BC" w:rsidRDefault="007375BC" w:rsidP="007375BC">
      <w:r>
        <w:t>- 里程碑1：</w:t>
      </w:r>
      <w:r w:rsidR="00E6755F">
        <w:rPr>
          <w:rFonts w:hint="eastAsia"/>
        </w:rPr>
        <w:t>项目准备阶段</w:t>
      </w:r>
      <w:r>
        <w:t>（预计</w:t>
      </w:r>
      <w:r w:rsidR="00E6755F">
        <w:rPr>
          <w:rFonts w:hint="eastAsia"/>
        </w:rPr>
        <w:t>5</w:t>
      </w:r>
      <w:r>
        <w:t>天）</w:t>
      </w:r>
    </w:p>
    <w:p w14:paraId="0FA436BF" w14:textId="5782DEF3" w:rsidR="007375BC" w:rsidRDefault="007375BC" w:rsidP="007375BC">
      <w:r>
        <w:t>- 里程碑2：</w:t>
      </w:r>
      <w:r w:rsidR="00E6755F">
        <w:rPr>
          <w:rFonts w:hint="eastAsia"/>
        </w:rPr>
        <w:t>需求开发阶段</w:t>
      </w:r>
      <w:r>
        <w:t>（预计35天）</w:t>
      </w:r>
    </w:p>
    <w:p w14:paraId="1EAA5B83" w14:textId="02090D22" w:rsidR="009712D2" w:rsidRDefault="007375BC" w:rsidP="009712D2">
      <w:r>
        <w:lastRenderedPageBreak/>
        <w:t>- 里程碑3：</w:t>
      </w:r>
      <w:r w:rsidR="00E6755F">
        <w:rPr>
          <w:rFonts w:hint="eastAsia"/>
        </w:rPr>
        <w:t>系统设计阶段</w:t>
      </w:r>
      <w:r>
        <w:t>（预计</w:t>
      </w:r>
      <w:r w:rsidR="00E6755F">
        <w:rPr>
          <w:rFonts w:hint="eastAsia"/>
        </w:rPr>
        <w:t>39</w:t>
      </w:r>
      <w:r>
        <w:t>天）</w:t>
      </w:r>
    </w:p>
    <w:p w14:paraId="3246E0D7" w14:textId="77777777" w:rsidR="002F34F1" w:rsidRDefault="002F34F1" w:rsidP="009712D2"/>
    <w:p w14:paraId="6DCE50D6" w14:textId="5D919C83" w:rsidR="002F34F1" w:rsidRPr="000C4D3C" w:rsidRDefault="000C4D3C" w:rsidP="009712D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2F34F1" w:rsidRPr="000C4D3C">
        <w:rPr>
          <w:rFonts w:hint="eastAsia"/>
          <w:b/>
          <w:bCs/>
          <w:sz w:val="24"/>
          <w:szCs w:val="24"/>
        </w:rPr>
        <w:t>、项目人员及分管任务：</w:t>
      </w:r>
    </w:p>
    <w:p w14:paraId="7F8E8201" w14:textId="5AB85CD5" w:rsidR="002F34F1" w:rsidRDefault="002F34F1" w:rsidP="009712D2">
      <w:pPr>
        <w:rPr>
          <w:rFonts w:hint="eastAsia"/>
        </w:rPr>
      </w:pPr>
    </w:p>
    <w:tbl>
      <w:tblPr>
        <w:tblpPr w:leftFromText="180" w:rightFromText="180" w:vertAnchor="page" w:horzAnchor="margin" w:tblpXSpec="center" w:tblpY="3088"/>
        <w:tblW w:w="10240" w:type="dxa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0C4D3C" w14:paraId="2EC445C2" w14:textId="77777777" w:rsidTr="000C4D3C">
        <w:trPr>
          <w:trHeight w:val="450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E1EF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4B7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CE70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E8EC77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职务</w:t>
            </w:r>
          </w:p>
        </w:tc>
      </w:tr>
      <w:tr w:rsidR="000C4D3C" w14:paraId="3399202E" w14:textId="77777777" w:rsidTr="000C4D3C">
        <w:trPr>
          <w:trHeight w:val="481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E39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14:paraId="488CEA7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</w:t>
            </w:r>
          </w:p>
          <w:p w14:paraId="610B5DF9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0A3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干部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2542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人力资源部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FC501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</w:tr>
      <w:tr w:rsidR="000C4D3C" w14:paraId="160FAF3D" w14:textId="77777777" w:rsidTr="000C4D3C">
        <w:trPr>
          <w:trHeight w:val="705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436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陈艺根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B87B6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262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设计管理部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ED2F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开发经理</w:t>
            </w:r>
          </w:p>
        </w:tc>
      </w:tr>
      <w:tr w:rsidR="000C4D3C" w14:paraId="5B5A7D50" w14:textId="77777777" w:rsidTr="000C4D3C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6D68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奚嘉良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1C1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EEBE3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AC2027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C4D3C" w14:paraId="01162006" w14:textId="77777777" w:rsidTr="000C4D3C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5DB9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罗钦池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65F1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E4BB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2A3E2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C4D3C" w14:paraId="45ED64D7" w14:textId="77777777" w:rsidTr="000C4D3C">
        <w:trPr>
          <w:trHeight w:val="662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30A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何健锋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2C33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425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D6CFC4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测试人员</w:t>
            </w:r>
          </w:p>
        </w:tc>
      </w:tr>
    </w:tbl>
    <w:p w14:paraId="72A62D54" w14:textId="751EB3C6" w:rsidR="00851723" w:rsidRDefault="00851723" w:rsidP="007375BC"/>
    <w:p w14:paraId="6D201F14" w14:textId="77777777" w:rsidR="00140606" w:rsidRDefault="00140606" w:rsidP="007375BC"/>
    <w:p w14:paraId="53D89EE0" w14:textId="77777777" w:rsidR="00140606" w:rsidRDefault="00140606" w:rsidP="007375BC">
      <w:pPr>
        <w:rPr>
          <w:rFonts w:hint="eastAsia"/>
        </w:rPr>
      </w:pPr>
    </w:p>
    <w:sectPr w:rsidR="0014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9170BE"/>
    <w:multiLevelType w:val="multilevel"/>
    <w:tmpl w:val="BF9170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88C23D7"/>
    <w:multiLevelType w:val="multilevel"/>
    <w:tmpl w:val="52D0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9263D"/>
    <w:multiLevelType w:val="multilevel"/>
    <w:tmpl w:val="397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263B7"/>
    <w:multiLevelType w:val="multilevel"/>
    <w:tmpl w:val="3CC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619401">
    <w:abstractNumId w:val="0"/>
  </w:num>
  <w:num w:numId="2" w16cid:durableId="295258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651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5196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3612102">
    <w:abstractNumId w:val="3"/>
  </w:num>
  <w:num w:numId="6" w16cid:durableId="251747939">
    <w:abstractNumId w:val="1"/>
  </w:num>
  <w:num w:numId="7" w16cid:durableId="143216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8F"/>
    <w:rsid w:val="000701CC"/>
    <w:rsid w:val="000C4D3C"/>
    <w:rsid w:val="001323DD"/>
    <w:rsid w:val="00140606"/>
    <w:rsid w:val="00234B62"/>
    <w:rsid w:val="0025068F"/>
    <w:rsid w:val="002F34F1"/>
    <w:rsid w:val="007375BC"/>
    <w:rsid w:val="00851723"/>
    <w:rsid w:val="009712D2"/>
    <w:rsid w:val="0098162B"/>
    <w:rsid w:val="00CC3C5D"/>
    <w:rsid w:val="00E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B4D8"/>
  <w15:chartTrackingRefBased/>
  <w15:docId w15:val="{457E57AA-98AD-4BAB-9293-DFA7ECDA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06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uiPriority w:val="99"/>
    <w:semiHidden/>
    <w:unhideWhenUsed/>
    <w:qFormat/>
    <w:rsid w:val="0098162B"/>
    <w:rPr>
      <w:sz w:val="24"/>
    </w:rPr>
  </w:style>
  <w:style w:type="character" w:styleId="a4">
    <w:name w:val="Strong"/>
    <w:basedOn w:val="a0"/>
    <w:autoRedefine/>
    <w:uiPriority w:val="22"/>
    <w:qFormat/>
    <w:rsid w:val="0098162B"/>
    <w:rPr>
      <w:b/>
    </w:rPr>
  </w:style>
  <w:style w:type="character" w:customStyle="1" w:styleId="20">
    <w:name w:val="标题 2 字符"/>
    <w:basedOn w:val="a0"/>
    <w:link w:val="2"/>
    <w:uiPriority w:val="9"/>
    <w:rsid w:val="0014060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钦池 罗</dc:creator>
  <cp:keywords/>
  <dc:description/>
  <cp:lastModifiedBy>钦池 罗</cp:lastModifiedBy>
  <cp:revision>8</cp:revision>
  <dcterms:created xsi:type="dcterms:W3CDTF">2024-03-15T12:04:00Z</dcterms:created>
  <dcterms:modified xsi:type="dcterms:W3CDTF">2024-03-16T12:18:00Z</dcterms:modified>
</cp:coreProperties>
</file>