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50717" w14:textId="50A74E6A" w:rsidR="009825AE" w:rsidRPr="00CC09BE" w:rsidRDefault="00A11F7D" w:rsidP="00CC09BE">
      <w:pPr>
        <w:jc w:val="center"/>
        <w:rPr>
          <w:rFonts w:eastAsiaTheme="minorHAnsi"/>
          <w:b/>
          <w:bCs/>
          <w:sz w:val="32"/>
          <w:szCs w:val="32"/>
        </w:rPr>
      </w:pPr>
      <w:r w:rsidRPr="00CC09BE">
        <w:rPr>
          <w:rFonts w:eastAsiaTheme="minorHAnsi" w:hint="eastAsia"/>
          <w:b/>
          <w:bCs/>
          <w:sz w:val="32"/>
          <w:szCs w:val="32"/>
        </w:rPr>
        <w:t>问卷平台需求分析</w:t>
      </w:r>
    </w:p>
    <w:p w14:paraId="3D78229B" w14:textId="4AABCD0F" w:rsidR="00A11F7D" w:rsidRPr="00CC09BE" w:rsidRDefault="00A11F7D" w:rsidP="00651426">
      <w:pPr>
        <w:rPr>
          <w:rFonts w:eastAsiaTheme="minorHAnsi"/>
          <w:b/>
          <w:bCs/>
          <w:sz w:val="24"/>
          <w:szCs w:val="24"/>
        </w:rPr>
      </w:pPr>
      <w:r w:rsidRPr="00CC09BE">
        <w:rPr>
          <w:rFonts w:eastAsiaTheme="minorHAnsi" w:hint="eastAsia"/>
          <w:b/>
          <w:bCs/>
          <w:sz w:val="24"/>
          <w:szCs w:val="24"/>
        </w:rPr>
        <w:t>概述：</w:t>
      </w:r>
    </w:p>
    <w:p w14:paraId="36E7D2DC" w14:textId="34EBFBA8" w:rsidR="00A11F7D" w:rsidRPr="00CC09BE" w:rsidRDefault="00A11F7D" w:rsidP="00CC09BE">
      <w:pPr>
        <w:ind w:firstLine="420"/>
        <w:rPr>
          <w:rFonts w:eastAsiaTheme="minorHAnsi"/>
          <w:sz w:val="24"/>
          <w:szCs w:val="24"/>
        </w:rPr>
      </w:pPr>
      <w:r w:rsidRPr="00CC09BE">
        <w:rPr>
          <w:rFonts w:eastAsiaTheme="minorHAnsi" w:hint="eastAsia"/>
          <w:sz w:val="24"/>
          <w:szCs w:val="24"/>
        </w:rPr>
        <w:t>调查问卷是社会各行业搜集相关信息的一种途径，可以根据收集的信息进行整合分析，以得出问题的答案，有助于调查者进一步分析处理和完善有关事项并制定有效的决策和策略。</w:t>
      </w:r>
    </w:p>
    <w:p w14:paraId="3BE69A3B" w14:textId="5C221CFE" w:rsidR="00A11F7D" w:rsidRPr="00CC09BE" w:rsidRDefault="00A11F7D" w:rsidP="00651426">
      <w:pPr>
        <w:rPr>
          <w:rFonts w:eastAsiaTheme="minorHAnsi"/>
          <w:sz w:val="24"/>
          <w:szCs w:val="24"/>
        </w:rPr>
      </w:pPr>
      <w:r w:rsidRPr="00CC09BE">
        <w:rPr>
          <w:rFonts w:eastAsiaTheme="minorHAnsi" w:hint="eastAsia"/>
          <w:sz w:val="24"/>
          <w:szCs w:val="24"/>
        </w:rPr>
        <w:t>问卷调查可以发掘出有关的事实现况，通过大量数据的收集，可以积累指定目标人群对于这一现况的认识理解和有关意见和建议。问卷调查可分为分析性研究和描述性研究两大类。研究者可以是学术性的，又可以是实用性的。</w:t>
      </w:r>
    </w:p>
    <w:p w14:paraId="23BF289F" w14:textId="17E83B56" w:rsidR="00A11F7D" w:rsidRPr="00CC09BE" w:rsidRDefault="00A11F7D" w:rsidP="00651426">
      <w:pPr>
        <w:rPr>
          <w:rFonts w:eastAsiaTheme="minorHAnsi"/>
          <w:sz w:val="24"/>
          <w:szCs w:val="24"/>
        </w:rPr>
      </w:pPr>
      <w:r w:rsidRPr="00CC09BE">
        <w:rPr>
          <w:rFonts w:eastAsiaTheme="minorHAnsi" w:hint="eastAsia"/>
          <w:sz w:val="24"/>
          <w:szCs w:val="24"/>
        </w:rPr>
        <w:t>综上所述，调查问卷能够使研究者直接从目标人群中获得资料，使制定相关的决策和策略更加趋于现实。</w:t>
      </w:r>
    </w:p>
    <w:p w14:paraId="66427DF8" w14:textId="1D0B377E" w:rsidR="00651426" w:rsidRPr="00CC09BE" w:rsidRDefault="00651426" w:rsidP="00651426">
      <w:pPr>
        <w:rPr>
          <w:rFonts w:eastAsiaTheme="minorHAnsi"/>
          <w:b/>
          <w:bCs/>
          <w:sz w:val="24"/>
          <w:szCs w:val="24"/>
        </w:rPr>
      </w:pPr>
      <w:r w:rsidRPr="00CC09BE">
        <w:rPr>
          <w:rFonts w:eastAsiaTheme="minorHAnsi" w:hint="eastAsia"/>
          <w:b/>
          <w:bCs/>
          <w:sz w:val="24"/>
          <w:szCs w:val="24"/>
        </w:rPr>
        <w:t>目的和目标：</w:t>
      </w:r>
    </w:p>
    <w:p w14:paraId="76FA84AC" w14:textId="03C0C029" w:rsidR="00651426" w:rsidRPr="00CC09BE" w:rsidRDefault="00651426" w:rsidP="00CC09BE">
      <w:pPr>
        <w:ind w:firstLine="420"/>
        <w:rPr>
          <w:rFonts w:eastAsiaTheme="minorHAnsi"/>
          <w:sz w:val="24"/>
          <w:szCs w:val="24"/>
        </w:rPr>
      </w:pPr>
      <w:r w:rsidRPr="00CC09BE">
        <w:rPr>
          <w:rFonts w:eastAsiaTheme="minorHAnsi" w:hint="eastAsia"/>
          <w:sz w:val="24"/>
          <w:szCs w:val="24"/>
        </w:rPr>
        <w:t>目的是实现一个问卷调查平台，主要功能为管理问卷以及填写问卷。用户可以使用平台自定义问卷，并对问卷进行管理，相关人员通过不同方式填写问卷。平台除了支持上述行动外还可提供一定程度的数据分析并显示。</w:t>
      </w:r>
    </w:p>
    <w:p w14:paraId="15A8353C" w14:textId="38157ED0" w:rsidR="00651426" w:rsidRPr="00CC09BE" w:rsidRDefault="00651426" w:rsidP="00651426">
      <w:pPr>
        <w:rPr>
          <w:rFonts w:eastAsiaTheme="minorHAnsi"/>
          <w:b/>
          <w:bCs/>
          <w:sz w:val="24"/>
          <w:szCs w:val="24"/>
        </w:rPr>
      </w:pPr>
      <w:r w:rsidRPr="00CC09BE">
        <w:rPr>
          <w:rFonts w:eastAsiaTheme="minorHAnsi" w:hint="eastAsia"/>
          <w:b/>
          <w:bCs/>
          <w:sz w:val="24"/>
          <w:szCs w:val="24"/>
        </w:rPr>
        <w:t>系统功能需求：</w:t>
      </w:r>
    </w:p>
    <w:p w14:paraId="6FB37355" w14:textId="28E9C124" w:rsidR="007C0A8C" w:rsidRPr="00CC09BE" w:rsidRDefault="00651426" w:rsidP="00CC09BE">
      <w:pPr>
        <w:ind w:firstLine="420"/>
        <w:rPr>
          <w:rFonts w:eastAsiaTheme="minorHAnsi"/>
          <w:sz w:val="24"/>
          <w:szCs w:val="24"/>
        </w:rPr>
      </w:pPr>
      <w:r w:rsidRPr="00CC09BE">
        <w:rPr>
          <w:rFonts w:eastAsiaTheme="minorHAnsi" w:hint="eastAsia"/>
          <w:sz w:val="24"/>
          <w:szCs w:val="24"/>
        </w:rPr>
        <w:t>总体上</w:t>
      </w:r>
      <w:r w:rsidR="007C0A8C" w:rsidRPr="00CC09BE">
        <w:rPr>
          <w:rFonts w:eastAsiaTheme="minorHAnsi" w:hint="eastAsia"/>
          <w:sz w:val="24"/>
          <w:szCs w:val="24"/>
        </w:rPr>
        <w:t>根据推荐，后端直接使用轻服务，前端则采用比较流行的react，具体实现如下</w:t>
      </w:r>
      <w:r w:rsidR="00CC09BE">
        <w:rPr>
          <w:rFonts w:eastAsiaTheme="minorHAnsi" w:hint="eastAsia"/>
          <w:sz w:val="24"/>
          <w:szCs w:val="24"/>
        </w:rPr>
        <w:t>（补充部分变色）</w:t>
      </w:r>
    </w:p>
    <w:p w14:paraId="3DFD9079" w14:textId="07ADAB4A" w:rsidR="007C0A8C" w:rsidRDefault="007C0A8C" w:rsidP="00651426">
      <w:pPr>
        <w:rPr>
          <w:rFonts w:ascii="宋体" w:eastAsia="宋体" w:hAnsi="宋体"/>
        </w:rPr>
      </w:pPr>
      <w:r>
        <w:rPr>
          <w:noProof/>
        </w:rPr>
        <w:lastRenderedPageBreak/>
        <w:drawing>
          <wp:inline distT="0" distB="0" distL="0" distR="0" wp14:anchorId="42A4A31A" wp14:editId="4111E799">
            <wp:extent cx="4351397" cy="32387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1397" cy="3238781"/>
                    </a:xfrm>
                    <a:prstGeom prst="rect">
                      <a:avLst/>
                    </a:prstGeom>
                  </pic:spPr>
                </pic:pic>
              </a:graphicData>
            </a:graphic>
          </wp:inline>
        </w:drawing>
      </w:r>
    </w:p>
    <w:p w14:paraId="19170D35" w14:textId="77777777" w:rsidR="007C0A8C" w:rsidRDefault="007C0A8C" w:rsidP="00651426">
      <w:pPr>
        <w:rPr>
          <w:noProof/>
        </w:rPr>
      </w:pPr>
    </w:p>
    <w:p w14:paraId="2C90DAF9" w14:textId="24626CB8" w:rsidR="007C0A8C" w:rsidRDefault="007C0A8C" w:rsidP="00651426">
      <w:pPr>
        <w:rPr>
          <w:rFonts w:ascii="宋体" w:eastAsia="宋体" w:hAnsi="宋体"/>
        </w:rPr>
      </w:pPr>
      <w:r>
        <w:rPr>
          <w:noProof/>
        </w:rPr>
        <w:drawing>
          <wp:inline distT="0" distB="0" distL="0" distR="0" wp14:anchorId="2FCFE287" wp14:editId="3F5142AA">
            <wp:extent cx="5143500" cy="746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9015"/>
                    <a:stretch/>
                  </pic:blipFill>
                  <pic:spPr bwMode="auto">
                    <a:xfrm>
                      <a:off x="0" y="0"/>
                      <a:ext cx="5143946" cy="746825"/>
                    </a:xfrm>
                    <a:prstGeom prst="rect">
                      <a:avLst/>
                    </a:prstGeom>
                    <a:ln>
                      <a:noFill/>
                    </a:ln>
                    <a:extLst>
                      <a:ext uri="{53640926-AAD7-44D8-BBD7-CCE9431645EC}">
                        <a14:shadowObscured xmlns:a14="http://schemas.microsoft.com/office/drawing/2010/main"/>
                      </a:ext>
                    </a:extLst>
                  </pic:spPr>
                </pic:pic>
              </a:graphicData>
            </a:graphic>
          </wp:inline>
        </w:drawing>
      </w:r>
    </w:p>
    <w:p w14:paraId="5B2A777B" w14:textId="297BA752" w:rsidR="00CC09BE" w:rsidRPr="00CC09BE" w:rsidRDefault="007C0A8C" w:rsidP="00CC09BE">
      <w:pPr>
        <w:ind w:left="420" w:firstLine="420"/>
        <w:rPr>
          <w:rFonts w:asciiTheme="minorEastAsia" w:hAnsiTheme="minorEastAsia"/>
          <w:b/>
          <w:bCs/>
          <w:color w:val="4472C4" w:themeColor="accent1"/>
          <w:sz w:val="24"/>
          <w:szCs w:val="24"/>
        </w:rPr>
      </w:pPr>
      <w:r w:rsidRPr="00CC09BE">
        <w:rPr>
          <w:rFonts w:asciiTheme="minorEastAsia" w:hAnsiTheme="minorEastAsia" w:hint="eastAsia"/>
          <w:b/>
          <w:bCs/>
          <w:color w:val="4472C4" w:themeColor="accent1"/>
          <w:sz w:val="24"/>
          <w:szCs w:val="24"/>
        </w:rPr>
        <w:t>编辑页面中的问题形式须分类，</w:t>
      </w:r>
      <w:r w:rsidR="00CC09BE" w:rsidRPr="00CC09BE">
        <w:rPr>
          <w:rFonts w:asciiTheme="minorEastAsia" w:hAnsiTheme="minorEastAsia" w:hint="eastAsia"/>
          <w:b/>
          <w:bCs/>
          <w:color w:val="4472C4" w:themeColor="accent1"/>
          <w:sz w:val="24"/>
          <w:szCs w:val="24"/>
        </w:rPr>
        <w:t>供用户按照需求自由编辑所需问卷</w:t>
      </w:r>
    </w:p>
    <w:p w14:paraId="1FAD4075" w14:textId="073686AC" w:rsidR="00CC09BE" w:rsidRDefault="00CC09BE" w:rsidP="00CC09BE">
      <w:pPr>
        <w:rPr>
          <w:rFonts w:ascii="宋体" w:eastAsia="宋体" w:hAnsi="宋体"/>
        </w:rPr>
      </w:pPr>
      <w:r>
        <w:rPr>
          <w:noProof/>
        </w:rPr>
        <w:drawing>
          <wp:inline distT="0" distB="0" distL="0" distR="0" wp14:anchorId="65E1E526" wp14:editId="4F3CA33F">
            <wp:extent cx="5142323" cy="14859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055" b="36179"/>
                    <a:stretch/>
                  </pic:blipFill>
                  <pic:spPr bwMode="auto">
                    <a:xfrm>
                      <a:off x="0" y="0"/>
                      <a:ext cx="5143946" cy="1486369"/>
                    </a:xfrm>
                    <a:prstGeom prst="rect">
                      <a:avLst/>
                    </a:prstGeom>
                    <a:ln>
                      <a:noFill/>
                    </a:ln>
                    <a:extLst>
                      <a:ext uri="{53640926-AAD7-44D8-BBD7-CCE9431645EC}">
                        <a14:shadowObscured xmlns:a14="http://schemas.microsoft.com/office/drawing/2010/main"/>
                      </a:ext>
                    </a:extLst>
                  </pic:spPr>
                </pic:pic>
              </a:graphicData>
            </a:graphic>
          </wp:inline>
        </w:drawing>
      </w:r>
    </w:p>
    <w:p w14:paraId="774CA553" w14:textId="526F554A" w:rsidR="00CC09BE" w:rsidRPr="00CC09BE" w:rsidRDefault="00CC09BE" w:rsidP="00CC09BE">
      <w:pPr>
        <w:rPr>
          <w:rFonts w:asciiTheme="minorEastAsia" w:hAnsiTheme="minorEastAsia"/>
          <w:b/>
          <w:bCs/>
          <w:color w:val="4472C4" w:themeColor="accent1"/>
          <w:sz w:val="24"/>
          <w:szCs w:val="24"/>
        </w:rPr>
      </w:pPr>
      <w:r>
        <w:rPr>
          <w:rFonts w:ascii="宋体" w:eastAsia="宋体" w:hAnsi="宋体"/>
        </w:rPr>
        <w:tab/>
      </w:r>
      <w:r>
        <w:rPr>
          <w:rFonts w:ascii="宋体" w:eastAsia="宋体" w:hAnsi="宋体"/>
        </w:rPr>
        <w:tab/>
      </w:r>
      <w:r w:rsidRPr="00CC09BE">
        <w:rPr>
          <w:rFonts w:asciiTheme="minorEastAsia" w:hAnsiTheme="minorEastAsia" w:hint="eastAsia"/>
          <w:b/>
          <w:bCs/>
          <w:color w:val="4472C4" w:themeColor="accent1"/>
          <w:sz w:val="24"/>
          <w:szCs w:val="24"/>
        </w:rPr>
        <w:t>可以调整问题是否必须作答</w:t>
      </w:r>
    </w:p>
    <w:p w14:paraId="48B0065F" w14:textId="1427E6B4" w:rsidR="00CC09BE" w:rsidRDefault="00CC09BE" w:rsidP="00CC09BE">
      <w:pPr>
        <w:rPr>
          <w:rFonts w:ascii="宋体" w:eastAsia="宋体" w:hAnsi="宋体"/>
        </w:rPr>
      </w:pPr>
      <w:r>
        <w:rPr>
          <w:noProof/>
        </w:rPr>
        <w:drawing>
          <wp:inline distT="0" distB="0" distL="0" distR="0" wp14:anchorId="491E5154" wp14:editId="1DC12E0F">
            <wp:extent cx="5143500" cy="129539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3597"/>
                    <a:stretch/>
                  </pic:blipFill>
                  <pic:spPr bwMode="auto">
                    <a:xfrm>
                      <a:off x="0" y="0"/>
                      <a:ext cx="5143946" cy="1295511"/>
                    </a:xfrm>
                    <a:prstGeom prst="rect">
                      <a:avLst/>
                    </a:prstGeom>
                    <a:ln>
                      <a:noFill/>
                    </a:ln>
                    <a:extLst>
                      <a:ext uri="{53640926-AAD7-44D8-BBD7-CCE9431645EC}">
                        <a14:shadowObscured xmlns:a14="http://schemas.microsoft.com/office/drawing/2010/main"/>
                      </a:ext>
                    </a:extLst>
                  </pic:spPr>
                </pic:pic>
              </a:graphicData>
            </a:graphic>
          </wp:inline>
        </w:drawing>
      </w:r>
    </w:p>
    <w:p w14:paraId="59CA53AB" w14:textId="72E27668" w:rsidR="00CC09BE" w:rsidRDefault="00CC09BE" w:rsidP="00CC09BE">
      <w:pPr>
        <w:jc w:val="left"/>
        <w:rPr>
          <w:rFonts w:ascii="宋体" w:eastAsia="宋体" w:hAnsi="宋体"/>
        </w:rPr>
      </w:pPr>
      <w:r>
        <w:rPr>
          <w:noProof/>
        </w:rPr>
        <w:lastRenderedPageBreak/>
        <w:drawing>
          <wp:inline distT="0" distB="0" distL="0" distR="0" wp14:anchorId="00B1D431" wp14:editId="5714C079">
            <wp:extent cx="6103972" cy="3863302"/>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6934" cy="3922139"/>
                    </a:xfrm>
                    <a:prstGeom prst="rect">
                      <a:avLst/>
                    </a:prstGeom>
                  </pic:spPr>
                </pic:pic>
              </a:graphicData>
            </a:graphic>
          </wp:inline>
        </w:drawing>
      </w:r>
    </w:p>
    <w:p w14:paraId="74E568F7" w14:textId="5AC37EB3" w:rsidR="005B35D9" w:rsidRPr="005B35D9" w:rsidRDefault="005B35D9" w:rsidP="005B35D9">
      <w:pPr>
        <w:pStyle w:val="a8"/>
        <w:numPr>
          <w:ilvl w:val="0"/>
          <w:numId w:val="1"/>
        </w:numPr>
        <w:ind w:firstLineChars="0"/>
        <w:jc w:val="left"/>
        <w:rPr>
          <w:rFonts w:asciiTheme="minorEastAsia" w:hAnsiTheme="minorEastAsia" w:hint="eastAsia"/>
          <w:b/>
          <w:bCs/>
          <w:color w:val="4472C4" w:themeColor="accent1"/>
          <w:sz w:val="24"/>
          <w:szCs w:val="24"/>
        </w:rPr>
      </w:pPr>
      <w:r w:rsidRPr="005B35D9">
        <w:rPr>
          <w:rFonts w:asciiTheme="minorEastAsia" w:hAnsiTheme="minorEastAsia" w:hint="eastAsia"/>
          <w:b/>
          <w:bCs/>
          <w:color w:val="4472C4" w:themeColor="accent1"/>
          <w:sz w:val="24"/>
          <w:szCs w:val="24"/>
        </w:rPr>
        <w:t>若权限开放（如问卷类型设置为填写完可见），可让填写着看到相关问题的统计数据</w:t>
      </w:r>
    </w:p>
    <w:p w14:paraId="4000B275" w14:textId="2822B496" w:rsidR="00750E07" w:rsidRDefault="00750E07" w:rsidP="00CC09BE">
      <w:pPr>
        <w:jc w:val="left"/>
        <w:rPr>
          <w:rStyle w:val="a7"/>
          <w:color w:val="333333"/>
          <w:sz w:val="28"/>
          <w:szCs w:val="28"/>
          <w:shd w:val="clear" w:color="auto" w:fill="FFFFFF"/>
        </w:rPr>
      </w:pPr>
      <w:r>
        <w:rPr>
          <w:rStyle w:val="a7"/>
          <w:rFonts w:hint="eastAsia"/>
          <w:color w:val="333333"/>
          <w:sz w:val="28"/>
          <w:szCs w:val="28"/>
          <w:shd w:val="clear" w:color="auto" w:fill="FFFFFF"/>
        </w:rPr>
        <w:t>目标系统与界面</w:t>
      </w:r>
      <w:bookmarkStart w:id="0" w:name="_GoBack"/>
      <w:bookmarkEnd w:id="0"/>
    </w:p>
    <w:p w14:paraId="56769F4E" w14:textId="122C0771" w:rsidR="00750E07" w:rsidRPr="00750E07" w:rsidRDefault="00750E07" w:rsidP="00CC09BE">
      <w:pPr>
        <w:jc w:val="left"/>
        <w:rPr>
          <w:rFonts w:eastAsiaTheme="minorHAnsi"/>
          <w:sz w:val="24"/>
          <w:szCs w:val="24"/>
        </w:rPr>
      </w:pPr>
      <w:r w:rsidRPr="00750E07">
        <w:rPr>
          <w:rFonts w:eastAsiaTheme="minorHAnsi" w:hint="eastAsia"/>
          <w:sz w:val="24"/>
          <w:szCs w:val="24"/>
        </w:rPr>
        <w:t>本次问卷调查平台由于推荐使用轻服务，应比较注重前端体验的优化，也需要在此基础上适应手机端的使用。</w:t>
      </w:r>
    </w:p>
    <w:sectPr w:rsidR="00750E07" w:rsidRPr="00750E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D5FBC" w14:textId="77777777" w:rsidR="00692B46" w:rsidRDefault="00692B46" w:rsidP="00A11F7D">
      <w:r>
        <w:separator/>
      </w:r>
    </w:p>
  </w:endnote>
  <w:endnote w:type="continuationSeparator" w:id="0">
    <w:p w14:paraId="53C000E5" w14:textId="77777777" w:rsidR="00692B46" w:rsidRDefault="00692B46" w:rsidP="00A1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BBAF2" w14:textId="77777777" w:rsidR="00692B46" w:rsidRDefault="00692B46" w:rsidP="00A11F7D">
      <w:r>
        <w:separator/>
      </w:r>
    </w:p>
  </w:footnote>
  <w:footnote w:type="continuationSeparator" w:id="0">
    <w:p w14:paraId="3580F278" w14:textId="77777777" w:rsidR="00692B46" w:rsidRDefault="00692B46" w:rsidP="00A11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07019"/>
    <w:multiLevelType w:val="hybridMultilevel"/>
    <w:tmpl w:val="F2E27316"/>
    <w:lvl w:ilvl="0" w:tplc="8F701FCA">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D9"/>
    <w:rsid w:val="000B7DDD"/>
    <w:rsid w:val="005B35D9"/>
    <w:rsid w:val="00651426"/>
    <w:rsid w:val="00692B46"/>
    <w:rsid w:val="00750E07"/>
    <w:rsid w:val="007C0A8C"/>
    <w:rsid w:val="007E20AA"/>
    <w:rsid w:val="00A11F7D"/>
    <w:rsid w:val="00B03624"/>
    <w:rsid w:val="00CC09BE"/>
    <w:rsid w:val="00CD3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DC63C"/>
  <w15:chartTrackingRefBased/>
  <w15:docId w15:val="{D27016DC-971D-4860-9454-DE24085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1F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1F7D"/>
    <w:rPr>
      <w:sz w:val="18"/>
      <w:szCs w:val="18"/>
    </w:rPr>
  </w:style>
  <w:style w:type="paragraph" w:styleId="a5">
    <w:name w:val="footer"/>
    <w:basedOn w:val="a"/>
    <w:link w:val="a6"/>
    <w:uiPriority w:val="99"/>
    <w:unhideWhenUsed/>
    <w:rsid w:val="00A11F7D"/>
    <w:pPr>
      <w:tabs>
        <w:tab w:val="center" w:pos="4153"/>
        <w:tab w:val="right" w:pos="8306"/>
      </w:tabs>
      <w:snapToGrid w:val="0"/>
      <w:jc w:val="left"/>
    </w:pPr>
    <w:rPr>
      <w:sz w:val="18"/>
      <w:szCs w:val="18"/>
    </w:rPr>
  </w:style>
  <w:style w:type="character" w:customStyle="1" w:styleId="a6">
    <w:name w:val="页脚 字符"/>
    <w:basedOn w:val="a0"/>
    <w:link w:val="a5"/>
    <w:uiPriority w:val="99"/>
    <w:rsid w:val="00A11F7D"/>
    <w:rPr>
      <w:sz w:val="18"/>
      <w:szCs w:val="18"/>
    </w:rPr>
  </w:style>
  <w:style w:type="character" w:styleId="a7">
    <w:name w:val="Strong"/>
    <w:basedOn w:val="a0"/>
    <w:uiPriority w:val="22"/>
    <w:qFormat/>
    <w:rsid w:val="00750E07"/>
    <w:rPr>
      <w:b/>
      <w:bCs/>
    </w:rPr>
  </w:style>
  <w:style w:type="paragraph" w:styleId="a8">
    <w:name w:val="List Paragraph"/>
    <w:basedOn w:val="a"/>
    <w:uiPriority w:val="34"/>
    <w:qFormat/>
    <w:rsid w:val="005B35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4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冰</dc:creator>
  <cp:keywords/>
  <dc:description/>
  <cp:lastModifiedBy>肖 冰</cp:lastModifiedBy>
  <cp:revision>5</cp:revision>
  <dcterms:created xsi:type="dcterms:W3CDTF">2020-03-11T14:26:00Z</dcterms:created>
  <dcterms:modified xsi:type="dcterms:W3CDTF">2020-03-11T15:16:00Z</dcterms:modified>
</cp:coreProperties>
</file>