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https://ndc.services.cdc.gov#Russian</w:t>
      </w:r>
    </w:p>
    <w:p>
      <w:r>
        <w:t>Surveillance Case Definitions for Current and Historical Conditions</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12, 2024</w:t>
        <w:br/>
        <w:t>Case Definitions</w:t>
        <w:br/>
        <w:t>Message Mapping Guides</w:t>
        <w:br/>
        <w:t>Supporting Documents for Implementation</w:t>
        <w:br/>
        <w:t>Event Codes &amp; Other Surveillance Resources</w:t>
        <w:br/>
        <w:t>Surveillance Case Definitions for Current and Historical Conditions</w:t>
        <w:br/>
        <w:t>Surveillance Case Definitions for Current and Historical Conditions</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While the list of reportable conditions varies by state, the Council of State and Territorial Epidemiologists (CSTE) has recommended that state health departments report cases of selected diseases to CDC’s National Notifiable Diseases Surveillance System (NNDSS). Every year, case definitions are updated using</w:t>
        <w:br/>
        <w:t>CSTE’s Position Statements</w:t>
        <w:br/>
        <w:t>. They provide uniform criteria of national notifiable infectious and non-infectious conditions for reporting purposes.</w:t>
        <w:br/>
        <w:t>Use the search box below to search for notifiable diseases case definitions by name or year.</w:t>
        <w:br/>
        <w:t>Search Conditions</w:t>
        <w:br/>
        <w:t>(Leave blank to see all conditions)</w:t>
        <w:br/>
        <w:t>Notifiable Condition Lists</w:t>
        <w:br/>
        <w:t>Year:</w:t>
        <w:br/>
        <w:t>2025</w:t>
        <w:br/>
        <w:t>2024</w:t>
        <w:br/>
        <w:t>2023</w:t>
        <w:br/>
        <w:t>2022</w:t>
        <w:br/>
        <w:t>2021</w:t>
        <w:br/>
        <w:t>2020</w:t>
        <w:br/>
        <w:t>2019</w:t>
        <w:br/>
        <w:t>2018</w:t>
        <w:br/>
        <w:t>2017</w:t>
        <w:br/>
        <w:t>2016</w:t>
        <w:br/>
        <w:t>2015</w:t>
        <w:br/>
        <w:t>2014</w:t>
        <w:br/>
        <w:t>2013</w:t>
        <w:br/>
        <w:t>2012</w:t>
        <w:br/>
        <w:t>2011</w:t>
        <w:br/>
        <w:t>2010</w:t>
        <w:br/>
        <w:t>2009</w:t>
        <w:br/>
        <w:t>2008</w:t>
        <w:br/>
        <w:t>2007</w:t>
        <w:br/>
        <w:t>2006</w:t>
        <w:br/>
        <w:t>2005</w:t>
        <w:br/>
        <w:t>2004</w:t>
        <w:br/>
        <w:t>2003</w:t>
        <w:br/>
        <w:t>2002</w:t>
        <w:br/>
        <w:t>2001</w:t>
        <w:br/>
        <w:t>2000</w:t>
        <w:br/>
        <w:t>Infectious</w:t>
        <w:br/>
        <w:t>Non-Infectious</w:t>
        <w:br/>
        <w:t>Outbreaks</w:t>
        <w:br/>
        <w:t>A</w:t>
        <w:br/>
        <w:t>Acanthamoeba disease (excluding keratitis)</w:t>
        <w:br/>
        <w:t>Acanthamoeba</w:t>
        <w:br/>
        <w:t>keratitis</w:t>
        <w:br/>
        <w:t>Acquired immunodeficiency syndrome</w:t>
        <w:br/>
        <w:t>Acute Flaccid Myelitis (AFM)</w:t>
        <w:br/>
        <w:t>AFM</w:t>
        <w:br/>
        <w:t>AIDS</w:t>
        <w:br/>
        <w:t>AIDS/HIV</w:t>
        <w:br/>
        <w:t>Alpha-gal Syndrome</w:t>
        <w:br/>
        <w:t>Amebiasis</w:t>
        <w:br/>
        <w:t>Anaplasma phagocytophilum</w:t>
        <w:br/>
        <w:t>Anaplasma phagocytophilum</w:t>
        <w:br/>
        <w:t>infection</w:t>
        <w:br/>
        <w:t>Anaplasmosis</w:t>
        <w:br/>
        <w:t>Anthrax</w:t>
        <w:br/>
        <w:t>Arboviral diseases, neuroinvasive and non-neuroinvasive</w:t>
        <w:br/>
        <w:t>Arboviral encephalitis</w:t>
        <w:br/>
        <w:t>Arboviral encephalitis or meningitis</w:t>
        <w:br/>
        <w:t>B</w:t>
        <w:br/>
        <w:t>Babesiosis</w:t>
        <w:br/>
        <w:t>Balamuthia mandrillaris</w:t>
        <w:br/>
        <w:t>disease</w:t>
        <w:br/>
        <w:t>Blastomycosis</w:t>
        <w:br/>
        <w:t>Botulism</w:t>
        <w:br/>
        <w:t>Botulism, foodborne</w:t>
        <w:br/>
        <w:t>Botulism, infant</w:t>
        <w:br/>
        <w:t>Botulism, other</w:t>
        <w:br/>
        <w:t>Botulism, wound</w:t>
        <w:br/>
        <w:t>Brucellosis</w:t>
        <w:br/>
        <w:t>C</w:t>
        <w:br/>
        <w:t>California serogroup encephalitis</w:t>
        <w:br/>
        <w:t>California serogroup encephalitis/meningitis</w:t>
        <w:br/>
        <w:t>California serogroup virus diseases</w:t>
        <w:br/>
        <w:t>Campylobacteriosis</w:t>
        <w:br/>
        <w:t>Cancer</w:t>
        <w:br/>
        <w:t>Candida auris</w:t>
        <w:br/>
        <w:t>Candida auris</w:t>
        <w:br/>
        <w:t>, clinical</w:t>
        <w:br/>
        <w:t>Candida auris</w:t>
        <w:br/>
        <w:t>, colonization/screening</w:t>
        <w:br/>
        <w:t>Candida auris</w:t>
        <w:br/>
        <w:t>, screening</w:t>
        <w:br/>
        <w:t>Candida auris</w:t>
        <w:br/>
        <w:t>, screening/surveillance</w:t>
        <w:br/>
        <w:t>Carbapenemase Producing Carbapenem-Resistant Enterobacteriaceae (CP-CRE)</w:t>
        <w:br/>
        <w:t>Carbapenemase-Producing Organisms (CPO)</w:t>
        <w:br/>
        <w:t>Carbapenemase-producing organisms, clinical</w:t>
        <w:br/>
        <w:t>Carbapenemase-producing organisms, screening</w:t>
        <w:br/>
        <w:t>Carbon monoxide poisoning</w:t>
        <w:br/>
        <w:t>Chagas Disease</w:t>
        <w:br/>
        <w:t>Chagas disease, acute</w:t>
        <w:br/>
        <w:t>Chagas disease, chronic</w:t>
        <w:br/>
        <w:t>Chagas disease, congenital</w:t>
        <w:br/>
        <w:t>Chancroid</w:t>
        <w:br/>
        <w:t>Chickenpox</w:t>
        <w:br/>
        <w:t>Chikungunya virus disease</w:t>
        <w:br/>
        <w:t>Chlamydia trachomatis</w:t>
        <w:br/>
        <w:t>infection</w:t>
        <w:br/>
        <w:t>Chlamydia trachomatis</w:t>
        <w:br/>
        <w:t>, genital infections</w:t>
        <w:br/>
        <w:t>Cholera</w:t>
        <w:br/>
        <w:t>Coccidioidomycosis</w:t>
        <w:br/>
        <w:t>Congenital Cytomegalovirus (cCMV) Infection and Disease</w:t>
        <w:br/>
        <w:t>Congenital cytomegalovirus disease</w:t>
        <w:br/>
        <w:t>Congenital cytomegalovirus infection</w:t>
        <w:br/>
        <w:t>Congenital syphilis</w:t>
        <w:br/>
        <w:t>Congenital Toxoplasmosis</w:t>
        <w:br/>
        <w:t>Coronavirus Disease 2019 (COVID-19)</w:t>
        <w:br/>
        <w:t>CP-CRE,</w:t>
        <w:br/>
        <w:t>Enterobacter</w:t>
        <w:br/>
        <w:t>spp.</w:t>
        <w:br/>
        <w:t>CP-CRE,</w:t>
        <w:br/>
        <w:t>Escherichia coli</w:t>
        <w:br/>
        <w:t>(</w:t>
        <w:br/>
        <w:t>E. coli</w:t>
        <w:br/>
        <w:t>)</w:t>
        <w:br/>
        <w:t>CP-CRE,</w:t>
        <w:br/>
        <w:t>Klebsiella</w:t>
        <w:br/>
        <w:t>spp.</w:t>
        <w:br/>
        <w:t>Crimean-Congo hemorrhagic fever virus</w:t>
        <w:br/>
        <w:t>CRS</w:t>
        <w:br/>
        <w:t>Cryptococcus gattii</w:t>
        <w:br/>
        <w:t>infection</w:t>
        <w:br/>
        <w:t>Cryptosporidiosis</w:t>
        <w:br/>
        <w:t>Cutaneous anthrax</w:t>
        <w:br/>
        <w:t>Cyclosporiasis</w:t>
        <w:br/>
        <w:t>D</w:t>
        <w:br/>
        <w:t>Dengue</w:t>
        <w:br/>
        <w:t>Dengue fever</w:t>
        <w:br/>
        <w:t>Dengue hemorrhagic fever</w:t>
        <w:br/>
        <w:t>Dengue shock syndrome</w:t>
        <w:br/>
        <w:t>Dengue virus infections</w:t>
        <w:br/>
        <w:t>Dengue-like illness</w:t>
        <w:br/>
        <w:t>DF</w:t>
        <w:br/>
        <w:t>DHF</w:t>
        <w:br/>
        <w:t>Diphtheria</w:t>
        <w:br/>
        <w:t>DRSP</w:t>
        <w:br/>
        <w:t>DSS</w:t>
        <w:br/>
        <w:t>E</w:t>
        <w:br/>
        <w:t>E. coli</w:t>
        <w:br/>
        <w:t>O157:H7</w:t>
        <w:br/>
        <w:t>Eastern equine encephalitis</w:t>
        <w:br/>
        <w:t>Eastern equine encephalitis virus disease</w:t>
        <w:br/>
        <w:t>Eastern equine encephalitis/meningitis</w:t>
        <w:br/>
        <w:t>Ebola virus</w:t>
        <w:br/>
        <w:t>EHEC</w:t>
        <w:br/>
        <w:t>Ehrlichia chaffeensis</w:t>
        <w:br/>
        <w:t>Ehrlichia chaffeensis</w:t>
        <w:br/>
        <w:t>infection</w:t>
        <w:br/>
        <w:t>Ehrlichia ewingii</w:t>
        <w:br/>
        <w:t>Ehrlichia ewingii</w:t>
        <w:br/>
        <w:t>infection</w:t>
        <w:br/>
        <w:t>Ehrlichia muris eauclairensis</w:t>
        <w:br/>
        <w:t>Ehrlichia</w:t>
        <w:br/>
        <w:t>, other spp. or unspeciated</w:t>
        <w:br/>
        <w:t>Ehrlichiosis</w:t>
        <w:br/>
        <w:t>Ehrlichiosis and anaplasmosis</w:t>
        <w:br/>
        <w:t>Encephalitis</w:t>
        <w:br/>
        <w:t>Encephalitis, arboviral</w:t>
        <w:br/>
        <w:t>Encephalitis, postinfectious (or parainfectious)</w:t>
        <w:br/>
        <w:t>Encephalitis, primary</w:t>
        <w:br/>
        <w:t>Enterohemorrhagic</w:t>
        <w:br/>
        <w:t>Escherichia coli</w:t>
        <w:br/>
        <w:t>Escherichia coli</w:t>
        <w:br/>
        <w:t>O157:H7</w:t>
        <w:br/>
        <w:t>F</w:t>
        <w:br/>
        <w:t>Firearm-related injury</w:t>
        <w:br/>
        <w:t>Foodborne Disease Outbreak</w:t>
        <w:br/>
        <w:t>Free-living amebae infections</w:t>
        <w:br/>
        <w:t>G</w:t>
        <w:br/>
        <w:t>GAS</w:t>
        <w:br/>
        <w:t>Genital herpes</w:t>
        <w:br/>
        <w:t>Genital warts</w:t>
        <w:br/>
        <w:t>German measles</w:t>
        <w:br/>
        <w:t>Giardiasis</w:t>
        <w:br/>
        <w:t>Gonorrhea</w:t>
        <w:br/>
        <w:t>Granuloma inguinale</w:t>
        <w:br/>
        <w:t>H</w:t>
        <w:br/>
        <w:t>Haemophilus influenzae</w:t>
        <w:br/>
        <w:t>, invasive disease</w:t>
        <w:br/>
        <w:t>Hansen's disease</w:t>
        <w:br/>
        <w:t>Hantavirus infection, non-Hantavirus pulmonary syndrome</w:t>
        <w:br/>
        <w:t>Hantavirus pulmonary syndrome</w:t>
        <w:br/>
        <w:t>Hemolytic uremic syndrome, post-diarrheal</w:t>
        <w:br/>
        <w:t>Hepatitis A, acute</w:t>
        <w:br/>
        <w:t>Hepatitis B, acute</w:t>
        <w:br/>
        <w:t>Hepatitis B, acute (historical version)</w:t>
        <w:br/>
        <w:t>Hepatitis B, acute and chronic</w:t>
        <w:br/>
        <w:t>Hepatitis B, chronic</w:t>
        <w:br/>
        <w:t>Hepatitis B, chronic (historical version)</w:t>
        <w:br/>
        <w:t>Hepatitis B, perinatal infection</w:t>
        <w:br/>
        <w:t>Hepatitis C, acute</w:t>
        <w:br/>
        <w:t>Hepatitis C, chronic</w:t>
        <w:br/>
        <w:t>Hepatitis C, Perinatal Infection</w:t>
        <w:br/>
        <w:t>Hepatitis D</w:t>
        <w:br/>
        <w:t>Hepatitis, viral, acute</w:t>
        <w:br/>
        <w:t>HGE</w:t>
        <w:br/>
        <w:t>Histoplasmosis</w:t>
        <w:br/>
        <w:t>HIV infection (AIDS has been reclassified as HIV Stage III)</w:t>
        <w:br/>
        <w:t>HME</w:t>
        <w:br/>
        <w:t>HPS</w:t>
        <w:br/>
        <w:t>Human granulocytic ehrlichiosis</w:t>
        <w:br/>
        <w:t>Human monocytic ehrlichiosis</w:t>
        <w:br/>
        <w:t>HUS</w:t>
        <w:br/>
        <w:t>I</w:t>
        <w:br/>
        <w:t>Influenza-associated hospitalizations</w:t>
        <w:br/>
        <w:t>Influenza-associated pediatric mortality</w:t>
        <w:br/>
        <w:t>Ingestion anthrax</w:t>
        <w:br/>
        <w:t>Inhalation anthrax</w:t>
        <w:br/>
        <w:t>Injection anthrax</w:t>
        <w:br/>
        <w:t>Invasive</w:t>
        <w:br/>
        <w:t>Cronobacter</w:t>
        <w:br/>
        <w:t>infection Among Infants</w:t>
        <w:br/>
        <w:t>Invasive pneumococcal disease</w:t>
        <w:br/>
        <w:t>IPD</w:t>
        <w:br/>
        <w:t>K</w:t>
        <w:br/>
        <w:t>Kawasaki syndrome</w:t>
        <w:br/>
        <w:t>L</w:t>
        <w:br/>
        <w:t>Lassa virus</w:t>
        <w:br/>
        <w:t>Latent TB Infection (TB Infection)</w:t>
        <w:br/>
        <w:t>Lead in Blood</w:t>
        <w:br/>
        <w:t>Lead, elevated blood levels</w:t>
        <w:br/>
        <w:t>Lead, elevated blood levels, adult (≥16 Years)</w:t>
        <w:br/>
        <w:t>Lead, elevated blood levels, children (&lt;16 Years)</w:t>
        <w:br/>
        <w:t>Legionellosis</w:t>
        <w:br/>
        <w:t>Leprosy</w:t>
        <w:br/>
        <w:t>Leptospirosis</w:t>
        <w:br/>
        <w:t>Listeriosis</w:t>
        <w:br/>
        <w:t>Lujo virus</w:t>
        <w:br/>
        <w:t>Lyme disease</w:t>
        <w:br/>
        <w:t>Lymphogranuloma venereum</w:t>
        <w:br/>
        <w:t>M</w:t>
        <w:br/>
        <w:t>Malaria</w:t>
        <w:br/>
        <w:t>Marburg virus</w:t>
        <w:br/>
        <w:t>Measles</w:t>
        <w:br/>
        <w:t>Melioidosis</w:t>
        <w:br/>
        <w:t>Meningitis, aseptic</w:t>
        <w:br/>
        <w:t>Meningitis, other bacterial</w:t>
        <w:br/>
        <w:t>Meningococcal disease</w:t>
        <w:br/>
        <w:t>MIS-C</w:t>
        <w:br/>
        <w:t>MPC</w:t>
        <w:br/>
        <w:t>Mpox virus infection</w:t>
        <w:br/>
        <w:t>Mucopurulent cervicitis</w:t>
        <w:br/>
        <w:t>Multisystem inflammatory syndrome in children (MIS-C) associated with SARS-CoV-2 infection</w:t>
        <w:br/>
        <w:t>Mumps</w:t>
        <w:br/>
        <w:t>N</w:t>
        <w:br/>
        <w:t>Naegleria fowleri</w:t>
        <w:br/>
        <w:t>causing primary amebic meningoencephalitis (PAM)</w:t>
        <w:br/>
        <w:t>Neurosyphilis</w:t>
        <w:br/>
        <w:t>New World arenavirus - Chapare virus</w:t>
        <w:br/>
        <w:t>New World arenavirus – Guanarito virus</w:t>
        <w:br/>
        <w:t>New World arenavirus – Junin virus</w:t>
        <w:br/>
        <w:t>New World arenavirus – Machupo virus</w:t>
        <w:br/>
        <w:t>New World arenavirus – Sabia virus</w:t>
        <w:br/>
        <w:t>NGU</w:t>
        <w:br/>
        <w:t>Non-pestis</w:t>
        <w:br/>
        <w:t>Yersiniosis</w:t>
        <w:br/>
        <w:t>Nongonococcal urethritis</w:t>
        <w:br/>
        <w:t>Novel influenza A virus infections</w:t>
        <w:br/>
        <w:t>O</w:t>
        <w:br/>
        <w:t>Ornithosis</w:t>
        <w:br/>
        <w:t>Other or unspecified human ehrlichiosis</w:t>
        <w:br/>
        <w:t>P</w:t>
        <w:br/>
        <w:t>Pelvic inflammatory disease</w:t>
        <w:br/>
        <w:t>Pertussis</w:t>
        <w:br/>
        <w:t>Pesticide-related illness and injury, acute</w:t>
        <w:br/>
        <w:t>PID</w:t>
        <w:br/>
        <w:t>Plague</w:t>
        <w:br/>
        <w:t>Poliomyelitis, paralytic</w:t>
        <w:br/>
        <w:t>Poliovirus infection, nonparalytic</w:t>
        <w:br/>
        <w:t>Poliovirus, Nonparalytic Poliovirus Infection</w:t>
        <w:br/>
        <w:t>Poliovirus, Paralytic Poliomyelitis</w:t>
        <w:br/>
        <w:t>Poliovirus, Paralytic Poliomyelitis and Nonparalytic Poliovirus Infection</w:t>
        <w:br/>
        <w:t>Powassan encephalitis/meningitis</w:t>
        <w:br/>
        <w:t>Powassan virus disease</w:t>
        <w:br/>
        <w:t>Psittacosis</w:t>
        <w:br/>
        <w:t>Q</w:t>
        <w:br/>
        <w:t>Q fever</w:t>
        <w:br/>
        <w:t>Q fever, acute</w:t>
        <w:br/>
        <w:t>Q fever, chronic</w:t>
        <w:br/>
        <w:t>R</w:t>
        <w:br/>
        <w:t>Rabies, animal</w:t>
        <w:br/>
        <w:t>Rabies, human</w:t>
        <w:br/>
        <w:t>Respiratory Syncytial Virus-Associated Mortality (RSV-Associated Mortality)</w:t>
        <w:br/>
        <w:t>Reye syndrome</w:t>
        <w:br/>
        <w:t>Rheumatic fever</w:t>
        <w:br/>
        <w:t>Rift Valley fever virus</w:t>
        <w:br/>
        <w:t>RMSF</w:t>
        <w:br/>
        <w:t>Rocky Mountain spotted fever</w:t>
        <w:br/>
        <w:t>Rubella</w:t>
        <w:br/>
        <w:t>Rubella, congenital syndrome</w:t>
        <w:br/>
        <w:t>Rubeola</w:t>
        <w:br/>
        <w:t>S</w:t>
        <w:br/>
        <w:t>Salmonella</w:t>
        <w:br/>
        <w:t>Paratyphi infection (</w:t>
        <w:br/>
        <w:t>Salmonella enterica</w:t>
        <w:br/>
        <w:t>serotypes Paratyphi A, B [tartrate negative], and C [</w:t>
        <w:br/>
        <w:t>S.</w:t>
        <w:br/>
        <w:t>Paratyphi])</w:t>
        <w:br/>
        <w:t>Salmonella</w:t>
        <w:br/>
        <w:t>Typhi infection (</w:t>
        <w:br/>
        <w:t>Salmonella enterica</w:t>
        <w:br/>
        <w:t>serotype Typhi)</w:t>
        <w:br/>
        <w:t>Salmonellosis</w:t>
        <w:br/>
        <w:t>SARS-CoV</w:t>
        <w:br/>
        <w:t>Severe acute respiratory syndrome-associated coronavirus disease</w:t>
        <w:br/>
        <w:t>Severe dengue</w:t>
        <w:br/>
        <w:t>Shiga toxin-producing</w:t>
        <w:br/>
        <w:t>Escherichia coli</w:t>
        <w:br/>
        <w:t>Shigellosis</w:t>
        <w:br/>
        <w:t>Silicosis</w:t>
        <w:br/>
        <w:t>Smallpox</w:t>
        <w:br/>
        <w:t>Spinal cord injury</w:t>
        <w:br/>
        <w:t>Spotted fever rickettsiosis</w:t>
        <w:br/>
        <w:t>St. Louis encephalitis</w:t>
        <w:br/>
        <w:t>St. Louis encephalitis virus disease</w:t>
        <w:br/>
        <w:t>St. Louis encephalitis/meningitis</w:t>
        <w:br/>
        <w:t>STEC</w:t>
        <w:br/>
        <w:t>Streptococcal toxic shock syndrome</w:t>
        <w:br/>
        <w:t>Streptococcus disease, invasive, Group A</w:t>
        <w:br/>
        <w:t>Streptococcus pneumoniae</w:t>
        <w:br/>
        <w:t>, drug-resistant invasive disease, drug-resistant invasive disease</w:t>
        <w:br/>
        <w:t>Streptococcus pneumoniae</w:t>
        <w:br/>
        <w:t>, invasive disease</w:t>
        <w:br/>
        <w:t>Streptococcus pneumoniae</w:t>
        <w:br/>
        <w:t>,  invasive disease (child, &lt;5 years)</w:t>
        <w:br/>
        <w:t>Streptococcus pneumoniae</w:t>
        <w:br/>
        <w:t>, invasive disease non-drug resistant (child, &lt;5 years)</w:t>
        <w:br/>
        <w:t>Strongyloidiasis</w:t>
        <w:br/>
        <w:t>STSS</w:t>
        <w:br/>
        <w:t>Syphilis</w:t>
        <w:br/>
        <w:t>Syphilis, Congenital</w:t>
        <w:br/>
        <w:t>Syphilis, early latent</w:t>
        <w:br/>
        <w:t>Syphilis, early non-primary non-secondary</w:t>
        <w:br/>
        <w:t>Syphilis, late latent</w:t>
        <w:br/>
        <w:t>Syphilis, late with clinical manifestations (including late benign syphilis and cardiovascular syphilis)</w:t>
        <w:br/>
        <w:t>Syphilis, late, with clinical manifestations other than neurosyphilis</w:t>
        <w:br/>
        <w:t>Syphilis, latent</w:t>
        <w:br/>
        <w:t>Syphilis, latent unknown duration</w:t>
        <w:br/>
        <w:t>Syphilis, primary</w:t>
        <w:br/>
        <w:t>Syphilis, secondary</w:t>
        <w:br/>
        <w:t>Syphilis, unknown duration or late</w:t>
        <w:br/>
        <w:t>Syphilitic stillbirth</w:t>
        <w:br/>
        <w:t>T</w:t>
        <w:br/>
        <w:t>TB</w:t>
        <w:br/>
        <w:t>Tetanus</w:t>
        <w:br/>
        <w:t>Toxic shock syndrome (other than streptococcal)</w:t>
        <w:br/>
        <w:t>Toxoplasma gondii</w:t>
        <w:br/>
        <w:t>Toxoplasmosis</w:t>
        <w:br/>
        <w:t>Toxoplasmosis, Active- Primary Infection</w:t>
        <w:br/>
        <w:t>Toxoplasmosis, Active- Reactivation Disease</w:t>
        <w:br/>
        <w:t>Toxoplasmosis, Past Infection/Unable to Classify</w:t>
        <w:br/>
        <w:t>Trichinellosis</w:t>
        <w:br/>
        <w:t>Trichinosis</w:t>
        <w:br/>
        <w:t>Trypanosoma cruzi</w:t>
        <w:br/>
        <w:t>TSS</w:t>
        <w:br/>
        <w:t>Tuberculosis</w:t>
        <w:br/>
        <w:t>Tularemia</w:t>
        <w:br/>
        <w:t>Typhoid fever</w:t>
        <w:br/>
        <w:t>U</w:t>
        <w:br/>
        <w:t>Undetermined human ehrlichiosis/anaplasmosis</w:t>
        <w:br/>
        <w:t>V</w:t>
        <w:br/>
        <w:t>Valley fever</w:t>
        <w:br/>
        <w:t>Vancomycin-intermediate</w:t>
        <w:br/>
        <w:t>Staphylococcus aureus</w:t>
        <w:br/>
        <w:t>and Vancomycin-resistant</w:t>
        <w:br/>
        <w:t>Staphylococcus Aureus</w:t>
        <w:br/>
        <w:t>Varicella</w:t>
        <w:br/>
        <w:t>Varicella deaths</w:t>
        <w:br/>
        <w:t>Variola</w:t>
        <w:br/>
        <w:t>VHF</w:t>
        <w:br/>
        <w:t>Vibriosis</w:t>
        <w:br/>
        <w:t>Viral hemorrhagic fever</w:t>
        <w:br/>
        <w:t>Viral meningitis</w:t>
        <w:br/>
        <w:t>VISA/VRSA</w:t>
        <w:br/>
        <w:t>W</w:t>
        <w:br/>
        <w:t>Waterborne Disease Outbreak</w:t>
        <w:br/>
        <w:t>Welder's anthrax</w:t>
        <w:br/>
        <w:t>West Nile encephalitis/meningitis</w:t>
        <w:br/>
        <w:t>West Nile virus disease</w:t>
        <w:br/>
        <w:t>Western equine encephalitis</w:t>
        <w:br/>
        <w:t>Western equine encephalitis virus disease</w:t>
        <w:br/>
        <w:t>Western equine encephalitis/meningitis</w:t>
        <w:br/>
        <w:t>Whooping cough</w:t>
        <w:br/>
        <w:t>Y</w:t>
        <w:br/>
        <w:t>Yellow fever</w:t>
        <w:br/>
        <w:t>Z</w:t>
        <w:br/>
        <w:t>Zika virus disease and Zika virus infection</w:t>
        <w:br/>
        <w:t>Zika virus disease, congenital</w:t>
        <w:br/>
        <w:t>Zika virus disease, non-congenital</w:t>
        <w:br/>
        <w:t>Zika virus infection, congenital</w:t>
        <w:br/>
        <w:t>Zika virus infection, non-congenital</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