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https://ndc.services.cdc.gov#mobile-footer-languages</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