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https://ndc.services.cdc.gov/case-definitions/hepatitis-b-perinatal-virus-infection-2017/</w:t>
      </w:r>
    </w:p>
    <w:p>
      <w:r>
        <w:t>Hepatitis B, Perinatal Infection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Perinatal Infection</w:t>
        <w:br/>
        <w:t>2017 Case Definition</w:t>
        <w:br/>
        <w:t>Hepatitis B, Perinatal Infection</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16-ID-06</w:t>
        <w:br/>
        <w:t>Background</w:t>
        <w:br/>
        <w:t>Great progress has been made in identifying hepatitis B surface antigen (HBsAg)-positive pregnant women and immunizing their infants with Hepatitis B (HepB) vaccine and Hepatitis B immune globulin (HBIG) to prevent vertical infection, but there are still infants who acquire hepatitis B virus (HBV)</w:t>
        <w:br/>
        <w:t>infection. This is because either their mothers are not recognized as infected and the infant does not receive HBIG and the full Hep B vaccine series or</w:t>
        <w:br/>
        <w:t>the intervention does not prevent infection. Without post-exposure prophylaxis with HBIG and HepB vaccine, approximately 45% of infants born to</w:t>
        <w:br/>
        <w:t>HBV-infected mothers will become infected and up to 90% of those infected will develop chronic, life-long infection. Among infants who do develop</w:t>
        <w:br/>
        <w:t>infection, 25% will die prematurely of liver cirrhosis or cancer. It is estimated that 1,000 newborns are infected annually.</w:t>
        <w:br/>
        <w:t>1</w:t>
        <w:br/>
        <w:t>Although, treatment of HBV</w:t>
        <w:br/>
        <w:t>infection is now possible and can attenuate the impact of infection, hepatitis B cannot yet be cured.</w:t>
        <w:br/>
        <w:t>2</w:t>
        <w:br/>
        <w:t>It is important to assure adequate immunity in infants of HBV-infected mothers and to determine if infection of the infant occurred with or without</w:t>
        <w:br/>
        <w:t>post-exposure prophylaxis. The Centers for Disease Control and Prevention (CDC) and the Advisory Committee on Immunization Practices (ACIP) recommend universal testing of pregnant women for HBsAg, post-exposure prophylaxis within 12 hours of birth with HBIG and the first dose of HepB vaccine for infants born to HBV-infected mothers, universal birth dose administration to all infants regardless of the mother’s HBsAg status, completion of a valid three dose vaccine series in all infants, and post-vaccination serologic testing (PVST) for HBsAg and anti-HBs at 9-12 months for infants born to HBV-infected mothers or infants born in regions of high and intermediate HBV endemicity.</w:t>
        <w:br/>
        <w:t>3</w:t>
        <w:br/>
        <w:t>The CDC Perinatal Hepatitis B Prevention Program helps promote these recommendations and provides case management of HBV-infected mothers and their infants. Evaluation of the program depends on the follow-up of exposed infants.</w:t>
        <w:br/>
        <w:t>Clinical Criteria</w:t>
        <w:br/>
        <w:t>Perinatal HBV infection in a child ≤ 24 months of age may range from asymptomatic to fulminant hepatitis.</w:t>
        <w:br/>
        <w:t>Laboratory Criteria For Diagnosis</w:t>
        <w:br/>
        <w:t>Laboratory evidence of HBV infection in an infant consists of one or more of the following:</w:t>
        <w:br/>
        <w:t>positive hepatitis B surface antigen (HBsAg) test (only if at least 4 weeks after last dose of Hep B vaccine)</w:t>
        <w:br/>
        <w:t>positive hepatitis B e antigen (HBeAg) test</w:t>
        <w:br/>
        <w:t>detectable HBV DNA</w:t>
        <w:br/>
        <w:t>Epidemiologic Linkage</w:t>
        <w:br/>
        <w:t>Born to a HBV-infected mother.</w:t>
        <w:br/>
        <w:t>Case Classification</w:t>
        <w:br/>
        <w:t>Probable</w:t>
        <w:br/>
        <w:t>Child born in the US and positive for HBsAg at ≥ 1 month of age and ≤ 24 months of age</w:t>
        <w:br/>
        <w:t>OR</w:t>
        <w:br/>
        <w:t>positive for HBeAg or HBV DNA ≥9 months of age and ≤ 24 months of</w:t>
        <w:br/>
        <w:t>age, but whose mother’s hepatitis B status is unknown (i.e. epidemiologic linkage not present).</w:t>
        <w:br/>
        <w:t>Confirmed</w:t>
        <w:br/>
        <w:t>Child born in the US to a HBV-infected mother and positive for HBsAg at ≥ 1 month of age and ≤ 24 months of age</w:t>
        <w:br/>
        <w:t>OR</w:t>
        <w:br/>
        <w:t>positive for HBeAg or HBV DNA ≥9 months of age and ≤ 24 months of age.</w:t>
        <w:br/>
        <w:t>Comments</w:t>
        <w:br/>
        <w:t>Infants born to HBV-infected mothers should receive HBIG and the first dose of HepB vaccine within 12 hours of birth, followed by the second and third</w:t>
        <w:br/>
        <w:t>doses of HepB vaccine at 1 and 6 months of age, respectively. PVST for HBsAg and anti-HBsAg is recommended 1 to 2 months following completion of the</w:t>
        <w:br/>
        <w:t>vaccine series, but not earlier than 9 months of age.</w:t>
        <w:br/>
        <w:t>If the mother is known to</w:t>
        <w:br/>
        <w:t>not</w:t>
        <w:br/>
        <w:t>be infected with HBV, refer to the case definition for acute Hepatitis B.</w:t>
        <w:br/>
        <w:t>References</w:t>
        <w:br/>
        <w:t>Ko SC, Fan L, Smith EA, Fenlon N, Koneru AK, Murphy TV. Estimated Annual Perinatal Hepatitis B Virus Infections in the United States, 2000–2009.</w:t>
        <w:br/>
        <w:t>Journal of the Pediatric Infectious Diseases Society. 2014 Dec 18:piu115.</w:t>
        <w:br/>
        <w:t>Terrault NA, Bzowej NH, Chang K-M, et al. AASLD Guidelines for Treatment of Chronic Hepatitis B.</w:t>
        <w:br/>
        <w:t>https://www.aasld.org/sites/default/files/2019-06/Terrault_et_al-2016-Hepatology.pdf</w:t>
        <w:br/>
        <w:t>.</w:t>
        <w:br/>
        <w:t>Mast EE, Margolis HS, Fiore AE, Brink EW, Goldstein ST, Wang SA, Moyer LA, Bell BP, Alter MJ; Advisory Committee on Immunization Practices (ACIP).</w:t>
        <w:br/>
        <w:t>A comprehensive immunization strategy to eliminate transmission of hepatitis B virus infection in the United States: recommendations of the</w:t>
        <w:br/>
        <w:t>Advisory Committee on Immunization Practices (ACIP) part 1: immunization of infants, children, and adolescents. MMWR Recomm Rep. 2005 Dec</w:t>
        <w:br/>
        <w:t>23;54(RR-16):1-31.</w:t>
        <w:br/>
        <w:t>Related Case Definition(s)</w:t>
        <w:br/>
        <w:t>Hepatitis B, Perinatal Virus Infection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