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https://ndc.services.cdc.gov/case-definitions/pelvic-inflammatory-disease-1990/</w:t>
      </w:r>
    </w:p>
    <w:p>
      <w:r>
        <w:t>Pelvic Inflammatory Disease (PID)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Pelvic Inflammatory Disease (PID)</w:t>
        <w:br/>
        <w:t>1990 Case Definition</w:t>
        <w:br/>
        <w:t>Pelvic Inflammatory Disease (PID)</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clinical syndrome resulting from the ascending spread of microorganisms from the vagina and endocervix to the endometrium, fallopian tubes, and/or contiguous structures. All of the following clinical criteria must be present:</w:t>
        <w:br/>
        <w:t>Abdominal direct tenderness</w:t>
        <w:br/>
        <w:t>Tenderness with motion of the cervix</w:t>
        <w:br/>
        <w:t>Adnexal tenderness</w:t>
        <w:br/>
        <w:t>In addition to all of the above criteria, at least one of the following findings must also be present:</w:t>
        <w:br/>
        <w:t>Meets the surveillance case definition of</w:t>
        <w:br/>
        <w:t>Chlamydia trachomatis</w:t>
        <w:br/>
        <w:t>infection or gonorrhea</w:t>
        <w:br/>
        <w:t>Temperature greater than 38°C</w:t>
        <w:br/>
        <w:t>Leukocytosis greater than 10,000 WBC/mm</w:t>
        <w:br/>
        <w:t>3</w:t>
        <w:br/>
        <w:t>Purulent material in the peritoneal cavity obtained by culdocentesis or laparoscopy</w:t>
        <w:br/>
        <w:t>Pelvic abscess or inflammatory complex on bimanual examination or by sonography</w:t>
        <w:br/>
        <w:t>Patient is a sexual contact of a person known to have gonorrhea, chlamydia, or Nongonococcal urethritis</w:t>
        <w:br/>
        <w:t>Case Classification</w:t>
        <w:br/>
        <w:t>Confirmed</w:t>
        <w:br/>
        <w:t>A case that meets the clinical case definition</w:t>
        <w:br/>
        <w:t>Comments</w:t>
        <w:br/>
        <w:t>For reporting purposes, a clinician's report of pelvic inflammatory disease should be counted as a case.</w:t>
        <w:br/>
        <w:t>Related Case Definition(s)</w:t>
        <w:br/>
        <w:t>Pelvic Inflammatory Disease (PID)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