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https://ndc.services.cdc.gov/case-definitions/viral-hemorrhagic-fever-2011/</w:t>
      </w:r>
    </w:p>
    <w:p>
      <w:r>
        <w:t>Viral Hemorrhagic Fever (VHF)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Viral Hemorrhagic Fever (VHF)</w:t>
        <w:br/>
        <w:t>2011 Case Definition</w:t>
        <w:br/>
        <w:t>Viral Hemorrhagic Fever (VHF)</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10-ID-19</w:t>
        <w:br/>
        <w:t>Subtype(s)</w:t>
        <w:br/>
        <w:t>Crimean-Congo hemorrhagic fever virus</w:t>
        <w:br/>
        <w:t>Ebola virus</w:t>
        <w:br/>
        <w:t>Lassa virus</w:t>
        <w:br/>
        <w:t>Lujo virus</w:t>
        <w:br/>
        <w:t>Marburg virus</w:t>
        <w:br/>
        <w:t>New World arenavirus – Guanarito virus</w:t>
        <w:br/>
        <w:t>New World arenavirus – Junin virus</w:t>
        <w:br/>
        <w:t>New World arenavirus – Machupo virus</w:t>
        <w:br/>
        <w:t>New World arenavirus – Sabia virus</w:t>
        <w:br/>
        <w:t>Background</w:t>
        <w:br/>
        <w:t>New World arenaviruses include: Guanarito, Machupo, Junin, Sabia viruses.</w:t>
        <w:br/>
        <w:t>Clinical Criteria</w:t>
        <w:br/>
        <w:t>An illness with acute onset with ALL of the following clinical findings:</w:t>
        <w:br/>
        <w:t>A fever &gt;40°C</w:t>
        <w:br/>
        <w:t>One or more of the following clinical findings:</w:t>
        <w:br/>
        <w:t>Severe headache</w:t>
        <w:br/>
        <w:t>Muscle pain</w:t>
        <w:br/>
        <w:t>Erythematous maculopapular rash on the trunk with fine desquamation 3–4 days after rash onset</w:t>
        <w:br/>
        <w:t>Vomiting</w:t>
        <w:br/>
        <w:t>Diarrhea</w:t>
        <w:br/>
        <w:t>Pharyngitis (arenavirus only)</w:t>
        <w:br/>
        <w:t>Abdominal pain</w:t>
        <w:br/>
        <w:t>Bleeding not related to injury</w:t>
        <w:br/>
        <w:t>Retrosternal chest pain (arenavirus only)</w:t>
        <w:br/>
        <w:t>Proteinuria (arenavirus only)</w:t>
        <w:br/>
        <w:t>Thrombocytopenia</w:t>
        <w:br/>
        <w:t>Laboratory Criteria For Diagnosis</w:t>
        <w:br/>
        <w:t>One or more of the following laboratory findings:</w:t>
        <w:br/>
        <w:t>Detection of viral hemorrhagic fever (VHF) viral antigens in blood by enzyme-linked Immunosorbent Assay (ELISA) antigen detection</w:t>
        <w:br/>
        <w:t>VHF viral isolation in cell culture for blood or tissues</w:t>
        <w:br/>
        <w:t>Detection of VHF-specific genetic sequence by Reverse Transcription-Polymerase Chain Reaction (RT-PCR) from blood or tissues</w:t>
        <w:br/>
        <w:t>Detection of VHF viral antigens in tissues by immunohistochemistry</w:t>
        <w:br/>
        <w:t>Epidemiologic Linkage</w:t>
        <w:br/>
        <w:t>One or more of the following exposures within the 3 weeks before onset of symptoms:</w:t>
        <w:br/>
        <w:t>Contact with blood or other body fluids of a patient with VHF</w:t>
        <w:br/>
        <w:t>Residence in—or travel to—a VHF endemic area</w:t>
        <w:br/>
        <w:t>Work in a laboratory that handles VHF specimens</w:t>
        <w:br/>
        <w:t>Work in a laboratory that handles bats, rodents, or primates from endemic areas</w:t>
        <w:br/>
        <w:t>Exposure to semen from a confirmed acute or convalescent case of VHF within the 10 weeks of that person's onset of symptoms</w:t>
        <w:br/>
        <w:t>Case Classification</w:t>
        <w:br/>
        <w:t>Suspected</w:t>
        <w:br/>
        <w:t>Case meets the clinical and epidemiologic linkage criteria.</w:t>
        <w:br/>
        <w:t>Confirmed</w:t>
        <w:br/>
        <w:t>Case meets the clinical and laboratory criteria.</w:t>
        <w:br/>
        <w:t>Comments</w:t>
        <w:br/>
        <w:t>VHF refers to viral hemorrhagic fever caused by either Ebola, Lassa, Lujo, or Marburg virus, a New World arenavirus, or Crimean-Congo hemorrhagic fever.</w:t>
        <w:br/>
        <w:t>Related Case Definition(s)</w:t>
        <w:br/>
        <w:t>Viral Hemorrhagic Fever (VHF) | 2025 Case Definition</w:t>
        <w:br/>
        <w:t>Viral Hemorrhagic Fever (VHF) | 2022 Case Definition</w:t>
        <w:br/>
        <w:t>Viral Hemorrhagic Fever (VHF)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