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https://ndc.services.cdc.gov/conditions/meningitis-aseptic/</w:t>
      </w:r>
    </w:p>
    <w:p>
      <w:r>
        <w:t>Meningitis, Aseptic / Viral Meningitis|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Meningitis, Aseptic / Viral Meningitis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1960</w:t>
        <w:br/>
        <w:t>1994</w:t>
        <w:br/>
        <w:t>Meningitis, aseptic</w:t>
        <w:br/>
        <w:t>Case Definition(s)</w:t>
        <w:br/>
        <w:t>Meningitis, Aseptic / Viral Meningitis | 1990 Case Definition</w:t>
        <w:br/>
        <w:t>Related Condition(s)</w:t>
        <w:br/>
        <w:t>Encephalitis</w:t>
        <w:br/>
        <w:t>Meningitis, other bacterial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