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https://ndc.services.cdc.gov/conditions/syphilis-early-latent/</w:t>
      </w:r>
    </w:p>
    <w:p>
      <w:r>
        <w:t>Syphilis, Early Latent|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Early Latent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