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https://tools.cdc.gov/medialibrary/index.aspx#/sharecontent/https://ndc.services.cdc.gov/conditions/arboviral-diseases-neuroinvasive-and-non-neuroinvasive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