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https://tools.cdc.gov/medialibrary/index.aspx#/sharecontent/https://ndc.services.cdc.gov/conditions/candida-auris-clinical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