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https://tools.cdc.gov/medialibrary/index.aspx#/sharecontent/https://ndc.services.cdc.gov/conditions/chlamydia-trachomatis-genital-infections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