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https://tools.cdc.gov/medialibrary/index.aspx#/sharecontent/https://ndc.services.cdc.gov/conditions/congenital-cytomegalovirus-infection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