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https://tools.cdc.gov/medialibrary/index.aspx#/sharecontent/https://ndc.services.cdc.gov/conditions/free-living-amebae-infections</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