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https://tools.cdc.gov/medialibrary/index.aspx#/sharecontent/https://ndc.services.cdc.gov/conditions/multisystem-inflammatory-syndrome-in-children-mis-c</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