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https://tools.cdc.gov/medialibrary/index.aspx#/sharecontent/https://ndc.services.cdc.gov/conditions/novel-influenza-a-virus-infections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