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https://tools.cdc.gov/medialibrary/index.aspx#/sharecontent/https://ndc.services.cdc.gov/conditions/syphilis-early-non-primary-non-secondary</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