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https://tools.cdc.gov/medialibrary/index.aspx#/sharecontent/https://ndc.services.cdc.gov/conditions/syphilis-late-with-clinical-manifestations-other-than-neurosyphilis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