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https://www.cdc.gov/nndss/technical-resource-center/index.html</w:t>
      </w:r>
    </w:p>
    <w:p>
      <w:r>
        <w:t>Technical Resource Center | National Notifiable Diseases Surveillance System (NNDSS)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November 20, 2024</w:t>
        <w:br/>
        <w:t>Technical Resource Center</w:t>
        <w:br/>
        <w:t>At a glance</w:t>
        <w:br/>
        <w:t>The National Notifiable Disease Surveillance System (NNDSS) collects and coordinates data from across the U.S. to keep people healthy.</w:t>
        <w:br/>
        <w:t>This Technical Resource Center provides guidance, tools, and help needed to implement messages about notifiable diseases.</w:t>
        <w:br/>
        <w:t>Overview</w:t>
        <w:br/>
        <w:t>Use the message mapping guides (MMGs) to send notifications about Health level 7 (HL7</w:t>
        <w:br/>
        <w:t>®</w:t>
        <w:br/>
        <w:t>), arboviral, and other notifiable conditions. Learn more about the technical assistance (TA) available to you and how to make a request.</w:t>
        <w:br/>
        <w:t>MMG &amp; Standards</w:t>
        <w:br/>
        <w:t>CDC maintains message mapping guides and related artifacts for all public health reporting jurisdictions to use when implementing NNDSS HL7 case notifications.</w:t>
        <w:br/>
        <w:t>Message Mapping Guides and Artifacts</w:t>
        <w:br/>
        <w:t>MMG Frequently Asked Questions</w:t>
        <w:br/>
        <w:t>Discover answers to commonly asked questions about message mapping guides (MMGs).</w:t>
        <w:br/>
        <w:t>Oct. 8, 2024</w:t>
        <w:br/>
        <w:t>MMG Implementation Frequently Asked Questions</w:t>
        <w:br/>
        <w:t>Questions and answers about implementing message mapping guides (MMGs) for HL7 case notifications to...</w:t>
        <w:br/>
        <w:t>Oct. 10, 2024</w:t>
        <w:br/>
        <w:t>Supporting Documents for Implementation</w:t>
        <w:br/>
        <w:t>Implementation &amp; Onboarding</w:t>
        <w:br/>
        <w:t>MMG Implementation Overview</w:t>
        <w:br/>
        <w:t>An overview of how to implement message mapping guides (MMGs).</w:t>
        <w:br/>
        <w:t>Oct. 17, 2024</w:t>
        <w:br/>
        <w:t>MMG Roles and Responsibilities</w:t>
        <w:br/>
        <w:t>Learn about the roles and responsibilities of the message mapping guide (MMG) onboarding process.</w:t>
        <w:br/>
        <w:t>Oct. 17, 2024</w:t>
        <w:br/>
        <w:t>MMG Implementation Phase 1: Pre-Onboarding</w:t>
        <w:br/>
        <w:t>Assistance for health departments submitting data to NNDSS complete the MMG pre-onboarding phase.</w:t>
        <w:br/>
        <w:t>Oct. 7, 2024</w:t>
        <w:br/>
        <w:t>MMG Implementation Phase 2: Onboarding Process</w:t>
        <w:br/>
        <w:t>Discover how to complete the onboarding process for MMG implementation.</w:t>
        <w:br/>
        <w:t>Oct. 7, 2024</w:t>
        <w:br/>
        <w:t>MMG Implementation Phase 3: Routine Notification</w:t>
        <w:br/>
        <w:t>Learn about next steps and best practices for jurisdictions that have completed MMG onboarding.</w:t>
        <w:br/>
        <w:t>Oct. 7, 2024</w:t>
        <w:br/>
        <w:t>Implementing Arboviral Case Notifications: Step-by-Step</w:t>
        <w:br/>
        <w:t>Learn how to implement arboviral V.1 series HL7 case notifications.</w:t>
        <w:br/>
        <w:t>Oct. 18, 2024</w:t>
        <w:br/>
        <w:t>MMG Onboarding Frequently Asked Questions</w:t>
        <w:br/>
        <w:t>Get the answers to frequently asked questions about message mapping guide (MMG) onboarding.</w:t>
        <w:br/>
        <w:t>Oct. 8, 2024</w:t>
        <w:br/>
        <w:t>NNDSS Technical Assistance (TA)</w:t>
        <w:br/>
        <w:t>Learn about the technical assistance (TA) offered by the Data Standardization and Assistance Team.</w:t>
        <w:br/>
        <w:t>Oct. 8, 2024</w:t>
        <w:br/>
        <w:t>NNDSS eSHARE Archives</w:t>
        <w:br/>
        <w:t>NNDSS eSHARE is a webinar series designed to better train and educate public health jurisdictions.</w:t>
        <w:br/>
        <w:t>Oct. 8, 2024</w:t>
        <w:br/>
        <w:t>Pre-Onboarding Resources</w:t>
        <w:br/>
        <w:t>This collection of resources can help guide public health jurisdictions through HL7 case notification implementation. Resources include onboarding instructions, training webinars, and technical assistance.</w:t>
        <w:br/>
        <w:t>Readiness Checklist: HL7</w:t>
        <w:br/>
        <w:t>®</w:t>
        <w:br/>
        <w:t>Case Notification Implementation Public Health Agency (PHA)</w:t>
        <w:br/>
        <w:t>Use this readiness checklist for Health Level Seven (HL7) case notification implementation.</w:t>
        <w:br/>
        <w:t>Oct. 18, 2024</w:t>
        <w:br/>
        <w:t>Pre-Onboarding Infrastructure Questions</w:t>
        <w:br/>
        <w:t>The questions on this page help assess infrastructure for NNDSS case notifications implementation.</w:t>
        <w:br/>
        <w:t>Oct. 15, 2024</w:t>
        <w:br/>
        <w:t>Technical Documentation</w:t>
        <w:br/>
        <w:t>See a checklist of helpful documentation for Health Level Seven (HL7) case notifications.</w:t>
        <w:br/>
        <w:t>Oct. 18, 2024</w:t>
        <w:br/>
        <w:t>MMG Implementation Phase 1: Pre-Onboarding</w:t>
        <w:br/>
        <w:t>Assistance for health departments submitting data to NNDSS complete the MMG pre-onboarding phase.</w:t>
        <w:br/>
        <w:t>Oct. 7, 2024</w:t>
        <w:br/>
        <w:t>MMGs and Test Cases</w:t>
        <w:br/>
        <w:t>MVPS and other data systems</w:t>
        <w:br/>
        <w:t>The Message Validation, Processing, and Provisioning  System (MVPS) receives, processes, and provisions data for national notifiable diseases. The Message Evaluation and Testing Service (METS) allows jurisdictions to validate HL7 messages against required vocabulary and programmatic standards. The CDC Secure Access Management Service (SAMS) manages user access to MVPS.</w:t>
        <w:br/>
        <w:t>Message Validation, Processing, and Provisioning System</w:t>
        <w:br/>
        <w:t>The Message Validation, Processing, and Provisioning System is software that receives NNDSS data.</w:t>
        <w:br/>
        <w:t>Oct. 7, 2024</w:t>
        <w:br/>
        <w:t>Message Evaluation and Testing Service</w:t>
        <w:br/>
        <w:t>Learn more about the CDC Message Evaluation and Testing Service (METS) message validation service.</w:t>
        <w:br/>
        <w:t>Oct. 8, 2024</w:t>
        <w:br/>
        <w:t>Secure Access Management Services Training Tools</w:t>
        <w:br/>
        <w:t>Access training tools for SAMS and the MVPS portal.</w:t>
        <w:br/>
        <w:t>Oct. 8, 2024</w:t>
        <w:br/>
        <w:t>PHIN tools and resources</w:t>
        <w:br/>
        <w:t>PHIN tools provide standards and facilitate secure electronic message transport.</w:t>
        <w:br/>
        <w:t>PHINMS</w:t>
        <w:br/>
        <w:t>Facilitates secure electronic message transport between public health information systems.</w:t>
        <w:br/>
        <w:t>Feb. 6, 2024</w:t>
        <w:br/>
        <w:t>Vocabulary Access and Distribution System (VADS)</w:t>
        <w:br/>
        <w:t>Provides standards-based vocabularies for public health partners in one place.</w:t>
        <w:br/>
        <w:t>Feb. 6, 2024</w:t>
        <w:br/>
        <w:t>PHIN Tools &amp; Resources for Public Health</w:t>
        <w:br/>
        <w:t>PHIN Tools and Resources increase capacity for electronic exchange of health data and information.</w:t>
        <w:br/>
        <w:t>Feb. 6, 2024</w:t>
        <w:br/>
        <w:t>Additional resources</w:t>
        <w:br/>
        <w:t>Event Codes &amp; Other Surveillance Resources</w:t>
        <w:br/>
        <w:t>News</w:t>
        <w:br/>
        <w:t>Learn about and subscribe to Case Surveillance News.</w:t>
        <w:br/>
        <w:t>Oct. 17, 2024</w:t>
        <w:br/>
        <w:t>Acronyms and Abbreviations</w:t>
        <w:br/>
        <w:t>Find definitions for commonly used Technical Resource Center acronyms and abbreviations.</w:t>
        <w:br/>
        <w:t>Oct. 17, 2024</w:t>
        <w:br/>
        <w:t>Disclaimer</w:t>
        <w:br/>
        <w:t>HL7</w:t>
        <w:br/>
        <w:t>®</w:t>
        <w:br/>
        <w:t>is the registered trademark of Health Level Seven International, and their use of these trademarks does not constitute an endorsement by HL7.</w:t>
        <w:br/>
        <w:t>On This Page</w:t>
        <w:br/>
        <w:t>Overview</w:t>
        <w:br/>
        <w:t>MMG &amp; Standards</w:t>
        <w:br/>
        <w:t>Implementation &amp; Onboarding</w:t>
        <w:br/>
        <w:t>Pre-Onboarding Resources</w:t>
        <w:br/>
        <w:t>MVPS and other data systems</w:t>
        <w:br/>
        <w:t>Additional resources</w:t>
        <w:br/>
        <w:t>Disclaimer</w:t>
        <w:br/>
        <w:t>November 20, 2024</w:t>
        <w:br/>
        <w:t>Sources</w:t>
        <w:br/>
        <w:t>Print</w:t>
        <w:br/>
        <w:t>Share</w:t>
        <w:br/>
        <w:t>Facebook</w:t>
        <w:br/>
        <w:t>LinkedIn</w:t>
        <w:br/>
        <w:t>Twitter</w:t>
        <w:br/>
        <w:t>Syndicate</w:t>
        <w:br/>
        <w:t>Content Source:</w:t>
        <w:br/>
        <w:t>Office of Public Health Data, Surveillance, and Technology (OPHDST)</w:t>
        <w:br/>
        <w:t>Sources</w:t>
        <w:br/>
        <w:t>Office of Public Health Data, Surveillance, and Technology</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Us</w:t>
        <w:br/>
        <w:t>Contact Us</w:t>
        <w:br/>
        <w:t>Call 800-232-4636</w:t>
        <w:br/>
        <w:t>Contact CDC</w:t>
        <w:br/>
        <w:t>About CDC</w:t>
        <w:br/>
        <w:t>About CDC</w:t>
        <w:br/>
        <w:t>Organization</w:t>
        <w:br/>
        <w:t>Budget &amp; Funding</w:t>
        <w:br/>
        <w:t>Careers &amp; Jobs</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Contact Us</w:t>
        <w:br/>
        <w:t>Contact Us</w:t>
        <w:br/>
        <w:t>Call 800-232-4636</w:t>
        <w:br/>
        <w:t>Contact CDC</w:t>
        <w:br/>
        <w:t>About CDC</w:t>
        <w:br/>
        <w:t>Organization</w:t>
        <w:br/>
        <w:t>Budget &amp; Funding</w:t>
        <w:br/>
        <w:t>Careers &amp; Jobs</w:t>
        <w:br/>
        <w:t>About CDC</w:t>
        <w:br/>
        <w:t>Policies</w:t>
        <w:br/>
        <w:t>Accessibility</w:t>
        <w:br/>
        <w:t>External Links</w:t>
        <w:br/>
        <w:t>Privacy</w:t>
        <w:br/>
        <w:t>Web Policies</w:t>
        <w:br/>
        <w:t>FOIA</w:t>
        <w:br/>
        <w:t>OIG</w:t>
        <w:br/>
        <w:t>No Fear Act</w:t>
        <w:br/>
        <w:t>Nondiscrimination</w:t>
        <w:br/>
        <w:t>Vulnerability Disclosure Policy</w:t>
        <w:br/>
        <w:t>Languages</w:t>
        <w:br/>
        <w:t>Languages</w:t>
        <w:br/>
        <w:t>EspaÃ±ol</w:t>
        <w:br/>
        <w:t>Language Assistance</w:t>
        <w:br/>
        <w:t>EspaÃ±ol</w:t>
        <w:br/>
        <w:t>ç¹é«ä¸­æ</w:t>
        <w:br/>
        <w:t>Tiáº¿ng Viá»t</w:t>
        <w:br/>
        <w:t>íêµ­ì´</w:t>
        <w:br/>
        <w:t>Tagalog</w:t>
        <w:br/>
        <w:t>Ð ÑÑÑÐºÐ¸Ð¹</w:t>
        <w:br/>
        <w:t>Ø§ÙØ¹Ø±Ø¨ÙØ©</w:t>
        <w:br/>
        <w:t>KreyÃ²l Ayisyen</w:t>
        <w:br/>
        <w:t>FranÃ§ais</w:t>
        <w:br/>
        <w:t>Polski</w:t>
        <w:br/>
        <w:t>PortuguÃªs</w:t>
        <w:br/>
        <w:t>Italiano</w:t>
        <w:br/>
        <w:t>Deutsch</w:t>
        <w:br/>
        <w:t>æ¥æ¬èª</w:t>
        <w:br/>
        <w:t>ÙØ§Ø±Ø³Û</w:t>
        <w:br/>
        <w:t>English</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