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033" w:rsidRDefault="00FB6033" w:rsidP="00FB6033">
      <w:pPr>
        <w:pStyle w:val="Heading1"/>
      </w:pPr>
      <w:r>
        <w:rPr>
          <w:noProof/>
        </w:rPr>
        <w:drawing>
          <wp:inline distT="0" distB="0" distL="0" distR="0" wp14:anchorId="40168AE5" wp14:editId="3BDB5CEA">
            <wp:extent cx="287655"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 cy="304800"/>
                    </a:xfrm>
                    <a:prstGeom prst="rect">
                      <a:avLst/>
                    </a:prstGeom>
                    <a:noFill/>
                    <a:ln>
                      <a:noFill/>
                    </a:ln>
                  </pic:spPr>
                </pic:pic>
              </a:graphicData>
            </a:graphic>
          </wp:inline>
        </w:drawing>
      </w:r>
      <w:r>
        <w:t xml:space="preserve"> </w:t>
      </w:r>
      <w:r>
        <w:rPr>
          <w:sz w:val="44"/>
          <w:szCs w:val="44"/>
        </w:rPr>
        <w:t>Connection Utility</w:t>
      </w:r>
    </w:p>
    <w:p w:rsidR="00FB6033" w:rsidRDefault="00FB6033" w:rsidP="00FB6033">
      <w:pPr>
        <w:pStyle w:val="Heading2"/>
      </w:pPr>
      <w:r>
        <w:t>Overview</w:t>
      </w:r>
    </w:p>
    <w:p w:rsidR="00FB6033" w:rsidRDefault="00FB6033" w:rsidP="00B00F63">
      <w:pPr>
        <w:jc w:val="both"/>
      </w:pPr>
      <w:r>
        <w:t xml:space="preserve">The Connection Utility can help you reduce repetitive connection tasks when constructing a model in </w:t>
      </w:r>
      <w:proofErr w:type="spellStart"/>
      <w:r>
        <w:t>CyPhyML</w:t>
      </w:r>
      <w:proofErr w:type="spellEnd"/>
      <w:r>
        <w:t>. Based on your current context, it will try to guess connections and port-extension operations that need to be performed and perform them for you.</w:t>
      </w:r>
    </w:p>
    <w:p w:rsidR="00FB6033" w:rsidRDefault="00FB6033" w:rsidP="00B00F63">
      <w:pPr>
        <w:pStyle w:val="Heading2"/>
        <w:jc w:val="both"/>
      </w:pPr>
      <w:r>
        <w:t>Supported Contexts</w:t>
      </w:r>
    </w:p>
    <w:p w:rsidR="00FB6033" w:rsidRDefault="00FB6033" w:rsidP="00B00F63">
      <w:pPr>
        <w:pStyle w:val="Heading3"/>
        <w:jc w:val="both"/>
      </w:pPr>
      <w:r>
        <w:t>Test Bench models</w:t>
      </w:r>
    </w:p>
    <w:p w:rsidR="00FB6033" w:rsidRDefault="00A1573C" w:rsidP="00B00F63">
      <w:pPr>
        <w:jc w:val="both"/>
      </w:pPr>
      <w:r w:rsidRPr="009C009E">
        <w:drawing>
          <wp:anchor distT="0" distB="0" distL="114300" distR="114300" simplePos="0" relativeHeight="251661312" behindDoc="0" locked="0" layoutInCell="1" allowOverlap="1" wp14:anchorId="737D3DBF" wp14:editId="26B6AD51">
            <wp:simplePos x="0" y="0"/>
            <wp:positionH relativeFrom="column">
              <wp:posOffset>2218055</wp:posOffset>
            </wp:positionH>
            <wp:positionV relativeFrom="paragraph">
              <wp:posOffset>247015</wp:posOffset>
            </wp:positionV>
            <wp:extent cx="3743960" cy="1597660"/>
            <wp:effectExtent l="0" t="0" r="889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43960" cy="1597660"/>
                    </a:xfrm>
                    <a:prstGeom prst="rect">
                      <a:avLst/>
                    </a:prstGeom>
                  </pic:spPr>
                </pic:pic>
              </a:graphicData>
            </a:graphic>
            <wp14:sizeRelH relativeFrom="page">
              <wp14:pctWidth>0</wp14:pctWidth>
            </wp14:sizeRelH>
            <wp14:sizeRelV relativeFrom="page">
              <wp14:pctHeight>0</wp14:pctHeight>
            </wp14:sizeRelV>
          </wp:anchor>
        </w:drawing>
      </w:r>
      <w:r w:rsidR="00FB6033">
        <w:t xml:space="preserve">The connection utility will find all of the Parameters and Properties of the Test Bench. If a Parameter or Property with the same name exists within the Top Level System </w:t>
      </w:r>
      <w:proofErr w:type="gramStart"/>
      <w:r w:rsidR="00FB6033">
        <w:t>Under</w:t>
      </w:r>
      <w:proofErr w:type="gramEnd"/>
      <w:r w:rsidR="00FB6033">
        <w:t xml:space="preserve"> Test, then a </w:t>
      </w:r>
      <w:proofErr w:type="spellStart"/>
      <w:r w:rsidR="00FB6033">
        <w:t>ValueFlow</w:t>
      </w:r>
      <w:proofErr w:type="spellEnd"/>
      <w:r w:rsidR="00FB6033">
        <w:t xml:space="preserve"> connection will be made between them. Parameters flow into the system under test, while Properties flow out of the system under test.</w:t>
      </w:r>
    </w:p>
    <w:p w:rsidR="00FB6033" w:rsidRDefault="00FB6033" w:rsidP="00B00F63">
      <w:pPr>
        <w:pStyle w:val="Heading3"/>
        <w:jc w:val="both"/>
      </w:pPr>
      <w:r>
        <w:t>Design Space models</w:t>
      </w:r>
    </w:p>
    <w:p w:rsidR="00FB6033" w:rsidRDefault="009C009E" w:rsidP="00B00F63">
      <w:pPr>
        <w:pStyle w:val="Heading4"/>
        <w:jc w:val="both"/>
      </w:pPr>
      <w:r>
        <w:rPr>
          <w:noProof/>
        </w:rPr>
        <mc:AlternateContent>
          <mc:Choice Requires="wps">
            <w:drawing>
              <wp:anchor distT="0" distB="0" distL="114300" distR="114300" simplePos="0" relativeHeight="251663360" behindDoc="0" locked="0" layoutInCell="1" allowOverlap="1" wp14:anchorId="4923C9AD" wp14:editId="7CFCD619">
                <wp:simplePos x="0" y="0"/>
                <wp:positionH relativeFrom="column">
                  <wp:posOffset>3577590</wp:posOffset>
                </wp:positionH>
                <wp:positionV relativeFrom="paragraph">
                  <wp:posOffset>20320</wp:posOffset>
                </wp:positionV>
                <wp:extent cx="2388870" cy="13525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388870" cy="135255"/>
                        </a:xfrm>
                        <a:prstGeom prst="rect">
                          <a:avLst/>
                        </a:prstGeom>
                        <a:solidFill>
                          <a:prstClr val="white"/>
                        </a:solidFill>
                        <a:ln>
                          <a:noFill/>
                        </a:ln>
                        <a:effectLst/>
                      </wps:spPr>
                      <wps:txbx>
                        <w:txbxContent>
                          <w:p w:rsidR="009C009E" w:rsidRPr="009C009E" w:rsidRDefault="009C009E" w:rsidP="009C009E">
                            <w:pPr>
                              <w:pStyle w:val="Caption"/>
                              <w:rPr>
                                <w:rFonts w:eastAsiaTheme="minorHAnsi"/>
                                <w:sz w:val="16"/>
                                <w:szCs w:val="16"/>
                              </w:rPr>
                            </w:pPr>
                            <w:r w:rsidRPr="009C009E">
                              <w:rPr>
                                <w:sz w:val="16"/>
                                <w:szCs w:val="16"/>
                              </w:rPr>
                              <w:t xml:space="preserve">Figure </w:t>
                            </w:r>
                            <w:r w:rsidRPr="009C009E">
                              <w:rPr>
                                <w:sz w:val="16"/>
                                <w:szCs w:val="16"/>
                              </w:rPr>
                              <w:fldChar w:fldCharType="begin"/>
                            </w:r>
                            <w:r w:rsidRPr="009C009E">
                              <w:rPr>
                                <w:sz w:val="16"/>
                                <w:szCs w:val="16"/>
                              </w:rPr>
                              <w:instrText xml:space="preserve"> SEQ Figure \* ARABIC </w:instrText>
                            </w:r>
                            <w:r w:rsidRPr="009C009E">
                              <w:rPr>
                                <w:sz w:val="16"/>
                                <w:szCs w:val="16"/>
                              </w:rPr>
                              <w:fldChar w:fldCharType="separate"/>
                            </w:r>
                            <w:r>
                              <w:rPr>
                                <w:noProof/>
                                <w:sz w:val="16"/>
                                <w:szCs w:val="16"/>
                              </w:rPr>
                              <w:t>1</w:t>
                            </w:r>
                            <w:r w:rsidRPr="009C009E">
                              <w:rPr>
                                <w:sz w:val="16"/>
                                <w:szCs w:val="16"/>
                              </w:rPr>
                              <w:fldChar w:fldCharType="end"/>
                            </w:r>
                            <w:r w:rsidRPr="009C009E">
                              <w:rPr>
                                <w:sz w:val="16"/>
                                <w:szCs w:val="16"/>
                              </w:rPr>
                              <w:t>: Before and after within a simple Test Bench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281.7pt;margin-top:1.6pt;width:188.1pt;height:1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" stroked="f">
                <v:textbox inset="0,0,0,0">
                  <w:txbxContent>
                    <w:p w:rsidR="009C009E" w:rsidRPr="009C009E" w:rsidRDefault="009C009E" w:rsidP="009C009E">
                      <w:pPr>
                        <w:pStyle w:val="Caption"/>
                        <w:rPr>
                          <w:rFonts w:eastAsiaTheme="minorHAnsi"/>
                          <w:sz w:val="16"/>
                          <w:szCs w:val="16"/>
                        </w:rPr>
                      </w:pPr>
                      <w:r w:rsidRPr="009C009E">
                        <w:rPr>
                          <w:sz w:val="16"/>
                          <w:szCs w:val="16"/>
                        </w:rPr>
                        <w:t xml:space="preserve">Figure </w:t>
                      </w:r>
                      <w:r w:rsidRPr="009C009E">
                        <w:rPr>
                          <w:sz w:val="16"/>
                          <w:szCs w:val="16"/>
                        </w:rPr>
                        <w:fldChar w:fldCharType="begin"/>
                      </w:r>
                      <w:r w:rsidRPr="009C009E">
                        <w:rPr>
                          <w:sz w:val="16"/>
                          <w:szCs w:val="16"/>
                        </w:rPr>
                        <w:instrText xml:space="preserve"> SEQ Figure \* ARABIC </w:instrText>
                      </w:r>
                      <w:r w:rsidRPr="009C009E">
                        <w:rPr>
                          <w:sz w:val="16"/>
                          <w:szCs w:val="16"/>
                        </w:rPr>
                        <w:fldChar w:fldCharType="separate"/>
                      </w:r>
                      <w:r>
                        <w:rPr>
                          <w:noProof/>
                          <w:sz w:val="16"/>
                          <w:szCs w:val="16"/>
                        </w:rPr>
                        <w:t>1</w:t>
                      </w:r>
                      <w:r w:rsidRPr="009C009E">
                        <w:rPr>
                          <w:sz w:val="16"/>
                          <w:szCs w:val="16"/>
                        </w:rPr>
                        <w:fldChar w:fldCharType="end"/>
                      </w:r>
                      <w:r w:rsidRPr="009C009E">
                        <w:rPr>
                          <w:sz w:val="16"/>
                          <w:szCs w:val="16"/>
                        </w:rPr>
                        <w:t>: Before and after within a simple Test Bench</w:t>
                      </w:r>
                    </w:p>
                  </w:txbxContent>
                </v:textbox>
                <w10:wrap type="square"/>
              </v:shape>
            </w:pict>
          </mc:Fallback>
        </mc:AlternateContent>
      </w:r>
      <w:r w:rsidR="00FB6033">
        <w:t>Design Container: Compound</w:t>
      </w:r>
    </w:p>
    <w:p w:rsidR="00FB6033" w:rsidRDefault="00FB6033" w:rsidP="00B00F63">
      <w:pPr>
        <w:jc w:val="both"/>
      </w:pPr>
      <w:r>
        <w:t>In a compound container, you usually want to sum up any values that all of your child containers have in common.</w:t>
      </w:r>
    </w:p>
    <w:p w:rsidR="00FB6033" w:rsidRDefault="00B00F63" w:rsidP="00B00F63">
      <w:pPr>
        <w:jc w:val="both"/>
      </w:pPr>
      <w:r w:rsidRPr="00983709">
        <w:drawing>
          <wp:anchor distT="0" distB="0" distL="114300" distR="114300" simplePos="0" relativeHeight="251658240" behindDoc="0" locked="0" layoutInCell="1" allowOverlap="1" wp14:anchorId="601EF92C" wp14:editId="1F49EEB1">
            <wp:simplePos x="0" y="0"/>
            <wp:positionH relativeFrom="column">
              <wp:posOffset>2887345</wp:posOffset>
            </wp:positionH>
            <wp:positionV relativeFrom="paragraph">
              <wp:posOffset>874395</wp:posOffset>
            </wp:positionV>
            <wp:extent cx="2932430" cy="1673860"/>
            <wp:effectExtent l="0" t="0" r="127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932430" cy="1673860"/>
                    </a:xfrm>
                    <a:prstGeom prst="rect">
                      <a:avLst/>
                    </a:prstGeom>
                  </pic:spPr>
                </pic:pic>
              </a:graphicData>
            </a:graphic>
            <wp14:sizeRelH relativeFrom="page">
              <wp14:pctWidth>0</wp14:pctWidth>
            </wp14:sizeRelH>
            <wp14:sizeRelV relativeFrom="page">
              <wp14:pctHeight>0</wp14:pctHeight>
            </wp14:sizeRelV>
          </wp:anchor>
        </w:drawing>
      </w:r>
      <w:r w:rsidR="00FB6033">
        <w:t xml:space="preserve">For each common Property, a copy of that Property is created at the current level, along with a </w:t>
      </w:r>
      <w:proofErr w:type="spellStart"/>
      <w:r w:rsidR="00FB6033">
        <w:t>SimpleFormula</w:t>
      </w:r>
      <w:proofErr w:type="spellEnd"/>
      <w:r w:rsidR="00FB6033">
        <w:t xml:space="preserve"> addition block, and is fed by </w:t>
      </w:r>
      <w:proofErr w:type="spellStart"/>
      <w:r w:rsidR="00FB6033">
        <w:t>ValueFlow</w:t>
      </w:r>
      <w:proofErr w:type="spellEnd"/>
      <w:r w:rsidR="00FB6033">
        <w:t xml:space="preserve"> connections from the corresponding Properties in the child containers. If a Property block by that name already exists, then the utility will connect to the existing block.</w:t>
      </w:r>
    </w:p>
    <w:p w:rsidR="00FB6033" w:rsidRDefault="00FB6033" w:rsidP="00B00F63">
      <w:pPr>
        <w:pStyle w:val="Heading4"/>
        <w:jc w:val="both"/>
      </w:pPr>
      <w:r>
        <w:t>Design Container: Alternative</w:t>
      </w:r>
    </w:p>
    <w:p w:rsidR="00FB6033" w:rsidRDefault="00FB6033" w:rsidP="00B00F63">
      <w:pPr>
        <w:jc w:val="both"/>
      </w:pPr>
      <w:r>
        <w:t>In an alternative container, all of your child objects usually have the same ports, and need to be connected the same way inside the block. For Parameters and Properties the children have in common, the utility will create a copy (or use an existing one) at the container level and connect all of the ports from the child objects.</w:t>
      </w:r>
    </w:p>
    <w:p w:rsidR="00983709" w:rsidRPr="009C009E" w:rsidRDefault="00B00F63" w:rsidP="00B00F63">
      <w:pPr>
        <w:jc w:val="both"/>
      </w:pPr>
      <w:r>
        <w:rPr>
          <w:noProof/>
        </w:rPr>
        <mc:AlternateContent>
          <mc:Choice Requires="wps">
            <w:drawing>
              <wp:anchor distT="0" distB="0" distL="114300" distR="114300" simplePos="0" relativeHeight="251665408" behindDoc="0" locked="0" layoutInCell="1" allowOverlap="1" wp14:anchorId="5188BDB5" wp14:editId="05E2AFEF">
                <wp:simplePos x="0" y="0"/>
                <wp:positionH relativeFrom="column">
                  <wp:posOffset>4318000</wp:posOffset>
                </wp:positionH>
                <wp:positionV relativeFrom="paragraph">
                  <wp:posOffset>9525</wp:posOffset>
                </wp:positionV>
                <wp:extent cx="1501775" cy="635"/>
                <wp:effectExtent l="0" t="0" r="3175" b="0"/>
                <wp:wrapSquare wrapText="bothSides"/>
                <wp:docPr id="10" name="Text Box 10"/>
                <wp:cNvGraphicFramePr/>
                <a:graphic xmlns:a="http://schemas.openxmlformats.org/drawingml/2006/main">
                  <a:graphicData uri="http://schemas.microsoft.com/office/word/2010/wordprocessingShape">
                    <wps:wsp>
                      <wps:cNvSpPr txBox="1"/>
                      <wps:spPr>
                        <a:xfrm>
                          <a:off x="0" y="0"/>
                          <a:ext cx="1501775" cy="635"/>
                        </a:xfrm>
                        <a:prstGeom prst="rect">
                          <a:avLst/>
                        </a:prstGeom>
                        <a:solidFill>
                          <a:prstClr val="white"/>
                        </a:solidFill>
                        <a:ln>
                          <a:noFill/>
                        </a:ln>
                        <a:effectLst/>
                      </wps:spPr>
                      <wps:txbx>
                        <w:txbxContent>
                          <w:p w:rsidR="009C009E" w:rsidRPr="009C009E" w:rsidRDefault="009C009E" w:rsidP="009C009E">
                            <w:pPr>
                              <w:pStyle w:val="Caption"/>
                              <w:rPr>
                                <w:rFonts w:eastAsiaTheme="minorHAnsi"/>
                                <w:sz w:val="16"/>
                                <w:szCs w:val="16"/>
                              </w:rPr>
                            </w:pPr>
                            <w:r w:rsidRPr="009C009E">
                              <w:rPr>
                                <w:sz w:val="16"/>
                                <w:szCs w:val="16"/>
                              </w:rPr>
                              <w:t xml:space="preserve">Figure </w:t>
                            </w:r>
                            <w:r w:rsidRPr="009C009E">
                              <w:rPr>
                                <w:sz w:val="16"/>
                                <w:szCs w:val="16"/>
                              </w:rPr>
                              <w:fldChar w:fldCharType="begin"/>
                            </w:r>
                            <w:r w:rsidRPr="009C009E">
                              <w:rPr>
                                <w:sz w:val="16"/>
                                <w:szCs w:val="16"/>
                              </w:rPr>
                              <w:instrText xml:space="preserve"> SEQ Figure \* ARABIC </w:instrText>
                            </w:r>
                            <w:r w:rsidRPr="009C009E">
                              <w:rPr>
                                <w:sz w:val="16"/>
                                <w:szCs w:val="16"/>
                              </w:rPr>
                              <w:fldChar w:fldCharType="separate"/>
                            </w:r>
                            <w:r w:rsidRPr="009C009E">
                              <w:rPr>
                                <w:noProof/>
                                <w:sz w:val="16"/>
                                <w:szCs w:val="16"/>
                              </w:rPr>
                              <w:t>2</w:t>
                            </w:r>
                            <w:r w:rsidRPr="009C009E">
                              <w:rPr>
                                <w:sz w:val="16"/>
                                <w:szCs w:val="16"/>
                              </w:rPr>
                              <w:fldChar w:fldCharType="end"/>
                            </w:r>
                            <w:r w:rsidRPr="009C009E">
                              <w:rPr>
                                <w:sz w:val="16"/>
                                <w:szCs w:val="16"/>
                              </w:rPr>
                              <w:t>: Before and after within an Alternative Design Container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0" o:spid="_x0000_s1027" type="#_x0000_t202" style="position:absolute;left:0;text-align:left;margin-left:340pt;margin-top:.75pt;width:118.25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" stroked="f">
                <v:textbox style="mso-fit-shape-to-text:t" inset="0,0,0,0">
                  <w:txbxContent>
                    <w:p w:rsidR="009C009E" w:rsidRPr="009C009E" w:rsidRDefault="009C009E" w:rsidP="009C009E">
                      <w:pPr>
                        <w:pStyle w:val="Caption"/>
                        <w:rPr>
                          <w:rFonts w:eastAsiaTheme="minorHAnsi"/>
                          <w:sz w:val="16"/>
                          <w:szCs w:val="16"/>
                        </w:rPr>
                      </w:pPr>
                      <w:r w:rsidRPr="009C009E">
                        <w:rPr>
                          <w:sz w:val="16"/>
                          <w:szCs w:val="16"/>
                        </w:rPr>
                        <w:t xml:space="preserve">Figure </w:t>
                      </w:r>
                      <w:r w:rsidRPr="009C009E">
                        <w:rPr>
                          <w:sz w:val="16"/>
                          <w:szCs w:val="16"/>
                        </w:rPr>
                        <w:fldChar w:fldCharType="begin"/>
                      </w:r>
                      <w:r w:rsidRPr="009C009E">
                        <w:rPr>
                          <w:sz w:val="16"/>
                          <w:szCs w:val="16"/>
                        </w:rPr>
                        <w:instrText xml:space="preserve"> SEQ Figure \* ARABIC </w:instrText>
                      </w:r>
                      <w:r w:rsidRPr="009C009E">
                        <w:rPr>
                          <w:sz w:val="16"/>
                          <w:szCs w:val="16"/>
                        </w:rPr>
                        <w:fldChar w:fldCharType="separate"/>
                      </w:r>
                      <w:r w:rsidRPr="009C009E">
                        <w:rPr>
                          <w:noProof/>
                          <w:sz w:val="16"/>
                          <w:szCs w:val="16"/>
                        </w:rPr>
                        <w:t>2</w:t>
                      </w:r>
                      <w:r w:rsidRPr="009C009E">
                        <w:rPr>
                          <w:sz w:val="16"/>
                          <w:szCs w:val="16"/>
                        </w:rPr>
                        <w:fldChar w:fldCharType="end"/>
                      </w:r>
                      <w:r w:rsidRPr="009C009E">
                        <w:rPr>
                          <w:sz w:val="16"/>
                          <w:szCs w:val="16"/>
                        </w:rPr>
                        <w:t>: Before and after within an Alternative Design Container</w:t>
                      </w:r>
                    </w:p>
                  </w:txbxContent>
                </v:textbox>
                <w10:wrap type="square"/>
              </v:shape>
            </w:pict>
          </mc:Fallback>
        </mc:AlternateContent>
      </w:r>
      <w:r w:rsidR="00FB6033">
        <w:t>For each other kind of port, select one component and "extend" all of its ports. For these kinds of port</w:t>
      </w:r>
      <w:r w:rsidR="00983709">
        <w:t>s, the utility looks for an "exe</w:t>
      </w:r>
      <w:r w:rsidR="00FB6033">
        <w:t>mplar," one component that has a connection established using this port. Then it will mirror that connection for each matching port in the other child containers.</w:t>
      </w:r>
      <w:r w:rsidR="0015075D">
        <w:t xml:space="preserve"> Match is </w:t>
      </w:r>
      <w:r w:rsidR="00EB608E">
        <w:t xml:space="preserve">defined as </w:t>
      </w:r>
      <w:r w:rsidR="00196A9F">
        <w:t>same</w:t>
      </w:r>
      <w:r w:rsidR="0015075D">
        <w:t xml:space="preserve"> name and type.</w:t>
      </w:r>
      <w:bookmarkStart w:id="0" w:name="_GoBack"/>
      <w:bookmarkEnd w:id="0"/>
    </w:p>
    <w:sectPr w:rsidR="00983709" w:rsidRPr="009C0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056EA"/>
    <w:multiLevelType w:val="multilevel"/>
    <w:tmpl w:val="96468C1A"/>
    <w:styleLink w:val="Headings"/>
    <w:lvl w:ilvl="0">
      <w:start w:val="1"/>
      <w:numFmt w:val="none"/>
      <w:lvlText w:val="%1"/>
      <w:lvlJc w:val="left"/>
      <w:pPr>
        <w:ind w:left="360" w:hanging="360"/>
      </w:pPr>
    </w:lvl>
    <w:lvl w:ilvl="1">
      <w:start w:val="1"/>
      <w:numFmt w:val="decimal"/>
      <w:lvlText w:val="%2)"/>
      <w:lvlJc w:val="left"/>
      <w:pPr>
        <w:ind w:left="720" w:hanging="360"/>
      </w:pPr>
    </w:lvl>
    <w:lvl w:ilvl="2">
      <w:start w:val="1"/>
      <w:numFmt w:val="lowerLetter"/>
      <w:lvlText w:val="%2%3)"/>
      <w:lvlJc w:val="left"/>
      <w:pPr>
        <w:ind w:left="1080" w:hanging="360"/>
      </w:pPr>
    </w:lvl>
    <w:lvl w:ilvl="3">
      <w:start w:val="1"/>
      <w:numFmt w:val="lowerRoman"/>
      <w:lvlText w:val="%3(%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033"/>
    <w:rsid w:val="0015075D"/>
    <w:rsid w:val="00196A9F"/>
    <w:rsid w:val="002701AD"/>
    <w:rsid w:val="008C4BFF"/>
    <w:rsid w:val="00983709"/>
    <w:rsid w:val="009C009E"/>
    <w:rsid w:val="00A1573C"/>
    <w:rsid w:val="00B00F63"/>
    <w:rsid w:val="00EB608E"/>
    <w:rsid w:val="00FB6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033"/>
    <w:pPr>
      <w:spacing w:after="180" w:line="274" w:lineRule="auto"/>
    </w:pPr>
  </w:style>
  <w:style w:type="paragraph" w:styleId="Heading1">
    <w:name w:val="heading 1"/>
    <w:basedOn w:val="Normal"/>
    <w:next w:val="Normal"/>
    <w:link w:val="Heading1Char"/>
    <w:uiPriority w:val="9"/>
    <w:qFormat/>
    <w:rsid w:val="00FB6033"/>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semiHidden/>
    <w:unhideWhenUsed/>
    <w:qFormat/>
    <w:rsid w:val="00FB6033"/>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semiHidden/>
    <w:unhideWhenUsed/>
    <w:qFormat/>
    <w:rsid w:val="00FB6033"/>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semiHidden/>
    <w:unhideWhenUsed/>
    <w:qFormat/>
    <w:rsid w:val="00FB6033"/>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FB6033"/>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FB6033"/>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FB6033"/>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FB6033"/>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FB6033"/>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033"/>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semiHidden/>
    <w:rsid w:val="00FB6033"/>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semiHidden/>
    <w:rsid w:val="00FB6033"/>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semiHidden/>
    <w:rsid w:val="00FB6033"/>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FB6033"/>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FB6033"/>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FB6033"/>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FB6033"/>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FB6033"/>
    <w:rPr>
      <w:rFonts w:asciiTheme="majorHAnsi" w:eastAsiaTheme="majorEastAsia" w:hAnsiTheme="majorHAnsi" w:cstheme="majorBidi"/>
      <w:i/>
      <w:iCs/>
      <w:color w:val="000000"/>
      <w:sz w:val="20"/>
      <w:szCs w:val="20"/>
    </w:rPr>
  </w:style>
  <w:style w:type="numbering" w:customStyle="1" w:styleId="Headings">
    <w:name w:val="Headings"/>
    <w:uiPriority w:val="99"/>
    <w:rsid w:val="00FB6033"/>
    <w:pPr>
      <w:numPr>
        <w:numId w:val="1"/>
      </w:numPr>
    </w:pPr>
  </w:style>
  <w:style w:type="paragraph" w:styleId="BalloonText">
    <w:name w:val="Balloon Text"/>
    <w:basedOn w:val="Normal"/>
    <w:link w:val="BalloonTextChar"/>
    <w:uiPriority w:val="99"/>
    <w:semiHidden/>
    <w:unhideWhenUsed/>
    <w:rsid w:val="00FB6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033"/>
    <w:rPr>
      <w:rFonts w:ascii="Tahoma" w:hAnsi="Tahoma" w:cs="Tahoma"/>
      <w:sz w:val="16"/>
      <w:szCs w:val="16"/>
    </w:rPr>
  </w:style>
  <w:style w:type="paragraph" w:styleId="Caption">
    <w:name w:val="caption"/>
    <w:basedOn w:val="Normal"/>
    <w:next w:val="Normal"/>
    <w:uiPriority w:val="35"/>
    <w:unhideWhenUsed/>
    <w:qFormat/>
    <w:rsid w:val="00FB6033"/>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FB6033"/>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FB6033"/>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FB6033"/>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FB6033"/>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FB6033"/>
    <w:rPr>
      <w:b/>
      <w:bCs/>
      <w:color w:val="265898" w:themeColor="text2" w:themeTint="E6"/>
    </w:rPr>
  </w:style>
  <w:style w:type="character" w:styleId="Emphasis">
    <w:name w:val="Emphasis"/>
    <w:basedOn w:val="DefaultParagraphFont"/>
    <w:uiPriority w:val="20"/>
    <w:qFormat/>
    <w:rsid w:val="00FB6033"/>
    <w:rPr>
      <w:b w:val="0"/>
      <w:i/>
      <w:iCs/>
      <w:color w:val="1F497D" w:themeColor="text2"/>
    </w:rPr>
  </w:style>
  <w:style w:type="paragraph" w:styleId="NoSpacing">
    <w:name w:val="No Spacing"/>
    <w:link w:val="NoSpacingChar"/>
    <w:uiPriority w:val="1"/>
    <w:qFormat/>
    <w:rsid w:val="00FB6033"/>
    <w:pPr>
      <w:spacing w:after="0" w:line="240" w:lineRule="auto"/>
    </w:pPr>
  </w:style>
  <w:style w:type="character" w:customStyle="1" w:styleId="NoSpacingChar">
    <w:name w:val="No Spacing Char"/>
    <w:basedOn w:val="DefaultParagraphFont"/>
    <w:link w:val="NoSpacing"/>
    <w:uiPriority w:val="1"/>
    <w:rsid w:val="00FB6033"/>
  </w:style>
  <w:style w:type="paragraph" w:styleId="ListParagraph">
    <w:name w:val="List Paragraph"/>
    <w:basedOn w:val="Normal"/>
    <w:uiPriority w:val="34"/>
    <w:qFormat/>
    <w:rsid w:val="00FB6033"/>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FB6033"/>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FB6033"/>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FB6033"/>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FB6033"/>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FB6033"/>
    <w:rPr>
      <w:i/>
      <w:iCs/>
      <w:color w:val="000000"/>
    </w:rPr>
  </w:style>
  <w:style w:type="character" w:styleId="IntenseEmphasis">
    <w:name w:val="Intense Emphasis"/>
    <w:basedOn w:val="DefaultParagraphFont"/>
    <w:uiPriority w:val="21"/>
    <w:qFormat/>
    <w:rsid w:val="00FB6033"/>
    <w:rPr>
      <w:b/>
      <w:bCs/>
      <w:i/>
      <w:iCs/>
      <w:color w:val="1F497D" w:themeColor="text2"/>
    </w:rPr>
  </w:style>
  <w:style w:type="character" w:styleId="SubtleReference">
    <w:name w:val="Subtle Reference"/>
    <w:basedOn w:val="DefaultParagraphFont"/>
    <w:uiPriority w:val="31"/>
    <w:qFormat/>
    <w:rsid w:val="00FB6033"/>
    <w:rPr>
      <w:smallCaps/>
      <w:color w:val="000000"/>
      <w:u w:val="single"/>
    </w:rPr>
  </w:style>
  <w:style w:type="character" w:styleId="IntenseReference">
    <w:name w:val="Intense Reference"/>
    <w:basedOn w:val="DefaultParagraphFont"/>
    <w:uiPriority w:val="32"/>
    <w:qFormat/>
    <w:rsid w:val="00FB6033"/>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FB6033"/>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FB6033"/>
    <w:pPr>
      <w:spacing w:before="480" w:line="264" w:lineRule="auto"/>
      <w:outlineLvl w:val="9"/>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033"/>
    <w:pPr>
      <w:spacing w:after="180" w:line="274" w:lineRule="auto"/>
    </w:pPr>
  </w:style>
  <w:style w:type="paragraph" w:styleId="Heading1">
    <w:name w:val="heading 1"/>
    <w:basedOn w:val="Normal"/>
    <w:next w:val="Normal"/>
    <w:link w:val="Heading1Char"/>
    <w:uiPriority w:val="9"/>
    <w:qFormat/>
    <w:rsid w:val="00FB6033"/>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semiHidden/>
    <w:unhideWhenUsed/>
    <w:qFormat/>
    <w:rsid w:val="00FB6033"/>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semiHidden/>
    <w:unhideWhenUsed/>
    <w:qFormat/>
    <w:rsid w:val="00FB6033"/>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semiHidden/>
    <w:unhideWhenUsed/>
    <w:qFormat/>
    <w:rsid w:val="00FB6033"/>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FB6033"/>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FB6033"/>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FB6033"/>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FB6033"/>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FB6033"/>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033"/>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semiHidden/>
    <w:rsid w:val="00FB6033"/>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semiHidden/>
    <w:rsid w:val="00FB6033"/>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semiHidden/>
    <w:rsid w:val="00FB6033"/>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FB6033"/>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FB6033"/>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FB6033"/>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FB6033"/>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FB6033"/>
    <w:rPr>
      <w:rFonts w:asciiTheme="majorHAnsi" w:eastAsiaTheme="majorEastAsia" w:hAnsiTheme="majorHAnsi" w:cstheme="majorBidi"/>
      <w:i/>
      <w:iCs/>
      <w:color w:val="000000"/>
      <w:sz w:val="20"/>
      <w:szCs w:val="20"/>
    </w:rPr>
  </w:style>
  <w:style w:type="numbering" w:customStyle="1" w:styleId="Headings">
    <w:name w:val="Headings"/>
    <w:uiPriority w:val="99"/>
    <w:rsid w:val="00FB6033"/>
    <w:pPr>
      <w:numPr>
        <w:numId w:val="1"/>
      </w:numPr>
    </w:pPr>
  </w:style>
  <w:style w:type="paragraph" w:styleId="BalloonText">
    <w:name w:val="Balloon Text"/>
    <w:basedOn w:val="Normal"/>
    <w:link w:val="BalloonTextChar"/>
    <w:uiPriority w:val="99"/>
    <w:semiHidden/>
    <w:unhideWhenUsed/>
    <w:rsid w:val="00FB6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033"/>
    <w:rPr>
      <w:rFonts w:ascii="Tahoma" w:hAnsi="Tahoma" w:cs="Tahoma"/>
      <w:sz w:val="16"/>
      <w:szCs w:val="16"/>
    </w:rPr>
  </w:style>
  <w:style w:type="paragraph" w:styleId="Caption">
    <w:name w:val="caption"/>
    <w:basedOn w:val="Normal"/>
    <w:next w:val="Normal"/>
    <w:uiPriority w:val="35"/>
    <w:unhideWhenUsed/>
    <w:qFormat/>
    <w:rsid w:val="00FB6033"/>
    <w:pPr>
      <w:spacing w:line="240" w:lineRule="auto"/>
    </w:pPr>
    <w:rPr>
      <w:rFonts w:eastAsiaTheme="minorEastAsia"/>
      <w:b/>
      <w:bCs/>
      <w:smallCaps/>
      <w:color w:val="1F497D" w:themeColor="text2"/>
      <w:spacing w:val="6"/>
      <w:szCs w:val="18"/>
      <w:lang w:bidi="hi-IN"/>
    </w:rPr>
  </w:style>
  <w:style w:type="paragraph" w:styleId="Title">
    <w:name w:val="Title"/>
    <w:basedOn w:val="Normal"/>
    <w:next w:val="Normal"/>
    <w:link w:val="TitleChar"/>
    <w:uiPriority w:val="10"/>
    <w:qFormat/>
    <w:rsid w:val="00FB6033"/>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FB6033"/>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FB6033"/>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FB6033"/>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FB6033"/>
    <w:rPr>
      <w:b/>
      <w:bCs/>
      <w:color w:val="265898" w:themeColor="text2" w:themeTint="E6"/>
    </w:rPr>
  </w:style>
  <w:style w:type="character" w:styleId="Emphasis">
    <w:name w:val="Emphasis"/>
    <w:basedOn w:val="DefaultParagraphFont"/>
    <w:uiPriority w:val="20"/>
    <w:qFormat/>
    <w:rsid w:val="00FB6033"/>
    <w:rPr>
      <w:b w:val="0"/>
      <w:i/>
      <w:iCs/>
      <w:color w:val="1F497D" w:themeColor="text2"/>
    </w:rPr>
  </w:style>
  <w:style w:type="paragraph" w:styleId="NoSpacing">
    <w:name w:val="No Spacing"/>
    <w:link w:val="NoSpacingChar"/>
    <w:uiPriority w:val="1"/>
    <w:qFormat/>
    <w:rsid w:val="00FB6033"/>
    <w:pPr>
      <w:spacing w:after="0" w:line="240" w:lineRule="auto"/>
    </w:pPr>
  </w:style>
  <w:style w:type="character" w:customStyle="1" w:styleId="NoSpacingChar">
    <w:name w:val="No Spacing Char"/>
    <w:basedOn w:val="DefaultParagraphFont"/>
    <w:link w:val="NoSpacing"/>
    <w:uiPriority w:val="1"/>
    <w:rsid w:val="00FB6033"/>
  </w:style>
  <w:style w:type="paragraph" w:styleId="ListParagraph">
    <w:name w:val="List Paragraph"/>
    <w:basedOn w:val="Normal"/>
    <w:uiPriority w:val="34"/>
    <w:qFormat/>
    <w:rsid w:val="00FB6033"/>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FB6033"/>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FB6033"/>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FB6033"/>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FB6033"/>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FB6033"/>
    <w:rPr>
      <w:i/>
      <w:iCs/>
      <w:color w:val="000000"/>
    </w:rPr>
  </w:style>
  <w:style w:type="character" w:styleId="IntenseEmphasis">
    <w:name w:val="Intense Emphasis"/>
    <w:basedOn w:val="DefaultParagraphFont"/>
    <w:uiPriority w:val="21"/>
    <w:qFormat/>
    <w:rsid w:val="00FB6033"/>
    <w:rPr>
      <w:b/>
      <w:bCs/>
      <w:i/>
      <w:iCs/>
      <w:color w:val="1F497D" w:themeColor="text2"/>
    </w:rPr>
  </w:style>
  <w:style w:type="character" w:styleId="SubtleReference">
    <w:name w:val="Subtle Reference"/>
    <w:basedOn w:val="DefaultParagraphFont"/>
    <w:uiPriority w:val="31"/>
    <w:qFormat/>
    <w:rsid w:val="00FB6033"/>
    <w:rPr>
      <w:smallCaps/>
      <w:color w:val="000000"/>
      <w:u w:val="single"/>
    </w:rPr>
  </w:style>
  <w:style w:type="character" w:styleId="IntenseReference">
    <w:name w:val="Intense Reference"/>
    <w:basedOn w:val="DefaultParagraphFont"/>
    <w:uiPriority w:val="32"/>
    <w:qFormat/>
    <w:rsid w:val="00FB6033"/>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FB6033"/>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FB6033"/>
    <w:pPr>
      <w:spacing w:before="480" w:line="264" w:lineRule="auto"/>
      <w:outlineLvl w:val="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539335">
      <w:bodyDiv w:val="1"/>
      <w:marLeft w:val="0"/>
      <w:marRight w:val="0"/>
      <w:marTop w:val="0"/>
      <w:marBottom w:val="0"/>
      <w:divBdr>
        <w:top w:val="none" w:sz="0" w:space="0" w:color="auto"/>
        <w:left w:val="none" w:sz="0" w:space="0" w:color="auto"/>
        <w:bottom w:val="none" w:sz="0" w:space="0" w:color="auto"/>
        <w:right w:val="none" w:sz="0" w:space="0" w:color="auto"/>
      </w:divBdr>
    </w:div>
    <w:div w:id="566649452">
      <w:bodyDiv w:val="1"/>
      <w:marLeft w:val="0"/>
      <w:marRight w:val="0"/>
      <w:marTop w:val="0"/>
      <w:marBottom w:val="0"/>
      <w:divBdr>
        <w:top w:val="none" w:sz="0" w:space="0" w:color="auto"/>
        <w:left w:val="none" w:sz="0" w:space="0" w:color="auto"/>
        <w:bottom w:val="none" w:sz="0" w:space="0" w:color="auto"/>
        <w:right w:val="none" w:sz="0" w:space="0" w:color="auto"/>
      </w:divBdr>
    </w:div>
    <w:div w:id="795878786">
      <w:bodyDiv w:val="1"/>
      <w:marLeft w:val="0"/>
      <w:marRight w:val="0"/>
      <w:marTop w:val="0"/>
      <w:marBottom w:val="0"/>
      <w:divBdr>
        <w:top w:val="none" w:sz="0" w:space="0" w:color="auto"/>
        <w:left w:val="none" w:sz="0" w:space="0" w:color="auto"/>
        <w:bottom w:val="none" w:sz="0" w:space="0" w:color="auto"/>
        <w:right w:val="none" w:sz="0" w:space="0" w:color="auto"/>
      </w:divBdr>
    </w:div>
    <w:div w:id="184112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274</Words>
  <Characters>1568</Characters>
  <Application>Microsoft Office Word</Application>
  <DocSecurity>0</DocSecurity>
  <Lines>13</Lines>
  <Paragraphs>3</Paragraphs>
  <ScaleCrop>false</ScaleCrop>
  <Company/>
  <LinksUpToDate>false</LinksUpToDate>
  <CharactersWithSpaces>1839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anagel</dc:creator>
  <cp:lastModifiedBy>anagel</cp:lastModifiedBy>
  <cp:revision>9</cp:revision>
  <dcterms:created xsi:type="dcterms:W3CDTF">2011-11-04T16:42:00Z</dcterms:created>
  <dcterms:modified xsi:type="dcterms:W3CDTF">2011-11-04T17:36:00Z</dcterms:modified>
</cp:coreProperties>
</file>