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A5D537" w14:textId="77777777" w:rsidR="007770C9" w:rsidRDefault="00F4457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sz w:val="34"/>
          <w:szCs w:val="34"/>
        </w:rPr>
      </w:pPr>
      <w:r>
        <w:rPr>
          <w:rFonts w:ascii="微軟正黑體" w:eastAsia="微軟正黑體" w:hAnsi="微軟正黑體" w:cs="微軟正黑體"/>
          <w:b/>
          <w:sz w:val="34"/>
          <w:szCs w:val="34"/>
        </w:rPr>
        <w:t>評量八：SQL Server資料庫建置管理</w:t>
      </w:r>
    </w:p>
    <w:tbl>
      <w:tblPr>
        <w:tblStyle w:val="affffd"/>
        <w:tblW w:w="9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42"/>
      </w:tblGrid>
      <w:tr w:rsidR="007770C9" w14:paraId="2DADC637" w14:textId="77777777">
        <w:trPr>
          <w:trHeight w:val="425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F1AE05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  <w:highlight w:val="lightGray"/>
              </w:rPr>
              <w:t>一、</w:t>
            </w: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任務說明</w:t>
            </w:r>
          </w:p>
        </w:tc>
      </w:tr>
    </w:tbl>
    <w:p w14:paraId="7E9A01FF" w14:textId="77777777" w:rsidR="007770C9" w:rsidRDefault="00F4457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  <w:r>
        <w:rPr>
          <w:rFonts w:ascii="微軟正黑體" w:eastAsia="微軟正黑體" w:hAnsi="微軟正黑體" w:cs="微軟正黑體"/>
          <w:shd w:val="clear" w:color="auto" w:fill="FCFCFC"/>
        </w:rPr>
        <w:t xml:space="preserve">你是一家小型3C產品零售公司的資料庫管理員，負責建置與管理一個銷售資料庫。這個資料庫需要儲存銷售記錄，並確保資料安全、備份與基本效能優化。 </w:t>
      </w:r>
    </w:p>
    <w:p w14:paraId="754B818E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</w:p>
    <w:tbl>
      <w:tblPr>
        <w:tblStyle w:val="affffe"/>
        <w:tblW w:w="9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42"/>
      </w:tblGrid>
      <w:tr w:rsidR="007770C9" w14:paraId="1FA04E4F" w14:textId="77777777">
        <w:trPr>
          <w:trHeight w:val="553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B61068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二、任務執行</w:t>
            </w:r>
          </w:p>
        </w:tc>
      </w:tr>
    </w:tbl>
    <w:p w14:paraId="63E8EF29" w14:textId="77777777" w:rsidR="007770C9" w:rsidRDefault="00F4457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你的任務是使用 SQL Server 建立資料庫，設定安全措施，實現備份與還原，並測試基本的高可用性功能。</w:t>
      </w:r>
    </w:p>
    <w:p w14:paraId="7A2BD627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</w:p>
    <w:p w14:paraId="7EC38356" w14:textId="77777777" w:rsidR="007770C9" w:rsidRDefault="00F44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安裝 SQL Server 與設定</w:t>
      </w:r>
    </w:p>
    <w:p w14:paraId="2D926D1C" w14:textId="77777777" w:rsidR="007770C9" w:rsidRDefault="00F44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建立資料庫與表格</w:t>
      </w:r>
    </w:p>
    <w:p w14:paraId="6570902E" w14:textId="77777777" w:rsidR="007770C9" w:rsidRDefault="00F44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備份與還原</w:t>
      </w:r>
    </w:p>
    <w:p w14:paraId="2A5819B7" w14:textId="77777777" w:rsidR="007770C9" w:rsidRDefault="00F44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安全性設定</w:t>
      </w:r>
    </w:p>
    <w:p w14:paraId="10DF55A1" w14:textId="77777777" w:rsidR="007770C9" w:rsidRDefault="00F4457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效能調校</w:t>
      </w:r>
    </w:p>
    <w:p w14:paraId="62E4B44A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ind w:left="480"/>
        <w:jc w:val="both"/>
        <w:rPr>
          <w:rFonts w:ascii="Arimo" w:eastAsia="Arimo" w:hAnsi="Arimo" w:cs="Arimo"/>
          <w:color w:val="333333"/>
          <w:shd w:val="clear" w:color="auto" w:fill="FCFCFC"/>
        </w:rPr>
      </w:pPr>
    </w:p>
    <w:tbl>
      <w:tblPr>
        <w:tblStyle w:val="afffff"/>
        <w:tblW w:w="974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42"/>
      </w:tblGrid>
      <w:tr w:rsidR="007770C9" w14:paraId="4BD044CB" w14:textId="77777777">
        <w:trPr>
          <w:trHeight w:val="425"/>
        </w:trPr>
        <w:tc>
          <w:tcPr>
            <w:tcW w:w="9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E55A90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三、提交文件說明</w:t>
            </w:r>
          </w:p>
        </w:tc>
      </w:tr>
    </w:tbl>
    <w:p w14:paraId="0FEBEA9A" w14:textId="77777777" w:rsidR="007770C9" w:rsidRDefault="00F44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SQL 指令檔案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檔案名稱：`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SalesDB_Setup.sql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包含建立資料庫、表格與索引的指令。</w:t>
      </w:r>
    </w:p>
    <w:p w14:paraId="6893DB07" w14:textId="77777777" w:rsidR="007770C9" w:rsidRDefault="00F44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備份檔案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檔案名稱：`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SalesDB_BackupDevice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完整備份檔案。</w:t>
      </w:r>
    </w:p>
    <w:p w14:paraId="0B468785" w14:textId="77777777" w:rsidR="007770C9" w:rsidRDefault="00F44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備份計畫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檔案名稱：`Backup_Plan.txt`, 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Backup_Plan.sql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內容：備份計畫說明及實作過程。</w:t>
      </w:r>
    </w:p>
    <w:p w14:paraId="2BC9A2FA" w14:textId="77777777" w:rsidR="007770C9" w:rsidRDefault="00F44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還原計畫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檔案名稱：`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Recovery_Plan.sql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內容：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快速還原，時間點還原及還原測試</w:t>
      </w:r>
    </w:p>
    <w:p w14:paraId="717E2A5B" w14:textId="77777777" w:rsidR="007770C9" w:rsidRDefault="00F445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建立備份排程相關檔案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檔案名稱 :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1. 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Full_Backup.sql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`, `full_backup.cmd`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lastRenderedPageBreak/>
        <w:t>2. 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Diff_Backup.sql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`, `Diff_backup.cmd`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3. `</w:t>
      </w:r>
      <w:proofErr w:type="spellStart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Log_Backup.sql</w:t>
      </w:r>
      <w:proofErr w:type="spellEnd"/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t>`, `Log_backup.cmd`</w:t>
      </w:r>
      <w:r>
        <w:rPr>
          <w:rFonts w:ascii="微軟正黑體" w:eastAsia="微軟正黑體" w:hAnsi="微軟正黑體" w:cs="微軟正黑體"/>
          <w:color w:val="333333"/>
          <w:shd w:val="clear" w:color="auto" w:fill="FCFCFC"/>
        </w:rPr>
        <w:br/>
        <w:t>內容：自動化排程相關檔案。</w:t>
      </w:r>
    </w:p>
    <w:p w14:paraId="102BE796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ind w:left="480"/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</w:p>
    <w:p w14:paraId="7F602926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</w:p>
    <w:p w14:paraId="271797D5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</w:p>
    <w:p w14:paraId="4F289820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color w:val="333333"/>
          <w:shd w:val="clear" w:color="auto" w:fill="FCFCFC"/>
        </w:rPr>
      </w:pPr>
    </w:p>
    <w:tbl>
      <w:tblPr>
        <w:tblStyle w:val="afffff0"/>
        <w:tblW w:w="9736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9736"/>
      </w:tblGrid>
      <w:tr w:rsidR="007770C9" w14:paraId="171704A7" w14:textId="77777777">
        <w:trPr>
          <w:trHeight w:val="425"/>
        </w:trPr>
        <w:tc>
          <w:tcPr>
            <w:tcW w:w="9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60E3FB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  <w:b/>
                <w:sz w:val="28"/>
                <w:szCs w:val="28"/>
              </w:rPr>
              <w:t>四、評量標準</w:t>
            </w:r>
          </w:p>
        </w:tc>
      </w:tr>
    </w:tbl>
    <w:p w14:paraId="691A46CB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301AC891" w14:textId="77777777" w:rsidR="007770C9" w:rsidRDefault="00F445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  <w:r>
        <w:rPr>
          <w:rFonts w:ascii="微軟正黑體" w:eastAsia="微軟正黑體" w:hAnsi="微軟正黑體" w:cs="微軟正黑體"/>
          <w:shd w:val="clear" w:color="auto" w:fill="FCFCFC"/>
        </w:rPr>
        <w:t xml:space="preserve">資料庫建置正確性 : 資料庫與表格正確建立，資料插入成功。                      </w:t>
      </w:r>
    </w:p>
    <w:p w14:paraId="0E8D2EF5" w14:textId="77777777" w:rsidR="007770C9" w:rsidRDefault="00F445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  <w:r>
        <w:rPr>
          <w:rFonts w:ascii="微軟正黑體" w:eastAsia="微軟正黑體" w:hAnsi="微軟正黑體" w:cs="微軟正黑體"/>
          <w:shd w:val="clear" w:color="auto" w:fill="FCFCFC"/>
        </w:rPr>
        <w:t xml:space="preserve">備份與還原 : 成功生成備份檔案並還原至新資料庫，結果正確。                          </w:t>
      </w:r>
    </w:p>
    <w:p w14:paraId="594F1D08" w14:textId="77777777" w:rsidR="007770C9" w:rsidRDefault="00F4457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  <w:r>
        <w:rPr>
          <w:rFonts w:ascii="微軟正黑體" w:eastAsia="微軟正黑體" w:hAnsi="微軟正黑體" w:cs="微軟正黑體"/>
          <w:shd w:val="clear" w:color="auto" w:fill="FCFCFC"/>
        </w:rPr>
        <w:t xml:space="preserve">提交文件完整性 : 提交所有要求檔案，內容正確且格式符合規範。             </w:t>
      </w:r>
    </w:p>
    <w:p w14:paraId="4B19A64E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320DD57B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57C38CAD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03F89D25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73B1552D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751D9D26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0C22BA1D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2B4A8F07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665DC4A0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364D1A19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46EF011B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5A0A4259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56A02C7E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59D7C7A5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4612F808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60C224BE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13088510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48E569D7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241A2B55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shd w:val="clear" w:color="auto" w:fill="FCFCFC"/>
        </w:rPr>
      </w:pPr>
    </w:p>
    <w:p w14:paraId="1AFD27A2" w14:textId="77777777" w:rsidR="007770C9" w:rsidRDefault="00F44578">
      <w:pPr>
        <w:rPr>
          <w:rFonts w:ascii="微軟正黑體" w:eastAsia="微軟正黑體" w:hAnsi="微軟正黑體" w:cs="微軟正黑體"/>
          <w:b/>
          <w:sz w:val="32"/>
          <w:szCs w:val="32"/>
        </w:rPr>
      </w:pPr>
      <w:r>
        <w:br w:type="page"/>
      </w:r>
    </w:p>
    <w:p w14:paraId="7CE63DD3" w14:textId="77777777" w:rsidR="007770C9" w:rsidRDefault="00F4457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sz w:val="34"/>
          <w:szCs w:val="34"/>
        </w:rPr>
      </w:pPr>
      <w:r>
        <w:rPr>
          <w:rFonts w:ascii="微軟正黑體" w:eastAsia="微軟正黑體" w:hAnsi="微軟正黑體" w:cs="微軟正黑體"/>
          <w:b/>
          <w:sz w:val="32"/>
          <w:szCs w:val="32"/>
        </w:rPr>
        <w:lastRenderedPageBreak/>
        <w:t>表單8：</w:t>
      </w:r>
      <w:r>
        <w:rPr>
          <w:rFonts w:ascii="微軟正黑體" w:eastAsia="微軟正黑體" w:hAnsi="微軟正黑體" w:cs="微軟正黑體"/>
          <w:b/>
          <w:sz w:val="34"/>
          <w:szCs w:val="34"/>
        </w:rPr>
        <w:t>SQL Server資料庫建置管理評量表</w:t>
      </w:r>
    </w:p>
    <w:tbl>
      <w:tblPr>
        <w:tblStyle w:val="afffff1"/>
        <w:tblW w:w="9754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269"/>
        <w:gridCol w:w="2266"/>
        <w:gridCol w:w="1418"/>
        <w:gridCol w:w="2253"/>
        <w:gridCol w:w="160"/>
        <w:gridCol w:w="993"/>
        <w:gridCol w:w="277"/>
        <w:gridCol w:w="1118"/>
      </w:tblGrid>
      <w:tr w:rsidR="007770C9" w14:paraId="29B42227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560" w:type="dxa"/>
              <w:bottom w:w="80" w:type="dxa"/>
              <w:right w:w="80" w:type="dxa"/>
            </w:tcMar>
            <w:vAlign w:val="center"/>
          </w:tcPr>
          <w:p w14:paraId="27DECEE6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/>
              <w:jc w:val="center"/>
            </w:pPr>
            <w:r>
              <w:rPr>
                <w:rFonts w:ascii="微軟正黑體" w:eastAsia="微軟正黑體" w:hAnsi="微軟正黑體" w:cs="微軟正黑體"/>
              </w:rPr>
              <w:t>SQL Server資料庫建置管理評量表</w:t>
            </w:r>
          </w:p>
        </w:tc>
      </w:tr>
      <w:tr w:rsidR="007770C9" w14:paraId="3DBA0250" w14:textId="77777777">
        <w:trPr>
          <w:trHeight w:val="412"/>
        </w:trPr>
        <w:tc>
          <w:tcPr>
            <w:tcW w:w="1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8EE86A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學員姓名</w:t>
            </w:r>
          </w:p>
        </w:tc>
        <w:tc>
          <w:tcPr>
            <w:tcW w:w="22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7717D4" w14:textId="5D64B4BA" w:rsidR="007770C9" w:rsidRDefault="009D1936">
            <w:r>
              <w:rPr>
                <w:rFonts w:ascii="新細明體" w:eastAsia="新細明體" w:hAnsi="新細明體" w:cs="新細明體" w:hint="eastAsia"/>
              </w:rPr>
              <w:t>巫叔晏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D9FA75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center"/>
            </w:pPr>
            <w:r>
              <w:rPr>
                <w:rFonts w:ascii="微軟正黑體" w:eastAsia="微軟正黑體" w:hAnsi="微軟正黑體" w:cs="微軟正黑體"/>
              </w:rPr>
              <w:t>評量日期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6A1731" w14:textId="3633605D" w:rsidR="007770C9" w:rsidRPr="009D1936" w:rsidRDefault="009D193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2</w:t>
            </w:r>
            <w:r>
              <w:rPr>
                <w:rFonts w:eastAsiaTheme="minorEastAsia"/>
              </w:rPr>
              <w:t>025.5.1</w:t>
            </w:r>
          </w:p>
        </w:tc>
        <w:tc>
          <w:tcPr>
            <w:tcW w:w="1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08B7F3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評量時間</w:t>
            </w:r>
          </w:p>
        </w:tc>
        <w:tc>
          <w:tcPr>
            <w:tcW w:w="1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85B692" w14:textId="77777777" w:rsidR="007770C9" w:rsidRDefault="007770C9"/>
        </w:tc>
      </w:tr>
      <w:tr w:rsidR="007770C9" w14:paraId="6CD7B011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23F799E5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0" w:hanging="1276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一、填寫下列的題目：</w:t>
            </w:r>
          </w:p>
        </w:tc>
      </w:tr>
      <w:tr w:rsidR="007770C9" w14:paraId="6C86606F" w14:textId="77777777">
        <w:trPr>
          <w:trHeight w:val="1623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298A8020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2458"/>
              <w:jc w:val="both"/>
              <w:rPr>
                <w:rFonts w:ascii="微軟正黑體" w:eastAsia="微軟正黑體" w:hAnsi="微軟正黑體" w:cs="微軟正黑體"/>
                <w:b/>
                <w:u w:val="single"/>
              </w:rPr>
            </w:pPr>
            <w:r>
              <w:rPr>
                <w:rFonts w:ascii="微軟正黑體" w:eastAsia="微軟正黑體" w:hAnsi="微軟正黑體" w:cs="微軟正黑體"/>
                <w:b/>
                <w:u w:val="single"/>
              </w:rPr>
              <w:t xml:space="preserve">問題說明 : </w:t>
            </w:r>
          </w:p>
          <w:p w14:paraId="4240B677" w14:textId="77777777" w:rsidR="007770C9" w:rsidRDefault="009D1936" w:rsidP="009D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 w:hint="eastAsia"/>
                <w:shd w:val="clear" w:color="auto" w:fill="FCFCFC"/>
              </w:rPr>
              <w:t>我</w:t>
            </w:r>
            <w:r>
              <w:rPr>
                <w:rFonts w:ascii="微軟正黑體" w:eastAsia="微軟正黑體" w:hAnsi="微軟正黑體" w:cs="微軟正黑體"/>
                <w:shd w:val="clear" w:color="auto" w:fill="FCFCFC"/>
              </w:rPr>
              <w:t>是一家小型3C產品零售公司的資料庫管理員，負責建置與管理一個銷售資料庫。這個資料庫需要儲存銷售記錄，並確保資料安全、備份與基本效能優化</w:t>
            </w:r>
          </w:p>
          <w:p w14:paraId="18FFD5D8" w14:textId="1E8FAD91" w:rsidR="009D1936" w:rsidRDefault="009D1936" w:rsidP="009D193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使用 SQL Server 建立資料庫，設定安全措施，實現備份與還原，並測試基本的高可用性功能</w:t>
            </w:r>
          </w:p>
          <w:p w14:paraId="6FB498FD" w14:textId="03993769" w:rsidR="009D1936" w:rsidRDefault="00DD2052" w:rsidP="00DD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1.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SQL 指令檔案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檔案名稱：</w:t>
            </w:r>
            <w:r w:rsidR="00502E33" w:rsidRPr="00502E33">
              <w:rPr>
                <w:rFonts w:ascii="微軟正黑體" w:eastAsia="微軟正黑體" w:hAnsi="微軟正黑體"/>
              </w:rPr>
              <w:t>RetailCompany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_20</w:t>
            </w:r>
            <w:r w:rsidR="009D1936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巫叔晏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包含建立資料庫、表格與索引的指令。</w:t>
            </w:r>
          </w:p>
          <w:p w14:paraId="7E5E0F9A" w14:textId="27EF714A" w:rsidR="009D1936" w:rsidRDefault="00DD2052" w:rsidP="00DD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2.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備份檔案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檔案名稱：`</w:t>
            </w:r>
            <w:r w:rsidR="00502E33" w:rsidRPr="00502E33">
              <w:rPr>
                <w:rFonts w:ascii="微軟正黑體" w:eastAsia="微軟正黑體" w:hAnsi="微軟正黑體"/>
              </w:rPr>
              <w:t xml:space="preserve"> </w:t>
            </w:r>
            <w:proofErr w:type="spellStart"/>
            <w:r w:rsidR="00502E33" w:rsidRPr="00502E33">
              <w:rPr>
                <w:rFonts w:ascii="微軟正黑體" w:eastAsia="微軟正黑體" w:hAnsi="微軟正黑體"/>
              </w:rPr>
              <w:t>RetailCompany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_BackupDevice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完整備份檔案。</w:t>
            </w:r>
          </w:p>
          <w:p w14:paraId="79898426" w14:textId="780E92B4" w:rsidR="009D1936" w:rsidRDefault="00DD2052" w:rsidP="00DD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3</w:t>
            </w: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備份計畫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檔案名稱：`Backup_Plan_20</w:t>
            </w:r>
            <w:r w:rsidR="009D1936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巫叔晏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.txt`, `Backup_Plan_20</w:t>
            </w:r>
            <w:r w:rsidR="009D1936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巫叔晏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內容：備份計畫說明及實作過程。</w:t>
            </w:r>
          </w:p>
          <w:p w14:paraId="2B9F93BA" w14:textId="57F6F147" w:rsidR="009D1936" w:rsidRDefault="00DD2052" w:rsidP="00DD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</w:pP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4</w:t>
            </w: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還原計畫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檔案名稱：`Recovery_Plan_20</w:t>
            </w:r>
            <w:r w:rsidR="009D1936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巫叔晏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內容：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快速還原，時間點還原及還原測試</w:t>
            </w:r>
          </w:p>
          <w:p w14:paraId="41622085" w14:textId="1ECF5D3E" w:rsidR="009D1936" w:rsidRDefault="00DD2052" w:rsidP="00DD2052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5</w:t>
            </w: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.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建立備份排程相關檔案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檔案名稱 :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1. `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Full_Backup.sql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`, `full_backup.cmd`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2. `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Diff_Backup.sql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`, `Diff_backup.cmd`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3. `</w:t>
            </w:r>
            <w:proofErr w:type="spellStart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Log_Backup.sql</w:t>
            </w:r>
            <w:proofErr w:type="spellEnd"/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`, `Log_backup.cmd`</w:t>
            </w:r>
            <w:r w:rsidR="009D1936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br/>
              <w:t>內容：自動化排程相關檔案。</w:t>
            </w:r>
          </w:p>
        </w:tc>
      </w:tr>
      <w:tr w:rsidR="007770C9" w14:paraId="65C5419D" w14:textId="77777777">
        <w:trPr>
          <w:trHeight w:val="460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2E8585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rFonts w:ascii="微軟正黑體" w:eastAsia="微軟正黑體" w:hAnsi="微軟正黑體" w:cs="微軟正黑體"/>
                <w:b/>
                <w:u w:val="single"/>
              </w:rPr>
              <w:t>作品貼圖區:</w:t>
            </w:r>
          </w:p>
        </w:tc>
      </w:tr>
      <w:tr w:rsidR="007770C9" w14:paraId="004FE3EF" w14:textId="77777777">
        <w:trPr>
          <w:trHeight w:val="35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731F71" w14:textId="568BB995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 xml:space="preserve">1. </w:t>
            </w:r>
            <w:r w:rsidR="007135E1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SQL 指令檔案</w:t>
            </w:r>
            <w:r w:rsidR="00C82B50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(</w:t>
            </w:r>
            <w:r w:rsidR="00C82B50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建立資料庫)</w:t>
            </w:r>
          </w:p>
          <w:p w14:paraId="7AEF8BD0" w14:textId="0EDD0D7E" w:rsidR="007770C9" w:rsidRDefault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 w:rsidRPr="00C82B50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515B494E" wp14:editId="36180775">
                  <wp:extent cx="6092190" cy="4089400"/>
                  <wp:effectExtent l="0" t="0" r="3810" b="635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4089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6C2838" w14:textId="77777777" w:rsidR="007770C9" w:rsidRDefault="0077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</w:p>
        </w:tc>
      </w:tr>
      <w:tr w:rsidR="007770C9" w14:paraId="6FC398B4" w14:textId="77777777">
        <w:trPr>
          <w:trHeight w:val="35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E7F768" w14:textId="5B67B7B3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/>
              </w:rPr>
              <w:t>2.</w:t>
            </w:r>
            <w:r w:rsidR="00C82B50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 xml:space="preserve"> </w:t>
            </w:r>
            <w:r w:rsidR="00C82B50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建立</w:t>
            </w:r>
            <w:r w:rsidR="00C82B50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完整備份檔案</w:t>
            </w:r>
            <w:r w:rsidR="00C82B50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 xml:space="preserve"> (</w:t>
            </w:r>
            <w:r w:rsidR="00C82B50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完整,差異,每小時備份)</w:t>
            </w:r>
          </w:p>
          <w:p w14:paraId="54A64162" w14:textId="5CF9CD75" w:rsidR="007770C9" w:rsidRDefault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1272"/>
              <w:jc w:val="both"/>
              <w:rPr>
                <w:rFonts w:ascii="微軟正黑體" w:eastAsia="微軟正黑體" w:hAnsi="微軟正黑體" w:cs="微軟正黑體"/>
              </w:rPr>
            </w:pPr>
            <w:r w:rsidRPr="00C82B50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764BDC04" wp14:editId="57446F7A">
                  <wp:extent cx="6092190" cy="3404870"/>
                  <wp:effectExtent l="0" t="0" r="3810" b="508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340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1640E0" w14:textId="77777777" w:rsidR="007770C9" w:rsidRDefault="007770C9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1272"/>
              <w:jc w:val="both"/>
            </w:pPr>
          </w:p>
        </w:tc>
      </w:tr>
      <w:tr w:rsidR="007770C9" w14:paraId="250D3EFD" w14:textId="77777777">
        <w:trPr>
          <w:trHeight w:val="39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C62E99" w14:textId="1FDDDB9C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lastRenderedPageBreak/>
              <w:t xml:space="preserve">3. </w:t>
            </w:r>
            <w:r w:rsidR="00C437EA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還原計畫</w:t>
            </w:r>
          </w:p>
          <w:p w14:paraId="4C6CD580" w14:textId="65A17196" w:rsidR="007770C9" w:rsidRDefault="00C43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rPr>
                <w:rFonts w:ascii="微軟正黑體" w:eastAsia="微軟正黑體" w:hAnsi="微軟正黑體" w:cs="微軟正黑體"/>
              </w:rPr>
            </w:pPr>
            <w:r w:rsidRPr="00C437EA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7D8F64A0" wp14:editId="011445DD">
                  <wp:extent cx="6092190" cy="3582035"/>
                  <wp:effectExtent l="0" t="0" r="3810" b="0"/>
                  <wp:docPr id="3" name="圖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3582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87FD8" w14:textId="77777777" w:rsidR="007770C9" w:rsidRDefault="007770C9" w:rsidP="00C437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</w:pPr>
          </w:p>
        </w:tc>
      </w:tr>
      <w:tr w:rsidR="00C82B50" w14:paraId="23BB6AC1" w14:textId="77777777">
        <w:trPr>
          <w:trHeight w:val="39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BBD80" w14:textId="0405045E" w:rsidR="00C437EA" w:rsidRDefault="00C82B50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</w:rPr>
              <w:t>4</w:t>
            </w:r>
            <w:r>
              <w:rPr>
                <w:rFonts w:ascii="微軟正黑體" w:eastAsia="微軟正黑體" w:hAnsi="微軟正黑體" w:cs="微軟正黑體"/>
              </w:rPr>
              <w:t xml:space="preserve">. </w:t>
            </w:r>
            <w:r w:rsidR="00C437EA">
              <w:rPr>
                <w:rFonts w:ascii="微軟正黑體" w:eastAsia="微軟正黑體" w:hAnsi="微軟正黑體" w:cs="微軟正黑體" w:hint="eastAsia"/>
              </w:rPr>
              <w:t>執行結果:</w:t>
            </w:r>
          </w:p>
          <w:p w14:paraId="70A7A9CC" w14:textId="6E847CB8" w:rsidR="00C437EA" w:rsidRDefault="00C437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 w:hint="eastAsia"/>
              </w:rPr>
            </w:pPr>
            <w:r w:rsidRPr="00C437EA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6BB196F4" wp14:editId="16F8EF14">
                  <wp:extent cx="6092190" cy="1602105"/>
                  <wp:effectExtent l="0" t="0" r="381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1602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A276FB" w14:textId="76D7B28D" w:rsidR="00C82B50" w:rsidRDefault="007B0E31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 w:rsidRPr="007B0E31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4BE9CE93" wp14:editId="63A6B7D7">
                  <wp:extent cx="6092190" cy="1435100"/>
                  <wp:effectExtent l="0" t="0" r="381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143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7EA" w14:paraId="20928F79" w14:textId="77777777">
        <w:trPr>
          <w:trHeight w:val="39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388EB" w14:textId="7321BA6F" w:rsidR="00C437EA" w:rsidRDefault="00C437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lastRenderedPageBreak/>
              <w:t>5</w:t>
            </w:r>
            <w:r>
              <w:rPr>
                <w:rFonts w:ascii="微軟正黑體" w:eastAsia="微軟正黑體" w:hAnsi="微軟正黑體" w:cs="微軟正黑體"/>
              </w:rPr>
              <w:t>.</w:t>
            </w:r>
            <w:r w:rsidR="00395EEA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 xml:space="preserve"> </w:t>
            </w:r>
            <w:r w:rsidR="00395EEA"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建立備份排程</w:t>
            </w:r>
            <w:r w:rsidR="00395EEA"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(完整)</w:t>
            </w:r>
          </w:p>
          <w:p w14:paraId="46D62692" w14:textId="22BF4CCA" w:rsidR="00C437EA" w:rsidRDefault="00C437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 w:hint="eastAsia"/>
              </w:rPr>
            </w:pPr>
            <w:r w:rsidRPr="00C437EA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1ABBFDA4" wp14:editId="1A6128A6">
                  <wp:extent cx="6092190" cy="3835400"/>
                  <wp:effectExtent l="0" t="0" r="381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3835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7EA" w14:paraId="0CC3B774" w14:textId="77777777">
        <w:trPr>
          <w:trHeight w:val="3985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0453D" w14:textId="326F3EE7" w:rsidR="00C437EA" w:rsidRDefault="00395E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t>建立備份排程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差異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)</w:t>
            </w:r>
          </w:p>
          <w:p w14:paraId="74BCDEFE" w14:textId="7D575B81" w:rsidR="00C437EA" w:rsidRDefault="00C437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 w:hint="eastAsia"/>
              </w:rPr>
            </w:pPr>
            <w:r w:rsidRPr="00C437EA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30DEA8B7" wp14:editId="68FB42DA">
                  <wp:extent cx="6092190" cy="3217545"/>
                  <wp:effectExtent l="0" t="0" r="3810" b="1905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3217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7EA" w14:paraId="735791A5" w14:textId="77777777" w:rsidTr="00395EEA">
        <w:trPr>
          <w:trHeight w:val="5439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71D5C" w14:textId="5A499955" w:rsidR="00395EEA" w:rsidRDefault="00395EEA" w:rsidP="00395EE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/>
                <w:color w:val="333333"/>
                <w:shd w:val="clear" w:color="auto" w:fill="FCFCFC"/>
              </w:rPr>
              <w:lastRenderedPageBreak/>
              <w:t>建立備份排程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(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交易</w:t>
            </w:r>
            <w:r>
              <w:rPr>
                <w:rFonts w:ascii="微軟正黑體" w:eastAsia="微軟正黑體" w:hAnsi="微軟正黑體" w:cs="微軟正黑體" w:hint="eastAsia"/>
                <w:color w:val="333333"/>
                <w:shd w:val="clear" w:color="auto" w:fill="FCFCFC"/>
              </w:rPr>
              <w:t>)</w:t>
            </w:r>
          </w:p>
          <w:p w14:paraId="570B9B74" w14:textId="0B42FDD7" w:rsidR="00395EEA" w:rsidRDefault="00395EEA" w:rsidP="00C8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微軟正黑體" w:eastAsia="微軟正黑體" w:hAnsi="微軟正黑體" w:cs="微軟正黑體"/>
              </w:rPr>
            </w:pPr>
            <w:r w:rsidRPr="00395EEA">
              <w:rPr>
                <w:rFonts w:ascii="微軟正黑體" w:eastAsia="微軟正黑體" w:hAnsi="微軟正黑體" w:cs="微軟正黑體"/>
              </w:rPr>
              <w:drawing>
                <wp:inline distT="0" distB="0" distL="0" distR="0" wp14:anchorId="2410E405" wp14:editId="37084F29">
                  <wp:extent cx="6092190" cy="3181350"/>
                  <wp:effectExtent l="0" t="0" r="381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2190" cy="318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770C9" w14:paraId="20B3363C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tcMar>
              <w:top w:w="80" w:type="dxa"/>
              <w:left w:w="1352" w:type="dxa"/>
              <w:bottom w:w="80" w:type="dxa"/>
              <w:right w:w="80" w:type="dxa"/>
            </w:tcMar>
          </w:tcPr>
          <w:p w14:paraId="08362843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72" w:hanging="1272"/>
              <w:jc w:val="center"/>
            </w:pPr>
            <w:r>
              <w:rPr>
                <w:rFonts w:ascii="微軟正黑體" w:eastAsia="微軟正黑體" w:hAnsi="微軟正黑體" w:cs="微軟正黑體"/>
                <w:b/>
              </w:rPr>
              <w:t>二、能力項目：</w:t>
            </w:r>
          </w:p>
        </w:tc>
      </w:tr>
      <w:tr w:rsidR="007770C9" w14:paraId="4BB86893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</w:tcPr>
          <w:p w14:paraId="16344F80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ind w:left="67"/>
            </w:pPr>
            <w:r>
              <w:rPr>
                <w:rFonts w:ascii="微軟正黑體" w:eastAsia="微軟正黑體" w:hAnsi="微軟正黑體" w:cs="微軟正黑體"/>
                <w:b/>
              </w:rPr>
              <w:t>檢查要點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6FDAA1B6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ind w:left="67"/>
            </w:pPr>
            <w:r>
              <w:rPr>
                <w:rFonts w:ascii="微軟正黑體" w:eastAsia="微軟正黑體" w:hAnsi="微軟正黑體" w:cs="微軟正黑體"/>
                <w:b/>
              </w:rPr>
              <w:t>達到</w:t>
            </w:r>
          </w:p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17AB682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ind w:left="67"/>
            </w:pPr>
            <w:r>
              <w:rPr>
                <w:rFonts w:ascii="微軟正黑體" w:eastAsia="微軟正黑體" w:hAnsi="微軟正黑體" w:cs="微軟正黑體"/>
                <w:b/>
              </w:rPr>
              <w:t>無法達到</w:t>
            </w:r>
          </w:p>
        </w:tc>
      </w:tr>
      <w:tr w:rsidR="007770C9" w14:paraId="0AE32ECB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0B6F3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</w:rPr>
              <w:t>資料庫建置正確性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56C78987" w14:textId="77777777" w:rsidR="007770C9" w:rsidRDefault="007770C9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FF3E69F" w14:textId="77777777" w:rsidR="007770C9" w:rsidRDefault="007770C9"/>
        </w:tc>
      </w:tr>
      <w:tr w:rsidR="007770C9" w14:paraId="33A31167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86CABB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</w:rPr>
              <w:t>備份與還原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761C4F7B" w14:textId="77777777" w:rsidR="007770C9" w:rsidRDefault="007770C9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72222F0" w14:textId="77777777" w:rsidR="007770C9" w:rsidRDefault="007770C9"/>
        </w:tc>
      </w:tr>
      <w:tr w:rsidR="007770C9" w14:paraId="205A8838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DF6973" w14:textId="77777777" w:rsidR="007770C9" w:rsidRDefault="00F44578">
            <w:pPr>
              <w:jc w:val="both"/>
            </w:pPr>
            <w:r>
              <w:rPr>
                <w:rFonts w:ascii="微軟正黑體" w:eastAsia="微軟正黑體" w:hAnsi="微軟正黑體" w:cs="微軟正黑體"/>
              </w:rPr>
              <w:t>提交檔案完整性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42DD09C3" w14:textId="77777777" w:rsidR="007770C9" w:rsidRDefault="007770C9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34CC6564" w14:textId="77777777" w:rsidR="007770C9" w:rsidRDefault="007770C9"/>
        </w:tc>
      </w:tr>
      <w:tr w:rsidR="007770C9" w14:paraId="564ABCF8" w14:textId="77777777">
        <w:trPr>
          <w:trHeight w:val="412"/>
        </w:trPr>
        <w:tc>
          <w:tcPr>
            <w:tcW w:w="7366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88C7B" w14:textId="77777777" w:rsidR="007770C9" w:rsidRDefault="00F44578">
            <w:pPr>
              <w:jc w:val="both"/>
            </w:pPr>
            <w:r>
              <w:rPr>
                <w:rFonts w:ascii="微軟正黑體" w:eastAsia="微軟正黑體" w:hAnsi="微軟正黑體" w:cs="微軟正黑體"/>
              </w:rPr>
              <w:t>說明清晰度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4AA2371B" w14:textId="77777777" w:rsidR="007770C9" w:rsidRDefault="007770C9"/>
        </w:tc>
        <w:tc>
          <w:tcPr>
            <w:tcW w:w="13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147" w:type="dxa"/>
              <w:bottom w:w="80" w:type="dxa"/>
              <w:right w:w="80" w:type="dxa"/>
            </w:tcMar>
            <w:vAlign w:val="center"/>
          </w:tcPr>
          <w:p w14:paraId="4C28DA47" w14:textId="77777777" w:rsidR="007770C9" w:rsidRDefault="007770C9"/>
        </w:tc>
      </w:tr>
      <w:tr w:rsidR="007770C9" w14:paraId="310D9FA3" w14:textId="77777777">
        <w:trPr>
          <w:trHeight w:val="2221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405482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  <w:rPr>
                <w:rFonts w:ascii="微軟正黑體" w:eastAsia="微軟正黑體" w:hAnsi="微軟正黑體" w:cs="微軟正黑體"/>
                <w:b/>
              </w:rPr>
            </w:pPr>
            <w:r>
              <w:rPr>
                <w:rFonts w:ascii="微軟正黑體" w:eastAsia="微軟正黑體" w:hAnsi="微軟正黑體" w:cs="微軟正黑體"/>
                <w:b/>
              </w:rPr>
              <w:t>給受評者的建議：</w:t>
            </w:r>
          </w:p>
          <w:p w14:paraId="1AF6AD9C" w14:textId="77777777" w:rsidR="007770C9" w:rsidRDefault="0077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  <w:rPr>
                <w:rFonts w:ascii="微軟正黑體" w:eastAsia="微軟正黑體" w:hAnsi="微軟正黑體" w:cs="微軟正黑體"/>
              </w:rPr>
            </w:pPr>
          </w:p>
          <w:p w14:paraId="046EFDDC" w14:textId="77777777" w:rsidR="007770C9" w:rsidRDefault="007770C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  <w:jc w:val="both"/>
            </w:pPr>
          </w:p>
        </w:tc>
      </w:tr>
      <w:tr w:rsidR="007770C9" w14:paraId="33696A8F" w14:textId="77777777">
        <w:trPr>
          <w:trHeight w:val="412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20B53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80"/>
                <w:tab w:val="left" w:pos="1440"/>
              </w:tabs>
            </w:pPr>
            <w:r>
              <w:rPr>
                <w:rFonts w:ascii="微軟正黑體" w:eastAsia="微軟正黑體" w:hAnsi="微軟正黑體" w:cs="微軟正黑體"/>
                <w:b/>
              </w:rPr>
              <w:t>受評者整體表現符合能力要求：□具備職能  □尚未具備職能</w:t>
            </w:r>
          </w:p>
        </w:tc>
      </w:tr>
      <w:tr w:rsidR="007770C9" w14:paraId="55209131" w14:textId="77777777">
        <w:trPr>
          <w:trHeight w:val="407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29D014" w14:textId="77777777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rFonts w:ascii="微軟正黑體" w:eastAsia="微軟正黑體" w:hAnsi="微軟正黑體" w:cs="微軟正黑體"/>
              </w:rPr>
              <w:t>老師簽名：</w:t>
            </w:r>
          </w:p>
        </w:tc>
      </w:tr>
      <w:tr w:rsidR="007770C9" w14:paraId="01320D53" w14:textId="77777777">
        <w:trPr>
          <w:trHeight w:val="407"/>
        </w:trPr>
        <w:tc>
          <w:tcPr>
            <w:tcW w:w="975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D6EDD71" w14:textId="0E7BA19C" w:rsidR="007770C9" w:rsidRDefault="00F4457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hint="eastAsia"/>
              </w:rPr>
            </w:pPr>
            <w:r>
              <w:rPr>
                <w:rFonts w:ascii="微軟正黑體" w:eastAsia="微軟正黑體" w:hAnsi="微軟正黑體" w:cs="微軟正黑體"/>
              </w:rPr>
              <w:t xml:space="preserve">學員簽名： </w:t>
            </w:r>
            <w:r w:rsidR="003E4D86">
              <w:rPr>
                <w:rFonts w:ascii="微軟正黑體" w:eastAsia="微軟正黑體" w:hAnsi="微軟正黑體" w:cs="微軟正黑體" w:hint="eastAsia"/>
              </w:rPr>
              <w:t>巫叔晏</w:t>
            </w:r>
          </w:p>
        </w:tc>
      </w:tr>
    </w:tbl>
    <w:p w14:paraId="7835D163" w14:textId="77777777" w:rsidR="007770C9" w:rsidRDefault="007770C9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  <w:b/>
          <w:sz w:val="34"/>
          <w:szCs w:val="34"/>
        </w:rPr>
      </w:pPr>
    </w:p>
    <w:p w14:paraId="43AEB18F" w14:textId="77777777" w:rsidR="007770C9" w:rsidRDefault="00F44578">
      <w:pPr>
        <w:pBdr>
          <w:top w:val="nil"/>
          <w:left w:val="nil"/>
          <w:bottom w:val="nil"/>
          <w:right w:val="nil"/>
          <w:between w:val="nil"/>
        </w:pBdr>
        <w:rPr>
          <w:rFonts w:ascii="微軟正黑體" w:eastAsia="微軟正黑體" w:hAnsi="微軟正黑體" w:cs="微軟正黑體"/>
        </w:rPr>
      </w:pPr>
      <w:r>
        <w:rPr>
          <w:rFonts w:ascii="微軟正黑體" w:eastAsia="微軟正黑體" w:hAnsi="微軟正黑體" w:cs="微軟正黑體"/>
        </w:rPr>
        <w:t>**以上表格欄位不足可自行新增。</w:t>
      </w:r>
    </w:p>
    <w:p w14:paraId="1FDEA43A" w14:textId="77777777" w:rsidR="007770C9" w:rsidRDefault="007770C9">
      <w:pPr>
        <w:pBdr>
          <w:top w:val="nil"/>
          <w:left w:val="nil"/>
          <w:bottom w:val="nil"/>
          <w:right w:val="nil"/>
          <w:between w:val="nil"/>
        </w:pBdr>
      </w:pPr>
    </w:p>
    <w:sectPr w:rsidR="007770C9">
      <w:headerReference w:type="default" r:id="rId16"/>
      <w:footerReference w:type="default" r:id="rId17"/>
      <w:headerReference w:type="first" r:id="rId18"/>
      <w:footerReference w:type="first" r:id="rId19"/>
      <w:pgSz w:w="11900" w:h="16840"/>
      <w:pgMar w:top="567" w:right="1077" w:bottom="567" w:left="1077" w:header="851" w:footer="992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45E2BE" w14:textId="77777777" w:rsidR="00116B21" w:rsidRDefault="00F44578">
      <w:r>
        <w:separator/>
      </w:r>
    </w:p>
  </w:endnote>
  <w:endnote w:type="continuationSeparator" w:id="0">
    <w:p w14:paraId="4CB9DE23" w14:textId="77777777" w:rsidR="00116B21" w:rsidRDefault="00F4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ingFang TC Regular">
    <w:altName w:val="Calibri"/>
    <w:charset w:val="00"/>
    <w:family w:val="auto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mo">
    <w:altName w:val="Calibri"/>
    <w:charset w:val="00"/>
    <w:family w:val="auto"/>
    <w:pitch w:val="default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PingFang TC Semibold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BE121" w14:textId="77777777" w:rsidR="007770C9" w:rsidRDefault="0077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39D249" w14:textId="77777777" w:rsidR="007770C9" w:rsidRDefault="0077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4F006A" w14:textId="77777777" w:rsidR="00116B21" w:rsidRDefault="00F44578">
      <w:r>
        <w:separator/>
      </w:r>
    </w:p>
  </w:footnote>
  <w:footnote w:type="continuationSeparator" w:id="0">
    <w:p w14:paraId="1BAA7D51" w14:textId="77777777" w:rsidR="00116B21" w:rsidRDefault="00F445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C2154" w14:textId="77777777" w:rsidR="007770C9" w:rsidRDefault="0077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B77F6" w14:textId="77777777" w:rsidR="007770C9" w:rsidRDefault="007770C9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PingFang TC Regular" w:eastAsia="PingFang TC Regular" w:hAnsi="PingFang TC Regular" w:cs="PingFang TC Regula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110DA"/>
    <w:multiLevelType w:val="multilevel"/>
    <w:tmpl w:val="66A4036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1D0E9B"/>
    <w:multiLevelType w:val="multilevel"/>
    <w:tmpl w:val="FFC2573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FDD4232"/>
    <w:multiLevelType w:val="multilevel"/>
    <w:tmpl w:val="7910FFD0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0C9"/>
    <w:rsid w:val="000149C9"/>
    <w:rsid w:val="00116B21"/>
    <w:rsid w:val="00131AF0"/>
    <w:rsid w:val="00276500"/>
    <w:rsid w:val="00395EEA"/>
    <w:rsid w:val="003E4D86"/>
    <w:rsid w:val="00502E33"/>
    <w:rsid w:val="0062717A"/>
    <w:rsid w:val="007135E1"/>
    <w:rsid w:val="007770C9"/>
    <w:rsid w:val="007B0E31"/>
    <w:rsid w:val="009D1936"/>
    <w:rsid w:val="00A63DF5"/>
    <w:rsid w:val="00AA0139"/>
    <w:rsid w:val="00AA5376"/>
    <w:rsid w:val="00AE36B0"/>
    <w:rsid w:val="00BC6D3A"/>
    <w:rsid w:val="00C04351"/>
    <w:rsid w:val="00C437EA"/>
    <w:rsid w:val="00C82B50"/>
    <w:rsid w:val="00D67B01"/>
    <w:rsid w:val="00DD2052"/>
    <w:rsid w:val="00F4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CBF2CC"/>
  <w15:docId w15:val="{144B9F2E-E2F8-47DE-BE55-62DA281DC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0"/>
      <w:u w:color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rPr>
      <w:u w:val="single"/>
    </w:rPr>
  </w:style>
  <w:style w:type="table" w:customStyle="1" w:styleId="TableNormal2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頁首與頁尾"/>
    <w:pPr>
      <w:tabs>
        <w:tab w:val="right" w:pos="9020"/>
      </w:tabs>
    </w:pPr>
    <w:rPr>
      <w:rFonts w:ascii="PingFang TC Regular" w:eastAsia="Arial Unicode MS" w:hAnsi="PingFang TC Regular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a6">
    <w:name w:val="No Spacing"/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paragraph" w:customStyle="1" w:styleId="a7">
    <w:name w:val="預設值"/>
    <w:pPr>
      <w:spacing w:before="160" w:line="288" w:lineRule="auto"/>
    </w:pPr>
    <w:rPr>
      <w:rFonts w:ascii="Arial Unicode MS" w:eastAsia="PingFang TC Regular" w:hAnsi="Arial Unicode MS" w:cs="Arial Unicode MS" w:hint="eastAsia"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a8">
    <w:name w:val="大型項目符號"/>
  </w:style>
  <w:style w:type="numbering" w:customStyle="1" w:styleId="10">
    <w:name w:val="項目符號1"/>
  </w:style>
  <w:style w:type="numbering" w:customStyle="1" w:styleId="0">
    <w:name w:val="項目符號.0"/>
  </w:style>
  <w:style w:type="paragraph" w:styleId="a9">
    <w:name w:val="List Paragraph"/>
    <w:pPr>
      <w:ind w:left="480"/>
    </w:pPr>
    <w:rPr>
      <w:rFonts w:eastAsia="Arial Unicode MS" w:cs="Arial Unicode MS"/>
      <w:color w:val="000000"/>
      <w:u w:color="000000"/>
    </w:rPr>
  </w:style>
  <w:style w:type="numbering" w:customStyle="1" w:styleId="00">
    <w:name w:val="大型項目符號.0"/>
  </w:style>
  <w:style w:type="numbering" w:customStyle="1" w:styleId="aa">
    <w:name w:val="破折號"/>
  </w:style>
  <w:style w:type="numbering" w:customStyle="1" w:styleId="01">
    <w:name w:val="破折號.0"/>
  </w:style>
  <w:style w:type="numbering" w:customStyle="1" w:styleId="11">
    <w:name w:val="項目符號.1"/>
  </w:style>
  <w:style w:type="numbering" w:customStyle="1" w:styleId="20">
    <w:name w:val="項目符號.2"/>
  </w:style>
  <w:style w:type="numbering" w:customStyle="1" w:styleId="ab">
    <w:name w:val="編號"/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text-sm">
    <w:name w:val="text-sm"/>
    <w:basedOn w:val="a0"/>
    <w:rsid w:val="00F20E8B"/>
  </w:style>
  <w:style w:type="paragraph" w:styleId="affb">
    <w:name w:val="header"/>
    <w:basedOn w:val="a"/>
    <w:link w:val="affc"/>
    <w:uiPriority w:val="99"/>
    <w:unhideWhenUsed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c">
    <w:name w:val="頁首 字元"/>
    <w:basedOn w:val="a0"/>
    <w:link w:val="affb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paragraph" w:styleId="affd">
    <w:name w:val="footer"/>
    <w:basedOn w:val="a"/>
    <w:link w:val="affe"/>
    <w:uiPriority w:val="99"/>
    <w:unhideWhenUsed/>
    <w:rsid w:val="00FB53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fe">
    <w:name w:val="頁尾 字元"/>
    <w:basedOn w:val="a0"/>
    <w:link w:val="affd"/>
    <w:uiPriority w:val="99"/>
    <w:rsid w:val="00FB53C6"/>
    <w:rPr>
      <w:rFonts w:eastAsia="Times New Roman"/>
      <w:color w:val="000000"/>
      <w:sz w:val="20"/>
      <w:szCs w:val="20"/>
      <w:u w:color="000000"/>
      <w:lang w:val="en-US"/>
    </w:rPr>
  </w:style>
  <w:style w:type="table" w:customStyle="1" w:styleId="a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 佈景主題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佈景主題">
      <a:majorFont>
        <a:latin typeface="PingFang TC Semibold"/>
        <a:ea typeface="細明體"/>
        <a:cs typeface="PingFang TC Semibold"/>
      </a:majorFont>
      <a:minorFont>
        <a:latin typeface="PingFang TC Regular"/>
        <a:ea typeface="新細明體"/>
        <a:cs typeface="PingFang TC Regular"/>
      </a:minorFont>
    </a:fontScheme>
    <a:fmtScheme name="Office 佈景主題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Y7jUNLj82yx4D5lZnSy87f5prNg==">CgMxLjA4AHIhMVRBUTJCUmZyN3IzY1lsYmJBd3dKMUVjNGowSVV2UXpY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2025-05-03T15:51:00Z</dcterms:created>
  <dcterms:modified xsi:type="dcterms:W3CDTF">2025-05-03T16:24:00Z</dcterms:modified>
</cp:coreProperties>
</file>