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BB7" w:rsidRPr="00E46F6D" w:rsidRDefault="00E35BB7" w:rsidP="00E35BB7">
      <w:pPr>
        <w:jc w:val="center"/>
        <w:rPr>
          <w:rFonts w:hint="eastAsia"/>
          <w:b/>
          <w:color w:val="FF0000"/>
          <w:sz w:val="30"/>
        </w:rPr>
      </w:pPr>
      <w:bookmarkStart w:id="0" w:name="_GoBack"/>
      <w:r>
        <w:rPr>
          <w:rFonts w:hint="eastAsia"/>
          <w:b/>
          <w:sz w:val="30"/>
        </w:rPr>
        <w:t>华中科技大学硕士</w:t>
      </w:r>
      <w:r>
        <w:rPr>
          <w:rFonts w:hint="eastAsia"/>
          <w:b/>
          <w:sz w:val="30"/>
        </w:rPr>
        <w:t>/</w:t>
      </w:r>
      <w:r>
        <w:rPr>
          <w:rFonts w:hint="eastAsia"/>
          <w:b/>
          <w:sz w:val="30"/>
        </w:rPr>
        <w:t>博士学位论文视频答辩审批表</w:t>
      </w:r>
      <w:bookmarkEnd w:id="0"/>
      <w:r>
        <w:rPr>
          <w:rFonts w:hint="eastAsia"/>
          <w:b/>
          <w:sz w:val="30"/>
        </w:rPr>
        <w:t xml:space="preserve"> </w:t>
      </w:r>
      <w:r w:rsidRPr="00E46F6D">
        <w:rPr>
          <w:rFonts w:hint="eastAsia"/>
          <w:b/>
          <w:color w:val="FF0000"/>
          <w:sz w:val="30"/>
        </w:rPr>
        <w:t>在</w:t>
      </w:r>
      <w:r>
        <w:rPr>
          <w:rFonts w:hint="eastAsia"/>
          <w:b/>
          <w:color w:val="FF0000"/>
          <w:sz w:val="30"/>
        </w:rPr>
        <w:t>右上角</w:t>
      </w:r>
      <w:r w:rsidRPr="00E46F6D">
        <w:rPr>
          <w:rFonts w:hint="eastAsia"/>
          <w:b/>
          <w:color w:val="FF0000"/>
          <w:sz w:val="30"/>
        </w:rPr>
        <w:t>写上</w:t>
      </w:r>
      <w:r>
        <w:rPr>
          <w:rFonts w:hint="eastAsia"/>
          <w:b/>
          <w:color w:val="FF0000"/>
          <w:sz w:val="30"/>
        </w:rPr>
        <w:t>“</w:t>
      </w:r>
      <w:r w:rsidRPr="00E46F6D">
        <w:rPr>
          <w:rFonts w:hint="eastAsia"/>
          <w:b/>
          <w:color w:val="FF0000"/>
          <w:sz w:val="30"/>
        </w:rPr>
        <w:t>非定向</w:t>
      </w:r>
      <w:r>
        <w:rPr>
          <w:rFonts w:hint="eastAsia"/>
          <w:b/>
          <w:color w:val="FF0000"/>
          <w:sz w:val="30"/>
        </w:rPr>
        <w:t>”</w:t>
      </w:r>
    </w:p>
    <w:p w:rsidR="00E35BB7" w:rsidRDefault="00E35BB7" w:rsidP="00E35BB7">
      <w:pPr>
        <w:rPr>
          <w:rFonts w:hint="eastAsia"/>
          <w:b/>
        </w:rPr>
      </w:pPr>
    </w:p>
    <w:p w:rsidR="00E35BB7" w:rsidRDefault="00E35BB7" w:rsidP="00E35BB7">
      <w:pPr>
        <w:rPr>
          <w:rFonts w:hint="eastAsia"/>
          <w:b/>
        </w:rPr>
      </w:pPr>
      <w:r>
        <w:rPr>
          <w:rFonts w:hint="eastAsia"/>
          <w:b/>
        </w:rPr>
        <w:t>院（系）：</w:t>
      </w:r>
      <w:r>
        <w:rPr>
          <w:rFonts w:hint="eastAsia"/>
          <w:b/>
        </w:rPr>
        <w:tab/>
        <w:t xml:space="preserve">     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                   </w:t>
      </w:r>
      <w:r>
        <w:rPr>
          <w:rFonts w:hint="eastAsia"/>
          <w:b/>
        </w:rPr>
        <w:t>入学年月：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0"/>
        <w:gridCol w:w="375"/>
        <w:gridCol w:w="669"/>
        <w:gridCol w:w="322"/>
        <w:gridCol w:w="581"/>
        <w:gridCol w:w="679"/>
        <w:gridCol w:w="1795"/>
        <w:gridCol w:w="808"/>
        <w:gridCol w:w="269"/>
        <w:gridCol w:w="451"/>
        <w:gridCol w:w="808"/>
        <w:gridCol w:w="888"/>
      </w:tblGrid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619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申请人姓名</w:t>
            </w:r>
          </w:p>
        </w:tc>
        <w:tc>
          <w:tcPr>
            <w:tcW w:w="597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759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申请学位专业</w:t>
            </w:r>
          </w:p>
        </w:tc>
        <w:tc>
          <w:tcPr>
            <w:tcW w:w="1082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487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学科门类</w:t>
            </w:r>
          </w:p>
        </w:tc>
        <w:tc>
          <w:tcPr>
            <w:tcW w:w="434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487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导师姓名</w:t>
            </w: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619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3087" w:type="pct"/>
            <w:gridSpan w:val="7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759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</w:rPr>
              <w:t>论文是否保密</w:t>
            </w: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 w:val="restar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论文</w:t>
            </w:r>
          </w:p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评阅</w:t>
            </w:r>
          </w:p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</w:t>
            </w:r>
          </w:p>
        </w:tc>
        <w:tc>
          <w:tcPr>
            <w:tcW w:w="635" w:type="pct"/>
            <w:gridSpan w:val="3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544" w:type="pct"/>
            <w:gridSpan w:val="2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2899" w:type="pct"/>
            <w:gridSpan w:val="6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工作单位及从事研究的学科专业</w:t>
            </w: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536"/>
        </w:trPr>
        <w:tc>
          <w:tcPr>
            <w:tcW w:w="387" w:type="pct"/>
            <w:vMerge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Align w:val="center"/>
          </w:tcPr>
          <w:p w:rsidR="00E35BB7" w:rsidRPr="007378E4" w:rsidRDefault="00E35BB7" w:rsidP="00F72009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填</w:t>
            </w:r>
            <w:r w:rsidRPr="007378E4">
              <w:rPr>
                <w:rFonts w:hint="eastAsia"/>
                <w:b/>
                <w:color w:val="FF0000"/>
                <w:sz w:val="28"/>
                <w:szCs w:val="28"/>
              </w:rPr>
              <w:t>盲审</w:t>
            </w: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387" w:type="pct"/>
            <w:vMerge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Align w:val="center"/>
          </w:tcPr>
          <w:p w:rsidR="00E35BB7" w:rsidRDefault="00E35BB7" w:rsidP="00F72009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387" w:type="pct"/>
            <w:vMerge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 w:val="restar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答辩</w:t>
            </w:r>
          </w:p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会成</w:t>
            </w:r>
          </w:p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员</w:t>
            </w:r>
          </w:p>
        </w:tc>
        <w:tc>
          <w:tcPr>
            <w:tcW w:w="635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 w:val="restart"/>
            <w:vAlign w:val="center"/>
          </w:tcPr>
          <w:p w:rsidR="00E35BB7" w:rsidRPr="00E46F6D" w:rsidRDefault="00E35BB7" w:rsidP="00F72009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全日制学术型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博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士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硕士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研究生的学位论文答辩委员会应由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5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～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7</w:t>
            </w:r>
            <w:r>
              <w:rPr>
                <w:b/>
                <w:color w:val="FF0000"/>
                <w:sz w:val="24"/>
                <w:szCs w:val="24"/>
              </w:rPr>
              <w:t>/3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～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5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位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教授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/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副教授级以上（含副教授级）同行专家组成，指导教师如果参加答辩委员会，答辩委员会至少应由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七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/</w:t>
            </w:r>
            <w:r w:rsidRPr="00E46F6D">
              <w:rPr>
                <w:rFonts w:hint="eastAsia"/>
                <w:b/>
                <w:color w:val="FF0000"/>
                <w:sz w:val="24"/>
                <w:szCs w:val="24"/>
              </w:rPr>
              <w:t>五人组成，但指导教师不能担任答辩委员会主席。</w:t>
            </w: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主席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635" w:type="pct"/>
            <w:gridSpan w:val="3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2899" w:type="pct"/>
            <w:gridSpan w:val="6"/>
            <w:vMerge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36" w:type="pc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委员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87" w:type="pct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秘书</w:t>
            </w:r>
          </w:p>
        </w:tc>
        <w:tc>
          <w:tcPr>
            <w:tcW w:w="635" w:type="pct"/>
            <w:gridSpan w:val="3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544" w:type="pct"/>
            <w:gridSpan w:val="2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  <w:tc>
          <w:tcPr>
            <w:tcW w:w="3435" w:type="pct"/>
            <w:gridSpan w:val="7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1678"/>
        </w:trPr>
        <w:tc>
          <w:tcPr>
            <w:tcW w:w="1022" w:type="pct"/>
            <w:gridSpan w:val="4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发表论文题目、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刊物名称、卷、期、页、作者名次排序</w:t>
            </w:r>
          </w:p>
        </w:tc>
        <w:tc>
          <w:tcPr>
            <w:tcW w:w="3978" w:type="pct"/>
            <w:gridSpan w:val="9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1068"/>
        </w:trPr>
        <w:tc>
          <w:tcPr>
            <w:tcW w:w="1022" w:type="pct"/>
            <w:gridSpan w:val="4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申请人承诺</w:t>
            </w:r>
          </w:p>
        </w:tc>
        <w:tc>
          <w:tcPr>
            <w:tcW w:w="3978" w:type="pct"/>
            <w:gridSpan w:val="9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本人将严守学术诚信，由本人独立完成学位论文的答辩。</w:t>
            </w:r>
          </w:p>
          <w:p w:rsidR="00E35BB7" w:rsidRDefault="00E35BB7" w:rsidP="00F72009">
            <w:pPr>
              <w:rPr>
                <w:b/>
              </w:rPr>
            </w:pPr>
          </w:p>
          <w:p w:rsidR="00E35BB7" w:rsidRDefault="00E35BB7" w:rsidP="00F72009">
            <w:pPr>
              <w:rPr>
                <w:b/>
              </w:rPr>
            </w:pPr>
          </w:p>
          <w:p w:rsidR="00E35BB7" w:rsidRDefault="00E35BB7" w:rsidP="00F72009">
            <w:pPr>
              <w:rPr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        </w:t>
            </w:r>
            <w:r>
              <w:rPr>
                <w:rFonts w:hint="eastAsia"/>
                <w:b/>
              </w:rPr>
              <w:t>申请人签名：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            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1068"/>
        </w:trPr>
        <w:tc>
          <w:tcPr>
            <w:tcW w:w="1022" w:type="pct"/>
            <w:gridSpan w:val="4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导师意见</w:t>
            </w:r>
          </w:p>
        </w:tc>
        <w:tc>
          <w:tcPr>
            <w:tcW w:w="3978" w:type="pct"/>
            <w:gridSpan w:val="9"/>
          </w:tcPr>
          <w:p w:rsidR="00E35BB7" w:rsidRPr="002D728D" w:rsidRDefault="00E35BB7" w:rsidP="00F72009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导师</w:t>
            </w:r>
            <w:r w:rsidRPr="002D728D">
              <w:rPr>
                <w:rFonts w:hint="eastAsia"/>
                <w:b/>
                <w:color w:val="FF0000"/>
                <w:sz w:val="28"/>
                <w:szCs w:val="28"/>
              </w:rPr>
              <w:t>必须填写意见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并</w:t>
            </w:r>
            <w:r w:rsidRPr="002D728D">
              <w:rPr>
                <w:rFonts w:hint="eastAsia"/>
                <w:b/>
                <w:color w:val="FF0000"/>
                <w:sz w:val="28"/>
                <w:szCs w:val="28"/>
              </w:rPr>
              <w:t>签名，日期也要填</w:t>
            </w:r>
          </w:p>
          <w:p w:rsidR="00E35BB7" w:rsidRPr="00264512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室（系、所）负责人签名：</w:t>
            </w: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1068"/>
        </w:trPr>
        <w:tc>
          <w:tcPr>
            <w:tcW w:w="1022" w:type="pct"/>
            <w:gridSpan w:val="4"/>
            <w:vAlign w:val="center"/>
          </w:tcPr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视频答辩准备情况</w:t>
            </w:r>
          </w:p>
        </w:tc>
        <w:tc>
          <w:tcPr>
            <w:tcW w:w="3978" w:type="pct"/>
            <w:gridSpan w:val="9"/>
          </w:tcPr>
          <w:p w:rsidR="00E35BB7" w:rsidRDefault="00E35BB7" w:rsidP="00F72009">
            <w:pPr>
              <w:rPr>
                <w:b/>
              </w:rPr>
            </w:pPr>
            <w:r>
              <w:rPr>
                <w:rFonts w:hint="eastAsia"/>
                <w:b/>
              </w:rPr>
              <w:t>本人受申请人指导教师的委托，具体落实视频答辩的前期准备及答辩现场的全程录像与记录，严守学术诚信。</w:t>
            </w: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b/>
              </w:rPr>
            </w:pPr>
            <w:r>
              <w:rPr>
                <w:rFonts w:hint="eastAsia"/>
                <w:b/>
              </w:rPr>
              <w:t>视频答辩会议软件：</w:t>
            </w:r>
          </w:p>
          <w:p w:rsidR="00E35BB7" w:rsidRDefault="00E35BB7" w:rsidP="00F72009">
            <w:pPr>
              <w:rPr>
                <w:b/>
              </w:rPr>
            </w:pPr>
            <w:r>
              <w:rPr>
                <w:rFonts w:hint="eastAsia"/>
                <w:b/>
              </w:rPr>
              <w:t>会议室：</w:t>
            </w:r>
          </w:p>
          <w:p w:rsidR="00E35BB7" w:rsidRDefault="00E35BB7" w:rsidP="00F72009">
            <w:pPr>
              <w:rPr>
                <w:b/>
              </w:rPr>
            </w:pPr>
            <w:r>
              <w:rPr>
                <w:rFonts w:hint="eastAsia"/>
                <w:b/>
              </w:rPr>
              <w:t>密。码：</w:t>
            </w: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视频答辩时间：</w:t>
            </w: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       </w:t>
            </w:r>
            <w:r>
              <w:rPr>
                <w:rFonts w:hint="eastAsia"/>
                <w:b/>
              </w:rPr>
              <w:t>答辩秘书签名：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            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1080"/>
        </w:trPr>
        <w:tc>
          <w:tcPr>
            <w:tcW w:w="393" w:type="pct"/>
            <w:gridSpan w:val="2"/>
            <w:vMerge w:val="restart"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是否同意答辩</w:t>
            </w:r>
          </w:p>
        </w:tc>
        <w:tc>
          <w:tcPr>
            <w:tcW w:w="4607" w:type="pct"/>
            <w:gridSpan w:val="11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Pr="002D728D" w:rsidRDefault="00E35BB7" w:rsidP="00F72009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</w:p>
          <w:p w:rsidR="00E35BB7" w:rsidRPr="002D728D" w:rsidRDefault="00E35BB7" w:rsidP="00F72009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2D728D">
              <w:rPr>
                <w:rFonts w:hint="eastAsia"/>
                <w:b/>
                <w:color w:val="FF0000"/>
                <w:sz w:val="28"/>
                <w:szCs w:val="28"/>
              </w:rPr>
              <w:t>功能实验室主任必须填写意见后签名，日期也要填</w:t>
            </w: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Pr="00294F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      </w:t>
            </w:r>
            <w:r>
              <w:rPr>
                <w:rFonts w:hint="eastAsia"/>
                <w:b/>
              </w:rPr>
              <w:t>室（系、所）负责人签名：</w:t>
            </w: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1080"/>
        </w:trPr>
        <w:tc>
          <w:tcPr>
            <w:tcW w:w="393" w:type="pct"/>
            <w:gridSpan w:val="2"/>
            <w:vMerge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607" w:type="pct"/>
            <w:gridSpan w:val="11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武汉光电国家研究中心负责人签名：</w:t>
            </w:r>
            <w:r>
              <w:rPr>
                <w:rFonts w:hint="eastAsia"/>
                <w:b/>
              </w:rPr>
              <w:t xml:space="preserve">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E35BB7" w:rsidTr="00F72009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393" w:type="pct"/>
            <w:gridSpan w:val="2"/>
            <w:vMerge/>
            <w:vAlign w:val="center"/>
          </w:tcPr>
          <w:p w:rsidR="00E35BB7" w:rsidRDefault="00E35BB7" w:rsidP="00F7200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4607" w:type="pct"/>
            <w:gridSpan w:val="11"/>
          </w:tcPr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E35BB7" w:rsidRDefault="00E35BB7" w:rsidP="00F720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  <w:b/>
              </w:rPr>
              <w:t>研究生院负责人签名：</w:t>
            </w: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E35BB7" w:rsidRDefault="00E35BB7" w:rsidP="00E35BB7">
      <w:pPr>
        <w:ind w:left="620" w:hangingChars="300" w:hanging="620"/>
        <w:rPr>
          <w:b/>
          <w:bCs/>
          <w:spacing w:val="-2"/>
        </w:rPr>
      </w:pPr>
    </w:p>
    <w:p w:rsidR="00E35BB7" w:rsidRDefault="00E35BB7" w:rsidP="00E35BB7">
      <w:pPr>
        <w:ind w:left="620" w:hangingChars="300" w:hanging="620"/>
        <w:rPr>
          <w:rFonts w:hint="eastAsia"/>
          <w:b/>
        </w:rPr>
      </w:pPr>
      <w:r>
        <w:rPr>
          <w:rFonts w:hint="eastAsia"/>
          <w:b/>
          <w:bCs/>
          <w:spacing w:val="-2"/>
        </w:rPr>
        <w:t>注：</w:t>
      </w:r>
      <w:r>
        <w:rPr>
          <w:rFonts w:hint="eastAsia"/>
          <w:b/>
          <w:bCs/>
          <w:spacing w:val="-2"/>
        </w:rPr>
        <w:t>1.</w:t>
      </w:r>
      <w:r>
        <w:rPr>
          <w:rFonts w:hint="eastAsia"/>
          <w:b/>
          <w:bCs/>
          <w:spacing w:val="-2"/>
        </w:rPr>
        <w:t>如为保密论文，须从研究生院网站下载并填写“学位论文涉密审核表”，经各级审核签字盖章后，按表中所填保密范围的要求聘请论文评阅人和答辩委员。</w:t>
      </w:r>
    </w:p>
    <w:p w:rsidR="00E35BB7" w:rsidRDefault="00E35BB7" w:rsidP="00E35BB7">
      <w:pPr>
        <w:ind w:leftChars="200" w:left="631" w:hangingChars="100" w:hanging="211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</w:rPr>
        <w:t>本表申请人、答辩秘书、导师、功能实验室主任签署意见后，将电子版提交给研究生教务员。提交时间与答辩时间不得少于</w:t>
      </w:r>
      <w:r>
        <w:rPr>
          <w:rFonts w:hint="eastAsia"/>
          <w:b/>
        </w:rPr>
        <w:t>3</w:t>
      </w:r>
      <w:r>
        <w:rPr>
          <w:rFonts w:hint="eastAsia"/>
          <w:b/>
        </w:rPr>
        <w:t>个工作日。经研究中心领审核后，报研究生院批准后，将及时反馈给答辩秘书，</w:t>
      </w:r>
      <w:r w:rsidRPr="00DF0ED4">
        <w:rPr>
          <w:rFonts w:hint="eastAsia"/>
          <w:b/>
          <w:bCs/>
          <w:spacing w:val="-2"/>
        </w:rPr>
        <w:t>方能进行学位论文视频答辩等工作</w:t>
      </w:r>
      <w:r>
        <w:rPr>
          <w:rFonts w:hint="eastAsia"/>
          <w:b/>
        </w:rPr>
        <w:t>。</w:t>
      </w:r>
    </w:p>
    <w:p w:rsidR="00E35BB7" w:rsidRPr="00264512" w:rsidRDefault="00E35BB7" w:rsidP="00E35BB7">
      <w:pPr>
        <w:ind w:leftChars="200" w:left="631" w:hangingChars="100" w:hanging="211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 w:rsidRPr="00264512">
        <w:rPr>
          <w:rFonts w:hint="eastAsia"/>
          <w:b/>
        </w:rPr>
        <w:t>视频答辩申请表、视频答辩录像需在开学后的一周内交研究中心事务办，由研究中心统一交研究院备存。</w:t>
      </w:r>
    </w:p>
    <w:p w:rsidR="00621F75" w:rsidRPr="00E35BB7" w:rsidRDefault="00621F75"/>
    <w:sectPr w:rsidR="00621F75" w:rsidRPr="00E3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祷_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per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B7"/>
    <w:rsid w:val="00186F72"/>
    <w:rsid w:val="00353BED"/>
    <w:rsid w:val="00621F75"/>
    <w:rsid w:val="00E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E16"/>
  <w14:defaultImageDpi w14:val="32767"/>
  <w15:chartTrackingRefBased/>
  <w15:docId w15:val="{9788067D-4BC8-F645-AB50-5A8E059E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5BB7"/>
    <w:pPr>
      <w:widowControl w:val="0"/>
      <w:jc w:val="both"/>
    </w:pPr>
    <w:rPr>
      <w:rFonts w:ascii="Calibri" w:eastAsia="宋体" w:hAnsi="Calibri" w:cs="Arial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1</cp:revision>
  <dcterms:created xsi:type="dcterms:W3CDTF">2020-04-09T15:47:00Z</dcterms:created>
  <dcterms:modified xsi:type="dcterms:W3CDTF">2020-04-09T15:48:00Z</dcterms:modified>
</cp:coreProperties>
</file>