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Official Grading Rubric Knowledge Base</w:t>
      </w:r>
    </w:p>
    <w:p>
      <w:pPr>
        <w:pStyle w:val="Heading2"/>
      </w:pPr>
      <w:r>
        <w:t>RB001 - Research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RB001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Research Proposal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Assesses clarity of the research question, methodology justification and proposal planning.</w:t>
            </w:r>
          </w:p>
        </w:tc>
      </w:tr>
      <w:tr>
        <w:tc>
          <w:tcPr>
            <w:tcW w:type="dxa" w:w="4320"/>
          </w:tcPr>
          <w:p>
            <w:r>
              <w:t>Performance Guide</w:t>
            </w:r>
          </w:p>
        </w:tc>
        <w:tc>
          <w:tcPr>
            <w:tcW w:type="dxa" w:w="4320"/>
          </w:tcPr>
          <w:p>
            <w:r>
              <w:t>0–1: Incomplete.</w:t>
              <w:br/>
              <w:t>1–2: Basic.</w:t>
              <w:br/>
              <w:t>3–4: Organized.</w:t>
              <w:br/>
              <w:t>5: Comprehensive.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Rubric</w:t>
              <w:br/>
              <w:t>Module: Research Project (CPL)</w:t>
              <w:br/>
              <w:t>Section: A1</w:t>
              <w:br/>
              <w:t>Topic: Research Proposal</w:t>
              <w:br/>
              <w:t>Source: Official Marking Sheet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How is the research proposal assessed?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research proposal, methodology</w:t>
            </w:r>
          </w:p>
        </w:tc>
      </w:tr>
    </w:tbl>
    <w:p/>
    <w:p>
      <w:pPr>
        <w:pStyle w:val="Heading2"/>
      </w:pPr>
      <w:r>
        <w:t>RB002 - Literature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RB002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Literature Review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10 Marks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Assesses critical review of relevant literature and identification of research gaps.</w:t>
            </w:r>
          </w:p>
        </w:tc>
      </w:tr>
      <w:tr>
        <w:tc>
          <w:tcPr>
            <w:tcW w:type="dxa" w:w="4320"/>
          </w:tcPr>
          <w:p>
            <w:r>
              <w:t>Performance Guide</w:t>
            </w:r>
          </w:p>
        </w:tc>
        <w:tc>
          <w:tcPr>
            <w:tcW w:type="dxa" w:w="4320"/>
          </w:tcPr>
          <w:p>
            <w:r>
              <w:t>0–4: Minimal.</w:t>
              <w:br/>
              <w:t>5–6: Basic.</w:t>
              <w:br/>
              <w:t>7–8: Well organised.</w:t>
              <w:br/>
              <w:t>9–10: Critical analysis.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Rubric</w:t>
              <w:br/>
              <w:t>Module: Research Project (CPL)</w:t>
              <w:br/>
              <w:t>Section: A2</w:t>
              <w:br/>
              <w:t>Topic: Literature Review</w:t>
              <w:br/>
              <w:t>Source: Official Marking Sheet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How is the literature review assessed?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literature review, research gap</w:t>
            </w:r>
          </w:p>
        </w:tc>
      </w:tr>
    </w:tbl>
    <w:p/>
    <w:p>
      <w:pPr>
        <w:pStyle w:val="Heading2"/>
      </w:pPr>
      <w:r>
        <w:t>RB003 - Research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Chunk ID</w:t>
            </w:r>
          </w:p>
        </w:tc>
        <w:tc>
          <w:tcPr>
            <w:tcW w:type="dxa" w:w="4320"/>
          </w:tcPr>
          <w:p>
            <w:r>
              <w:t>RB003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Research Plan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Assesses WBS, timeline and research planning.</w:t>
            </w:r>
          </w:p>
        </w:tc>
      </w:tr>
      <w:tr>
        <w:tc>
          <w:tcPr>
            <w:tcW w:type="dxa" w:w="4320"/>
          </w:tcPr>
          <w:p>
            <w:r>
              <w:t>Performance Guide</w:t>
            </w:r>
          </w:p>
        </w:tc>
        <w:tc>
          <w:tcPr>
            <w:tcW w:type="dxa" w:w="4320"/>
          </w:tcPr>
          <w:p>
            <w:r>
              <w:t>0–1: Missing.</w:t>
              <w:br/>
              <w:t>1–2: Basic.</w:t>
              <w:br/>
              <w:t>3–4: Clear.</w:t>
              <w:br/>
              <w:t>5: Comprehensive.</w:t>
            </w:r>
          </w:p>
        </w:tc>
      </w:tr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>
            <w:r>
              <w:t>Document Type: Rubric</w:t>
              <w:br/>
              <w:t>Module: Research Project (CPL)</w:t>
              <w:br/>
              <w:t>Section: A3</w:t>
              <w:br/>
              <w:t>Topic: Research Plan</w:t>
              <w:br/>
              <w:t>Source: Official Marking Sheet</w:t>
              <w:br/>
              <w:t>Difficulty: Beginner</w:t>
              <w:br/>
              <w:t>Version: 1.0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How is the research plan assessed?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timeline, WBS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