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50FC" w14:textId="77777777" w:rsidR="00066C8D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校园二手交易平台（校易通）系统总体设计说明</w:t>
      </w:r>
    </w:p>
    <w:p w14:paraId="52F37FD4" w14:textId="77777777" w:rsidR="00066C8D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一、系统总体架构</w:t>
      </w:r>
      <w:bookmarkEnd w:id="0"/>
    </w:p>
    <w:p w14:paraId="627BCF44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总体架构说明</w:t>
      </w:r>
      <w:bookmarkEnd w:id="1"/>
    </w:p>
    <w:p w14:paraId="42CB4915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系统采用前后端分离架构，清晰划分前端展示层与后端服务层，同时支持单体架构与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架构演进，兼顾课程设计展示需求与系统扩展性。</w:t>
      </w:r>
    </w:p>
    <w:p w14:paraId="0BBF7B41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前端负责页面展示、路由跳转、表单</w:t>
      </w:r>
      <w:proofErr w:type="gramStart"/>
      <w:r>
        <w:rPr>
          <w:rFonts w:ascii="Arial" w:eastAsia="等线" w:hAnsi="Arial" w:cs="Arial"/>
        </w:rPr>
        <w:t>交互与</w:t>
      </w:r>
      <w:proofErr w:type="gramEnd"/>
      <w:r>
        <w:rPr>
          <w:rFonts w:ascii="Arial" w:eastAsia="等线" w:hAnsi="Arial" w:cs="Arial"/>
        </w:rPr>
        <w:t>图表渲染，为不同角色（游客、普通用户、管理员）提供差异化界面；后端负责认证鉴权、业务逻辑处理、数据持久化与服务编排，</w:t>
      </w:r>
      <w:proofErr w:type="gramStart"/>
      <w:r>
        <w:rPr>
          <w:rFonts w:ascii="Arial" w:eastAsia="等线" w:hAnsi="Arial" w:cs="Arial"/>
        </w:rPr>
        <w:t>其中微服务</w:t>
      </w:r>
      <w:proofErr w:type="gramEnd"/>
      <w:r>
        <w:rPr>
          <w:rFonts w:ascii="Arial" w:eastAsia="等线" w:hAnsi="Arial" w:cs="Arial"/>
        </w:rPr>
        <w:t>版本通过</w:t>
      </w:r>
      <w:r>
        <w:rPr>
          <w:rFonts w:ascii="Arial" w:eastAsia="等线" w:hAnsi="Arial" w:cs="Arial"/>
        </w:rPr>
        <w:t>Gateway</w:t>
      </w:r>
      <w:r>
        <w:rPr>
          <w:rFonts w:ascii="Arial" w:eastAsia="等线" w:hAnsi="Arial" w:cs="Arial"/>
        </w:rPr>
        <w:t>统一路由，将核心业务拆分为独立服务，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、图片上传等增强能力由单体后端统一承载，提升系统可维护性与扩展性。</w:t>
      </w:r>
    </w:p>
    <w:p w14:paraId="4BE8312C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功能模块划分</w:t>
      </w:r>
      <w:bookmarkEnd w:id="2"/>
    </w:p>
    <w:p w14:paraId="25B3468B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系统围绕校园二手交易核心场景，划分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个功能模块，各模块功能明确、协同工作，覆盖交易全流程与管理需求，具体如下表所示：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066C8D" w14:paraId="1B5F92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60900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44248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主要功能</w:t>
            </w:r>
          </w:p>
        </w:tc>
      </w:tr>
      <w:tr w:rsidR="00066C8D" w14:paraId="4A57EA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824F7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用户与认证模块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EFDB5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注册、登录、个人信息维护、头像修改、密码修改，基于</w:t>
            </w:r>
            <w:proofErr w:type="spellStart"/>
            <w:r>
              <w:rPr>
                <w:rFonts w:ascii="Arial" w:eastAsia="等线" w:hAnsi="Arial" w:cs="Arial"/>
              </w:rPr>
              <w:t>JWT+Redis</w:t>
            </w:r>
            <w:proofErr w:type="spellEnd"/>
            <w:r>
              <w:rPr>
                <w:rFonts w:ascii="Arial" w:eastAsia="等线" w:hAnsi="Arial" w:cs="Arial"/>
              </w:rPr>
              <w:t>实现登录</w:t>
            </w:r>
            <w:proofErr w:type="gramStart"/>
            <w:r>
              <w:rPr>
                <w:rFonts w:ascii="Arial" w:eastAsia="等线" w:hAnsi="Arial" w:cs="Arial"/>
              </w:rPr>
              <w:t>态管理</w:t>
            </w:r>
            <w:proofErr w:type="gramEnd"/>
          </w:p>
        </w:tc>
      </w:tr>
      <w:tr w:rsidR="00066C8D" w14:paraId="3DB18E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604CC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商品管理模块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C44E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商品发布、编辑、上下架、详情查看、我的商品管理、卖家商品查看，支持商品状态统一管控</w:t>
            </w:r>
          </w:p>
        </w:tc>
      </w:tr>
      <w:tr w:rsidR="00066C8D" w14:paraId="175179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B2803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商品分类模块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AD887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商品分类新增、修改、删除、列表查询，为商品提供标准化分类管理</w:t>
            </w:r>
          </w:p>
        </w:tc>
      </w:tr>
      <w:tr w:rsidR="00066C8D" w14:paraId="74B048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F4C7F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订单交易模块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65DFB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创建订单、支付确认、取消订单、发货、收货、退款申请、退款处理，实现交易全流程管控</w:t>
            </w:r>
          </w:p>
        </w:tc>
      </w:tr>
      <w:tr w:rsidR="00066C8D" w14:paraId="5B2F4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268DA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地址管理模块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D3B0D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收货地址新增、修改、删除、默认地址设置，关联订单实现收货信息管理</w:t>
            </w:r>
          </w:p>
        </w:tc>
      </w:tr>
      <w:tr w:rsidR="00066C8D" w14:paraId="7F61BD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96855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收藏</w:t>
            </w:r>
            <w:proofErr w:type="gramStart"/>
            <w:r>
              <w:rPr>
                <w:rFonts w:ascii="Arial" w:eastAsia="等线" w:hAnsi="Arial" w:cs="Arial"/>
              </w:rPr>
              <w:t>与点赞模块</w:t>
            </w:r>
            <w:proofErr w:type="gram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453DB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商品收藏、取消收藏、我的收藏查询、商品点赞、评论点赞，增强用户互动性</w:t>
            </w:r>
          </w:p>
        </w:tc>
      </w:tr>
      <w:tr w:rsidR="00066C8D" w14:paraId="4F77AE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6C932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评论互动模块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167CC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商品评论、回复评论、评论管理，支持父子评论结构，实现用户交流互动</w:t>
            </w:r>
          </w:p>
        </w:tc>
      </w:tr>
      <w:tr w:rsidR="00066C8D" w14:paraId="1975C8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ADFEA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即时聊天模块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CF1D1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会话创建、消息发送、历史消息查询、已读标记，基于</w:t>
            </w:r>
            <w:r>
              <w:rPr>
                <w:rFonts w:ascii="Arial" w:eastAsia="等线" w:hAnsi="Arial" w:cs="Arial"/>
              </w:rPr>
              <w:t>WebSocket</w:t>
            </w:r>
            <w:r>
              <w:rPr>
                <w:rFonts w:ascii="Arial" w:eastAsia="等线" w:hAnsi="Arial" w:cs="Arial"/>
              </w:rPr>
              <w:t>实现实时通信</w:t>
            </w:r>
          </w:p>
        </w:tc>
      </w:tr>
      <w:tr w:rsidR="00066C8D" w14:paraId="029162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F6D75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智能模块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70396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对话、商品描述生成、校园知识辅助，提升平台智能化体验与用户操作效率</w:t>
            </w:r>
          </w:p>
        </w:tc>
      </w:tr>
      <w:tr w:rsidR="00066C8D" w14:paraId="69748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95CF1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后台管理模块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F5AA0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用户管理、角色管理、权限管理、商品审核、评论管理，实现系统统一管控</w:t>
            </w:r>
          </w:p>
        </w:tc>
      </w:tr>
      <w:tr w:rsidR="00066C8D" w14:paraId="50436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A7D7B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数据统计模块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CA14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用户数量统计、商品数量统计、</w:t>
            </w:r>
            <w:proofErr w:type="gramStart"/>
            <w:r>
              <w:rPr>
                <w:rFonts w:ascii="Arial" w:eastAsia="等线" w:hAnsi="Arial" w:cs="Arial"/>
              </w:rPr>
              <w:t>分类占</w:t>
            </w:r>
            <w:proofErr w:type="gramEnd"/>
            <w:r>
              <w:rPr>
                <w:rFonts w:ascii="Arial" w:eastAsia="等线" w:hAnsi="Arial" w:cs="Arial"/>
              </w:rPr>
              <w:t>比统计，通过图表可视化展示系统运行数据</w:t>
            </w:r>
          </w:p>
        </w:tc>
      </w:tr>
      <w:tr w:rsidR="00066C8D" w14:paraId="3EF79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61AD0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网关与治理模块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F6737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统一路由、服务发现、熔断限流、负载均衡，保障</w:t>
            </w: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架构稳定运行</w:t>
            </w:r>
          </w:p>
        </w:tc>
      </w:tr>
    </w:tbl>
    <w:p w14:paraId="3B8FFF5D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功能架构图</w:t>
      </w:r>
      <w:bookmarkEnd w:id="3"/>
    </w:p>
    <w:p w14:paraId="1E445CD1" w14:textId="77777777" w:rsidR="00066C8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lastRenderedPageBreak/>
        <w:t>系统功能架构清晰呈现各模块的层级关系与数据流转，具体如下：</w:t>
      </w:r>
    </w:p>
    <w:p w14:paraId="5459B967" w14:textId="6B663B65" w:rsidR="002C2848" w:rsidRDefault="002C2848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4C018EAC" wp14:editId="215EE658">
            <wp:extent cx="5844360" cy="1079500"/>
            <wp:effectExtent l="0" t="0" r="0" b="0"/>
            <wp:docPr id="729598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98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521" cy="108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3FF1" w14:textId="77777777" w:rsidR="00066C8D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二、角色用例图</w:t>
      </w:r>
      <w:bookmarkEnd w:id="4"/>
    </w:p>
    <w:p w14:paraId="4B53DA77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系统分为三类核心角色：游客、普通用户、管理员，各角色拥有不同的操作权限，用例图如下所示，清晰呈现各角色的可执行操作。</w:t>
      </w:r>
    </w:p>
    <w:p w14:paraId="6AF0DFDE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游客用例图</w:t>
      </w:r>
      <w:bookmarkEnd w:id="5"/>
    </w:p>
    <w:p w14:paraId="35C94348" w14:textId="77777777" w:rsidR="00066C8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游客为未登录状态用户，仅拥有浏览、搜索及注册登录权限，具体用例如下：</w:t>
      </w:r>
    </w:p>
    <w:p w14:paraId="2C33E9CC" w14:textId="4C3D393D" w:rsidR="002C2848" w:rsidRDefault="002C2848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63C9C175" wp14:editId="4E0F9FB6">
            <wp:extent cx="4153113" cy="5061210"/>
            <wp:effectExtent l="0" t="0" r="0" b="6350"/>
            <wp:docPr id="372440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40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5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AA46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lastRenderedPageBreak/>
        <w:t xml:space="preserve">2.2 </w:t>
      </w:r>
      <w:r>
        <w:rPr>
          <w:rFonts w:ascii="Arial" w:eastAsia="等线" w:hAnsi="Arial" w:cs="Arial"/>
          <w:b/>
          <w:sz w:val="32"/>
        </w:rPr>
        <w:t>普通用户用例图</w:t>
      </w:r>
      <w:bookmarkEnd w:id="6"/>
    </w:p>
    <w:p w14:paraId="5015FC92" w14:textId="77777777" w:rsidR="00066C8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普通用户为已登录状态的学生用户，拥有交易、互动、个人管理等核心权限，具体用例如下：</w:t>
      </w:r>
    </w:p>
    <w:p w14:paraId="5E8A3A90" w14:textId="50452E30" w:rsidR="002C2848" w:rsidRDefault="002C2848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0909CDF1" wp14:editId="582E5C9C">
            <wp:extent cx="3130711" cy="5493032"/>
            <wp:effectExtent l="0" t="0" r="0" b="0"/>
            <wp:docPr id="758337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37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54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A470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管理员用例图</w:t>
      </w:r>
      <w:bookmarkEnd w:id="7"/>
    </w:p>
    <w:p w14:paraId="3F0D3C72" w14:textId="77777777" w:rsidR="00066C8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管理员负责系统整体管控，拥有用户、商品、权限、数据统计等管理权限，具体用例如下：</w:t>
      </w:r>
    </w:p>
    <w:p w14:paraId="2A3B193C" w14:textId="6A1B323E" w:rsidR="002C2848" w:rsidRDefault="002C2848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6366DE" wp14:editId="706E0D2A">
            <wp:extent cx="3359323" cy="4616687"/>
            <wp:effectExtent l="0" t="0" r="0" b="0"/>
            <wp:docPr id="1440435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35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8442" w14:textId="77777777" w:rsidR="00066C8D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6"/>
        </w:rPr>
        <w:t>三、主要功能模块流程图</w:t>
      </w:r>
      <w:bookmarkEnd w:id="8"/>
    </w:p>
    <w:p w14:paraId="33109A24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针对系统核心业务流程，绘制详细流程图，明确各环节的执行逻辑与数据流转，涵盖用户注册登录、商品发布审核、订单交易、在线</w:t>
      </w:r>
      <w:proofErr w:type="gramStart"/>
      <w:r>
        <w:rPr>
          <w:rFonts w:ascii="Arial" w:eastAsia="等线" w:hAnsi="Arial" w:cs="Arial"/>
        </w:rPr>
        <w:t>聊天四</w:t>
      </w:r>
      <w:proofErr w:type="gramEnd"/>
      <w:r>
        <w:rPr>
          <w:rFonts w:ascii="Arial" w:eastAsia="等线" w:hAnsi="Arial" w:cs="Arial"/>
        </w:rPr>
        <w:t>大核心流程。</w:t>
      </w:r>
    </w:p>
    <w:p w14:paraId="1EF61978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用户注册登录流程</w:t>
      </w:r>
      <w:bookmarkEnd w:id="9"/>
    </w:p>
    <w:p w14:paraId="623BC185" w14:textId="77777777" w:rsidR="00066C8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用户通过注册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登录完成身份认证，获取系统操作权限，流程如下：</w:t>
      </w:r>
    </w:p>
    <w:p w14:paraId="6BCA2FE3" w14:textId="7E1A7F8B" w:rsidR="002C2848" w:rsidRDefault="002C2848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99BE723" wp14:editId="4CFF1C6E">
            <wp:extent cx="3873699" cy="5359675"/>
            <wp:effectExtent l="0" t="0" r="0" b="0"/>
            <wp:docPr id="1960798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98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53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790E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商品发布与审核流程</w:t>
      </w:r>
      <w:bookmarkEnd w:id="10"/>
    </w:p>
    <w:p w14:paraId="38E604D9" w14:textId="77777777" w:rsidR="00066C8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卖家发布商品后，需经管理员审核通过方可对外展示，流程如下：</w:t>
      </w:r>
    </w:p>
    <w:p w14:paraId="74E28E5B" w14:textId="13C75EE6" w:rsidR="002C2848" w:rsidRDefault="002C2848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904D0F" wp14:editId="54E9186E">
            <wp:extent cx="3841947" cy="6216970"/>
            <wp:effectExtent l="0" t="0" r="6350" b="0"/>
            <wp:docPr id="1925920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20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1947" cy="62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4363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订单交易流程</w:t>
      </w:r>
      <w:bookmarkEnd w:id="11"/>
    </w:p>
    <w:p w14:paraId="42480ED2" w14:textId="77777777" w:rsidR="00066C8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订单交易流程覆盖从下单到完成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退款的全环节，确保交易安全有序，流程如下：</w:t>
      </w:r>
    </w:p>
    <w:p w14:paraId="33240C00" w14:textId="759EC25C" w:rsidR="002C2848" w:rsidRDefault="002C2848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9328B9" wp14:editId="368E313A">
            <wp:extent cx="2508379" cy="6013759"/>
            <wp:effectExtent l="0" t="0" r="6350" b="6350"/>
            <wp:docPr id="1226964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4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8379" cy="601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D353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在线聊天流程</w:t>
      </w:r>
      <w:bookmarkEnd w:id="12"/>
    </w:p>
    <w:p w14:paraId="0DD8C35D" w14:textId="77777777" w:rsidR="00066C8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用户之间可通过即时聊天功能沟通商品详情，流程如下：</w:t>
      </w:r>
    </w:p>
    <w:p w14:paraId="64A0D649" w14:textId="4C6287A2" w:rsidR="002C2848" w:rsidRDefault="002C2848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FA211F" wp14:editId="68D5A935">
            <wp:extent cx="2038455" cy="4089610"/>
            <wp:effectExtent l="0" t="0" r="0" b="6350"/>
            <wp:docPr id="900067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67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40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9513" w14:textId="77777777" w:rsidR="00066C8D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6"/>
        </w:rPr>
        <w:t>四、数据库设计</w:t>
      </w:r>
      <w:bookmarkEnd w:id="13"/>
    </w:p>
    <w:p w14:paraId="6186E858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系统采用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数据库，数据库名为</w:t>
      </w:r>
      <w:r>
        <w:rPr>
          <w:rFonts w:ascii="Arial" w:eastAsia="等线" w:hAnsi="Arial" w:cs="Arial"/>
        </w:rPr>
        <w:t>shop</w:t>
      </w:r>
      <w:r>
        <w:rPr>
          <w:rFonts w:ascii="Arial" w:eastAsia="等线" w:hAnsi="Arial" w:cs="Arial"/>
        </w:rPr>
        <w:t>，包含核心数据表</w:t>
      </w:r>
      <w:r>
        <w:rPr>
          <w:rFonts w:ascii="Arial" w:eastAsia="等线" w:hAnsi="Arial" w:cs="Arial"/>
        </w:rPr>
        <w:t>20</w:t>
      </w:r>
      <w:r>
        <w:rPr>
          <w:rFonts w:ascii="Arial" w:eastAsia="等线" w:hAnsi="Arial" w:cs="Arial"/>
        </w:rPr>
        <w:t>余张，实现数据的规范化存储与关联管理，以下详细说明数据库文件、核心数据表及</w:t>
      </w:r>
      <w:r>
        <w:rPr>
          <w:rFonts w:ascii="Arial" w:eastAsia="等线" w:hAnsi="Arial" w:cs="Arial"/>
        </w:rPr>
        <w:t>ER</w:t>
      </w:r>
      <w:r>
        <w:rPr>
          <w:rFonts w:ascii="Arial" w:eastAsia="等线" w:hAnsi="Arial" w:cs="Arial"/>
        </w:rPr>
        <w:t>图。</w:t>
      </w:r>
    </w:p>
    <w:p w14:paraId="0F8C6E22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数据库文件说明</w:t>
      </w:r>
      <w:bookmarkEnd w:id="14"/>
    </w:p>
    <w:p w14:paraId="1969D2FD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本项目数据库采用</w:t>
      </w:r>
      <w:r>
        <w:rPr>
          <w:rFonts w:ascii="Arial" w:eastAsia="等线" w:hAnsi="Arial" w:cs="Arial"/>
        </w:rPr>
        <w:t>MySQL 8.0</w:t>
      </w:r>
      <w:r>
        <w:rPr>
          <w:rFonts w:ascii="Arial" w:eastAsia="等线" w:hAnsi="Arial" w:cs="Arial"/>
        </w:rPr>
        <w:t>版本，数据库名称为</w:t>
      </w:r>
      <w:r>
        <w:rPr>
          <w:rFonts w:ascii="Arial" w:eastAsia="等线" w:hAnsi="Arial" w:cs="Arial"/>
        </w:rPr>
        <w:t>shop</w:t>
      </w:r>
      <w:r>
        <w:rPr>
          <w:rFonts w:ascii="Arial" w:eastAsia="等线" w:hAnsi="Arial" w:cs="Arial"/>
        </w:rPr>
        <w:t>，提交时可直接附上以下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文件，该文件包含完整</w:t>
      </w:r>
      <w:proofErr w:type="gramStart"/>
      <w:r>
        <w:rPr>
          <w:rFonts w:ascii="Arial" w:eastAsia="等线" w:hAnsi="Arial" w:cs="Arial"/>
        </w:rPr>
        <w:t>的建表语句</w:t>
      </w:r>
      <w:proofErr w:type="gramEnd"/>
      <w:r>
        <w:rPr>
          <w:rFonts w:ascii="Arial" w:eastAsia="等线" w:hAnsi="Arial" w:cs="Arial"/>
        </w:rPr>
        <w:t>与测试数据，便于快速部署调试：</w:t>
      </w:r>
    </w:p>
    <w:p w14:paraId="0BCFF613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数据库文件路径：</w:t>
      </w:r>
      <w:r>
        <w:rPr>
          <w:rFonts w:ascii="Arial" w:eastAsia="等线" w:hAnsi="Arial" w:cs="Arial"/>
        </w:rPr>
        <w:t>`</w:t>
      </w:r>
      <w:r>
        <w:rPr>
          <w:rFonts w:ascii="Arial" w:eastAsia="等线" w:hAnsi="Arial" w:cs="Arial"/>
        </w:rPr>
        <w:t>项目文档</w:t>
      </w:r>
      <w:r>
        <w:rPr>
          <w:rFonts w:ascii="Arial" w:eastAsia="等线" w:hAnsi="Arial" w:cs="Arial"/>
        </w:rPr>
        <w:t>/database/</w:t>
      </w:r>
      <w:proofErr w:type="spellStart"/>
      <w:r>
        <w:rPr>
          <w:rFonts w:ascii="Arial" w:eastAsia="等线" w:hAnsi="Arial" w:cs="Arial"/>
        </w:rPr>
        <w:t>shop.sql</w:t>
      </w:r>
      <w:proofErr w:type="spellEnd"/>
      <w:r>
        <w:rPr>
          <w:rFonts w:ascii="Arial" w:eastAsia="等线" w:hAnsi="Arial" w:cs="Arial"/>
        </w:rPr>
        <w:t>`</w:t>
      </w:r>
    </w:p>
    <w:p w14:paraId="441FF94A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该文件来源于项目实际数据库导出，涵盖所有核心数据表、索引及测试数据，导入后即可完成数据库初始化。</w:t>
      </w:r>
    </w:p>
    <w:p w14:paraId="19AB632D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核心数据表说明</w:t>
      </w:r>
      <w:bookmarkEnd w:id="15"/>
    </w:p>
    <w:p w14:paraId="5F088046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系统核心数据表共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张，覆盖用户、商品、订单、互动等</w:t>
      </w:r>
      <w:proofErr w:type="gramStart"/>
      <w:r>
        <w:rPr>
          <w:rFonts w:ascii="Arial" w:eastAsia="等线" w:hAnsi="Arial" w:cs="Arial"/>
        </w:rPr>
        <w:t>全业务</w:t>
      </w:r>
      <w:proofErr w:type="gramEnd"/>
      <w:r>
        <w:rPr>
          <w:rFonts w:ascii="Arial" w:eastAsia="等线" w:hAnsi="Arial" w:cs="Arial"/>
        </w:rPr>
        <w:t>场景，各数据表的作用如下表所示：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066C8D" w14:paraId="15732F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DEFD8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数据表名称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71952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核心作用</w:t>
            </w:r>
          </w:p>
        </w:tc>
      </w:tr>
      <w:tr w:rsidR="00066C8D" w14:paraId="5ECEA5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61A7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user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1C20F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存储用户账号、昵称、邮箱、头像、手机号等核心身份信息</w:t>
            </w:r>
          </w:p>
        </w:tc>
      </w:tr>
      <w:tr w:rsidR="00066C8D" w14:paraId="08D11C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7308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roles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D19BD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存储角色信息，如管理员、普通用户、游客，用于权限管控</w:t>
            </w:r>
          </w:p>
        </w:tc>
      </w:tr>
      <w:tr w:rsidR="00066C8D" w14:paraId="284AEB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73CAC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permissions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F6D90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</w:t>
            </w:r>
            <w:proofErr w:type="gramStart"/>
            <w:r>
              <w:rPr>
                <w:rFonts w:ascii="Arial" w:eastAsia="等线" w:hAnsi="Arial" w:cs="Arial"/>
              </w:rPr>
              <w:t>接口级</w:t>
            </w:r>
            <w:proofErr w:type="gramEnd"/>
            <w:r>
              <w:rPr>
                <w:rFonts w:ascii="Arial" w:eastAsia="等线" w:hAnsi="Arial" w:cs="Arial"/>
              </w:rPr>
              <w:t>权限资源，定义各角色可访问的接口范围</w:t>
            </w:r>
          </w:p>
        </w:tc>
      </w:tr>
      <w:tr w:rsidR="00066C8D" w14:paraId="3BF8DC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F444D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user_roles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C279F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用户与角色关联表，实现一个用户对应多个角色的多对多关系</w:t>
            </w:r>
          </w:p>
        </w:tc>
      </w:tr>
      <w:tr w:rsidR="00066C8D" w14:paraId="6979F2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1161E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permissions_roles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A4D72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角色与权限关联表，实现一个角色对应多个权限的多对多关系</w:t>
            </w:r>
          </w:p>
        </w:tc>
      </w:tr>
      <w:tr w:rsidR="00066C8D" w14:paraId="59D2D8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3E5D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shop_category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4BC26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商品分类表，存储商品分类名称、层级等信息，实现商品分类管理</w:t>
            </w:r>
          </w:p>
        </w:tc>
      </w:tr>
      <w:tr w:rsidR="00066C8D" w14:paraId="6325DB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EA595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goods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2FD8E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商品主表，存储商品名称、价格、卖家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、分类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、状态等核心信息</w:t>
            </w:r>
          </w:p>
        </w:tc>
      </w:tr>
      <w:tr w:rsidR="00066C8D" w14:paraId="1DFF28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07A5B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goods_image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2DC03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商品图片表，存储商品关联的图片</w:t>
            </w:r>
            <w:r>
              <w:rPr>
                <w:rFonts w:ascii="Arial" w:eastAsia="等线" w:hAnsi="Arial" w:cs="Arial"/>
              </w:rPr>
              <w:t>URL</w:t>
            </w:r>
            <w:r>
              <w:rPr>
                <w:rFonts w:ascii="Arial" w:eastAsia="等线" w:hAnsi="Arial" w:cs="Arial"/>
              </w:rPr>
              <w:t>，一个商品可对应多张图片</w:t>
            </w:r>
          </w:p>
        </w:tc>
      </w:tr>
      <w:tr w:rsidR="00066C8D" w14:paraId="15D0FC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53053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goods_collect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BC995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商品收藏表，存储用户收藏的商品信息，避免重复收藏</w:t>
            </w:r>
          </w:p>
        </w:tc>
      </w:tr>
      <w:tr w:rsidR="00066C8D" w14:paraId="63FB55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22491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goods_like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177BD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</w:t>
            </w:r>
            <w:proofErr w:type="gramStart"/>
            <w:r>
              <w:rPr>
                <w:rFonts w:ascii="Arial" w:eastAsia="等线" w:hAnsi="Arial" w:cs="Arial"/>
              </w:rPr>
              <w:t>点赞表</w:t>
            </w:r>
            <w:proofErr w:type="gramEnd"/>
            <w:r>
              <w:rPr>
                <w:rFonts w:ascii="Arial" w:eastAsia="等线" w:hAnsi="Arial" w:cs="Arial"/>
              </w:rPr>
              <w:t>，存储用户对商品</w:t>
            </w:r>
            <w:proofErr w:type="gramStart"/>
            <w:r>
              <w:rPr>
                <w:rFonts w:ascii="Arial" w:eastAsia="等线" w:hAnsi="Arial" w:cs="Arial"/>
              </w:rPr>
              <w:t>的点赞记录</w:t>
            </w:r>
            <w:proofErr w:type="gramEnd"/>
            <w:r>
              <w:rPr>
                <w:rFonts w:ascii="Arial" w:eastAsia="等线" w:hAnsi="Arial" w:cs="Arial"/>
              </w:rPr>
              <w:t>，用于</w:t>
            </w:r>
            <w:proofErr w:type="gramStart"/>
            <w:r>
              <w:rPr>
                <w:rFonts w:ascii="Arial" w:eastAsia="等线" w:hAnsi="Arial" w:cs="Arial"/>
              </w:rPr>
              <w:t>商品人气</w:t>
            </w:r>
            <w:proofErr w:type="gramEnd"/>
            <w:r>
              <w:rPr>
                <w:rFonts w:ascii="Arial" w:eastAsia="等线" w:hAnsi="Arial" w:cs="Arial"/>
              </w:rPr>
              <w:t>统计</w:t>
            </w:r>
          </w:p>
        </w:tc>
      </w:tr>
      <w:tr w:rsidR="00066C8D" w14:paraId="771851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809B1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comment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8B22E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商品评论表，支持父子评论</w:t>
            </w:r>
            <w:r>
              <w:rPr>
                <w:rFonts w:ascii="Arial" w:eastAsia="等线" w:hAnsi="Arial" w:cs="Arial"/>
              </w:rPr>
              <w:lastRenderedPageBreak/>
              <w:t>结构，存储评论内容、评论人等信息</w:t>
            </w:r>
          </w:p>
        </w:tc>
      </w:tr>
      <w:tr w:rsidR="00066C8D" w14:paraId="03948B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1C31D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comment_likes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72433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评论</w:t>
            </w:r>
            <w:proofErr w:type="gramStart"/>
            <w:r>
              <w:rPr>
                <w:rFonts w:ascii="Arial" w:eastAsia="等线" w:hAnsi="Arial" w:cs="Arial"/>
              </w:rPr>
              <w:t>点赞记录</w:t>
            </w:r>
            <w:proofErr w:type="gramEnd"/>
            <w:r>
              <w:rPr>
                <w:rFonts w:ascii="Arial" w:eastAsia="等线" w:hAnsi="Arial" w:cs="Arial"/>
              </w:rPr>
              <w:t>表，存储用户对评论的</w:t>
            </w:r>
            <w:proofErr w:type="gramStart"/>
            <w:r>
              <w:rPr>
                <w:rFonts w:ascii="Arial" w:eastAsia="等线" w:hAnsi="Arial" w:cs="Arial"/>
              </w:rPr>
              <w:t>点赞记录</w:t>
            </w:r>
            <w:proofErr w:type="gramEnd"/>
          </w:p>
        </w:tc>
      </w:tr>
      <w:tr w:rsidR="00066C8D" w14:paraId="4FE214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1BDF9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address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1FCF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用户收货地址表，存储用户的收货地址、默认地址标记等信息</w:t>
            </w:r>
          </w:p>
        </w:tc>
      </w:tr>
      <w:tr w:rsidR="00066C8D" w14:paraId="00C575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76AA0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order_info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256B6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订单主表，存储订单号、买家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、卖家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、商品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、订单状态等核心订单信息</w:t>
            </w:r>
          </w:p>
        </w:tc>
      </w:tr>
      <w:tr w:rsidR="00066C8D" w14:paraId="737B5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A89B7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chat_session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20375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聊天会话表，存储用户之间的聊天会话信息，关联双方用户</w:t>
            </w:r>
          </w:p>
        </w:tc>
      </w:tr>
      <w:tr w:rsidR="00066C8D" w14:paraId="7208B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0C7E2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chat_message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11D2B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聊天消息表，存储会话中的所有消息，关联会话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、发送者、接收者</w:t>
            </w:r>
          </w:p>
        </w:tc>
      </w:tr>
    </w:tbl>
    <w:p w14:paraId="541F8ED4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数据库</w:t>
      </w:r>
      <w:r>
        <w:rPr>
          <w:rFonts w:ascii="Arial" w:eastAsia="等线" w:hAnsi="Arial" w:cs="Arial"/>
          <w:b/>
          <w:sz w:val="32"/>
        </w:rPr>
        <w:t>ER</w:t>
      </w:r>
      <w:r>
        <w:rPr>
          <w:rFonts w:ascii="Arial" w:eastAsia="等线" w:hAnsi="Arial" w:cs="Arial"/>
          <w:b/>
          <w:sz w:val="32"/>
        </w:rPr>
        <w:t>图</w:t>
      </w:r>
      <w:bookmarkEnd w:id="16"/>
    </w:p>
    <w:p w14:paraId="59B73959" w14:textId="77777777" w:rsidR="00066C8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数据库</w:t>
      </w:r>
      <w:r>
        <w:rPr>
          <w:rFonts w:ascii="Arial" w:eastAsia="等线" w:hAnsi="Arial" w:cs="Arial"/>
        </w:rPr>
        <w:t>ER</w:t>
      </w:r>
      <w:r>
        <w:rPr>
          <w:rFonts w:ascii="Arial" w:eastAsia="等线" w:hAnsi="Arial" w:cs="Arial"/>
        </w:rPr>
        <w:t>图清晰呈现各数据表之间的关联关系，基于</w:t>
      </w:r>
      <w:r>
        <w:rPr>
          <w:rFonts w:ascii="Arial" w:eastAsia="等线" w:hAnsi="Arial" w:cs="Arial"/>
        </w:rPr>
        <w:t>RBAC</w:t>
      </w:r>
      <w:r>
        <w:rPr>
          <w:rFonts w:ascii="Arial" w:eastAsia="等线" w:hAnsi="Arial" w:cs="Arial"/>
        </w:rPr>
        <w:t>模型实现权限管理，基于多对多、一对多关系实现业务数据关联，具体如下：</w:t>
      </w:r>
    </w:p>
    <w:p w14:paraId="463566AD" w14:textId="06C10EEB" w:rsidR="002C2848" w:rsidRDefault="002C2848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376613E1" wp14:editId="633B6EB5">
            <wp:extent cx="5273675" cy="2058670"/>
            <wp:effectExtent l="0" t="0" r="0" b="0"/>
            <wp:docPr id="981053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53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280B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关键关系说明</w:t>
      </w:r>
      <w:bookmarkEnd w:id="17"/>
    </w:p>
    <w:p w14:paraId="33BD0CA2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用户与商品：一对多关系，一个用户可发布多个商品（卖家），也可购买多个商品</w:t>
      </w:r>
      <w:r>
        <w:rPr>
          <w:rFonts w:ascii="Arial" w:eastAsia="等线" w:hAnsi="Arial" w:cs="Arial"/>
        </w:rPr>
        <w:lastRenderedPageBreak/>
        <w:t>（买家）；</w:t>
      </w:r>
    </w:p>
    <w:p w14:paraId="769A6622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商品与分类：多对一关系，一个商品属于一个分类，一个分类下可包含多个商品；</w:t>
      </w:r>
    </w:p>
    <w:p w14:paraId="1C4D2AE7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商品与图片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评论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收藏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点赞：一对多关系，一个商品可对应多张图片、多条评论、多条收藏</w:t>
      </w:r>
      <w:proofErr w:type="gramStart"/>
      <w:r>
        <w:rPr>
          <w:rFonts w:ascii="Arial" w:eastAsia="等线" w:hAnsi="Arial" w:cs="Arial"/>
        </w:rPr>
        <w:t>和点赞记录</w:t>
      </w:r>
      <w:proofErr w:type="gramEnd"/>
      <w:r>
        <w:rPr>
          <w:rFonts w:ascii="Arial" w:eastAsia="等线" w:hAnsi="Arial" w:cs="Arial"/>
        </w:rPr>
        <w:t>；</w:t>
      </w:r>
    </w:p>
    <w:p w14:paraId="57739FD5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订单与关联表：多对多关联，一个订单同时关联买家、卖家、商品和收货地址，明确交易各方与相关信息；</w:t>
      </w:r>
    </w:p>
    <w:p w14:paraId="09C785E6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权限关系：用户、角色、权限采用</w:t>
      </w:r>
      <w:r>
        <w:rPr>
          <w:rFonts w:ascii="Arial" w:eastAsia="等线" w:hAnsi="Arial" w:cs="Arial"/>
        </w:rPr>
        <w:t>RBAC</w:t>
      </w:r>
      <w:r>
        <w:rPr>
          <w:rFonts w:ascii="Arial" w:eastAsia="等线" w:hAnsi="Arial" w:cs="Arial"/>
        </w:rPr>
        <w:t>多对多模型，一个用户可拥有多个角色，一个角色可拥有多个权限；</w:t>
      </w:r>
    </w:p>
    <w:p w14:paraId="46688206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 </w:t>
      </w:r>
      <w:r>
        <w:rPr>
          <w:rFonts w:ascii="Arial" w:eastAsia="等线" w:hAnsi="Arial" w:cs="Arial"/>
        </w:rPr>
        <w:t>聊天模块：会话与消息为一对多关系，一个会话包含多条消息，会话关联两个用户，实现双向聊天。</w:t>
      </w:r>
    </w:p>
    <w:p w14:paraId="3251063C" w14:textId="77777777" w:rsidR="00066C8D" w:rsidRDefault="00000000">
      <w:pPr>
        <w:spacing w:before="380" w:after="140" w:line="288" w:lineRule="auto"/>
        <w:outlineLvl w:val="0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6"/>
        </w:rPr>
        <w:t>五、各功能模块技术点说明</w:t>
      </w:r>
      <w:bookmarkEnd w:id="18"/>
    </w:p>
    <w:p w14:paraId="6968EE68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系统各功能模块基于前后端分离技术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实现，前端聚焦交互体验，后端聚焦业务处理与服务治理，各模块技术点明确，兼顾实用性与扩展性，具体如下：</w:t>
      </w:r>
    </w:p>
    <w:p w14:paraId="798EF7F9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前端技术点（全模块通用）</w:t>
      </w:r>
      <w:bookmarkEnd w:id="19"/>
    </w:p>
    <w:p w14:paraId="7CCC16BF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前端采用</w:t>
      </w:r>
      <w:r>
        <w:rPr>
          <w:rFonts w:ascii="Arial" w:eastAsia="等线" w:hAnsi="Arial" w:cs="Arial"/>
        </w:rPr>
        <w:t>Vue3</w:t>
      </w:r>
      <w:r>
        <w:rPr>
          <w:rFonts w:ascii="Arial" w:eastAsia="等线" w:hAnsi="Arial" w:cs="Arial"/>
        </w:rPr>
        <w:t>生态，构建单页应用，为所有功能模块提供统一的交互支撑，核心技术</w:t>
      </w:r>
      <w:proofErr w:type="gramStart"/>
      <w:r>
        <w:rPr>
          <w:rFonts w:ascii="Arial" w:eastAsia="等线" w:hAnsi="Arial" w:cs="Arial"/>
        </w:rPr>
        <w:t>点如下</w:t>
      </w:r>
      <w:proofErr w:type="gramEnd"/>
      <w:r>
        <w:rPr>
          <w:rFonts w:ascii="Arial" w:eastAsia="等线" w:hAnsi="Arial" w:cs="Arial"/>
        </w:rPr>
        <w:t>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066C8D" w14:paraId="0DF825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19100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4915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实际用途</w:t>
            </w:r>
          </w:p>
        </w:tc>
      </w:tr>
      <w:tr w:rsidR="00066C8D" w14:paraId="570CAC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A0F61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Vue3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CB22F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构建单页应用，采用组件</w:t>
            </w:r>
            <w:proofErr w:type="gramStart"/>
            <w:r>
              <w:rPr>
                <w:rFonts w:ascii="Arial" w:eastAsia="等线" w:hAnsi="Arial" w:cs="Arial"/>
              </w:rPr>
              <w:t>化开发</w:t>
            </w:r>
            <w:proofErr w:type="gramEnd"/>
            <w:r>
              <w:rPr>
                <w:rFonts w:ascii="Arial" w:eastAsia="等线" w:hAnsi="Arial" w:cs="Arial"/>
              </w:rPr>
              <w:t>模式，拆分页面组件，提升开发效率与可维护性</w:t>
            </w:r>
          </w:p>
        </w:tc>
      </w:tr>
      <w:tr w:rsidR="00066C8D" w14:paraId="317491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14507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Vue Router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1D8BC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负责路由管理，区分前台用户页面、后台管理页面、个人中心页面，实现页面无刷新跳转</w:t>
            </w:r>
          </w:p>
        </w:tc>
      </w:tr>
      <w:tr w:rsidR="00066C8D" w14:paraId="1ED60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1F59C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Pinia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85D7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全局状态管理，存储用户</w:t>
            </w:r>
            <w:r>
              <w:rPr>
                <w:rFonts w:ascii="Arial" w:eastAsia="等线" w:hAnsi="Arial" w:cs="Arial"/>
              </w:rPr>
              <w:t>Token</w:t>
            </w:r>
            <w:r>
              <w:rPr>
                <w:rFonts w:ascii="Arial" w:eastAsia="等线" w:hAnsi="Arial" w:cs="Arial"/>
              </w:rPr>
              <w:t>、页面加载状态、全局配置等信息，实现跨组件数据共享</w:t>
            </w:r>
          </w:p>
        </w:tc>
      </w:tr>
      <w:tr w:rsidR="00066C8D" w14:paraId="79DBB3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15E3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Axios / Fetch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7A903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调用后端</w:t>
            </w:r>
            <w:r>
              <w:rPr>
                <w:rFonts w:ascii="Arial" w:eastAsia="等线" w:hAnsi="Arial" w:cs="Arial"/>
              </w:rPr>
              <w:t>REST</w:t>
            </w:r>
            <w:r>
              <w:rPr>
                <w:rFonts w:ascii="Arial" w:eastAsia="等线" w:hAnsi="Arial" w:cs="Arial"/>
              </w:rPr>
              <w:t>接口与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流式接口，实现前后端数据交互，处理请求拦截与响应拦截</w:t>
            </w:r>
          </w:p>
        </w:tc>
      </w:tr>
      <w:tr w:rsidR="00066C8D" w14:paraId="7C1A5A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DA5E5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Element Plus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24E15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后台管理页面与表单界面组件库，提供表格、表单、</w:t>
            </w:r>
            <w:proofErr w:type="gramStart"/>
            <w:r>
              <w:rPr>
                <w:rFonts w:ascii="Arial" w:eastAsia="等线" w:hAnsi="Arial" w:cs="Arial"/>
              </w:rPr>
              <w:t>弹窗等</w:t>
            </w:r>
            <w:proofErr w:type="gramEnd"/>
            <w:r>
              <w:rPr>
                <w:rFonts w:ascii="Arial" w:eastAsia="等线" w:hAnsi="Arial" w:cs="Arial"/>
              </w:rPr>
              <w:t>常用组件，提升开发效率</w:t>
            </w:r>
          </w:p>
        </w:tc>
      </w:tr>
      <w:tr w:rsidR="00066C8D" w14:paraId="3A7873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5A5FE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ECharts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DB93E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数据统计模块专用，实现用户数、商品数、</w:t>
            </w:r>
            <w:proofErr w:type="gramStart"/>
            <w:r>
              <w:rPr>
                <w:rFonts w:ascii="Arial" w:eastAsia="等线" w:hAnsi="Arial" w:cs="Arial"/>
              </w:rPr>
              <w:t>分类占</w:t>
            </w:r>
            <w:proofErr w:type="gramEnd"/>
            <w:r>
              <w:rPr>
                <w:rFonts w:ascii="Arial" w:eastAsia="等线" w:hAnsi="Arial" w:cs="Arial"/>
              </w:rPr>
              <w:t>比等数据的图表可视化展示</w:t>
            </w:r>
          </w:p>
        </w:tc>
      </w:tr>
      <w:tr w:rsidR="00066C8D" w14:paraId="09A099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A0910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Markdown-it + highlight.js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A8F8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智能模块专用，实现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对话结果的</w:t>
            </w:r>
            <w:r>
              <w:rPr>
                <w:rFonts w:ascii="Arial" w:eastAsia="等线" w:hAnsi="Arial" w:cs="Arial"/>
              </w:rPr>
              <w:t>Markdown</w:t>
            </w:r>
            <w:r>
              <w:rPr>
                <w:rFonts w:ascii="Arial" w:eastAsia="等线" w:hAnsi="Arial" w:cs="Arial"/>
              </w:rPr>
              <w:t>渲染与代码高亮，提升展示效果</w:t>
            </w:r>
          </w:p>
        </w:tc>
      </w:tr>
      <w:tr w:rsidR="00066C8D" w14:paraId="74F3C8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0F923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Vite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2B842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前端开发与构建工具，提升开发热更新速度，优化打包构建效率</w:t>
            </w:r>
          </w:p>
        </w:tc>
      </w:tr>
    </w:tbl>
    <w:p w14:paraId="47642CFD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后端总体技术点（全模块通用）</w:t>
      </w:r>
      <w:bookmarkEnd w:id="20"/>
    </w:p>
    <w:p w14:paraId="691ECCC9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后端支持单体与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两种架构，核心技术点支撑所有业务模块的运行，具体如下表：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066C8D" w14:paraId="32B37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323EB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5D399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实际用途</w:t>
            </w:r>
          </w:p>
        </w:tc>
      </w:tr>
      <w:tr w:rsidR="00066C8D" w14:paraId="327A5C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77CA8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Spring Boot 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5F37B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后端服务快速开发框架，简化配置，整合各类依赖，提升开发效率</w:t>
            </w:r>
          </w:p>
        </w:tc>
      </w:tr>
      <w:tr w:rsidR="00066C8D" w14:paraId="70A0F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9B0C7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Spring Cloud Gateway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8CFE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网关，实现统一路由转发、请求过滤，为</w:t>
            </w: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架构提供入口</w:t>
            </w:r>
          </w:p>
        </w:tc>
      </w:tr>
      <w:tr w:rsidR="00066C8D" w14:paraId="043D63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9AFA7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Nacos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48F60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服务注册发现与配置中心，实现</w:t>
            </w: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的动态注册、发</w:t>
            </w:r>
            <w:r>
              <w:rPr>
                <w:rFonts w:ascii="Arial" w:eastAsia="等线" w:hAnsi="Arial" w:cs="Arial"/>
              </w:rPr>
              <w:lastRenderedPageBreak/>
              <w:t>现与配置管理</w:t>
            </w:r>
          </w:p>
        </w:tc>
      </w:tr>
      <w:tr w:rsidR="00066C8D" w14:paraId="7135B2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A176C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OpenFeign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1584F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微服务</w:t>
            </w:r>
            <w:proofErr w:type="gramEnd"/>
            <w:r>
              <w:rPr>
                <w:rFonts w:ascii="Arial" w:eastAsia="等线" w:hAnsi="Arial" w:cs="Arial"/>
              </w:rPr>
              <w:t>之间的远程调用工具，简化</w:t>
            </w:r>
            <w:proofErr w:type="gramStart"/>
            <w:r>
              <w:rPr>
                <w:rFonts w:ascii="Arial" w:eastAsia="等线" w:hAnsi="Arial" w:cs="Arial"/>
              </w:rPr>
              <w:t>跨服务</w:t>
            </w:r>
            <w:proofErr w:type="gramEnd"/>
            <w:r>
              <w:rPr>
                <w:rFonts w:ascii="Arial" w:eastAsia="等线" w:hAnsi="Arial" w:cs="Arial"/>
              </w:rPr>
              <w:t>接口调用流程</w:t>
            </w:r>
          </w:p>
        </w:tc>
      </w:tr>
      <w:tr w:rsidR="00066C8D" w14:paraId="20C692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C35F5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Sentinel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ED823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接口限流、熔断与降级，保护热点接口，避免系统雪崩</w:t>
            </w:r>
          </w:p>
        </w:tc>
      </w:tr>
      <w:tr w:rsidR="00066C8D" w14:paraId="33E233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68648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MyBatis</w:t>
            </w:r>
            <w:proofErr w:type="spellEnd"/>
            <w:r>
              <w:rPr>
                <w:rFonts w:ascii="Arial" w:eastAsia="等线" w:hAnsi="Arial" w:cs="Arial"/>
              </w:rPr>
              <w:t xml:space="preserve"> / </w:t>
            </w:r>
            <w:proofErr w:type="spellStart"/>
            <w:r>
              <w:rPr>
                <w:rFonts w:ascii="Arial" w:eastAsia="等线" w:hAnsi="Arial" w:cs="Arial"/>
              </w:rPr>
              <w:t>MyBatis</w:t>
            </w:r>
            <w:proofErr w:type="spellEnd"/>
            <w:r>
              <w:rPr>
                <w:rFonts w:ascii="Arial" w:eastAsia="等线" w:hAnsi="Arial" w:cs="Arial"/>
              </w:rPr>
              <w:t>-Plus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A65DA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数据访问与</w:t>
            </w:r>
            <w:r>
              <w:rPr>
                <w:rFonts w:ascii="Arial" w:eastAsia="等线" w:hAnsi="Arial" w:cs="Arial"/>
              </w:rPr>
              <w:t>SQL</w:t>
            </w:r>
            <w:r>
              <w:rPr>
                <w:rFonts w:ascii="Arial" w:eastAsia="等线" w:hAnsi="Arial" w:cs="Arial"/>
              </w:rPr>
              <w:t>映射框架，简化数据库操作，提升数据访问效率</w:t>
            </w:r>
          </w:p>
        </w:tc>
      </w:tr>
      <w:tr w:rsidR="00066C8D" w14:paraId="054DC9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CCE1E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PageHelper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C1350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分页查询工具，为商品列表、订单列表、评论列表等提供分</w:t>
            </w:r>
            <w:proofErr w:type="gramStart"/>
            <w:r>
              <w:rPr>
                <w:rFonts w:ascii="Arial" w:eastAsia="等线" w:hAnsi="Arial" w:cs="Arial"/>
              </w:rPr>
              <w:t>页支持</w:t>
            </w:r>
            <w:proofErr w:type="gramEnd"/>
          </w:p>
        </w:tc>
      </w:tr>
      <w:tr w:rsidR="00066C8D" w14:paraId="0C4098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E644A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MySQL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A231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关系型数据库，用于业务数据的持久化存储，支持事务管理</w:t>
            </w:r>
          </w:p>
        </w:tc>
      </w:tr>
      <w:tr w:rsidR="00066C8D" w14:paraId="13731C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85E39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Redis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3702B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缓存数据库，用于</w:t>
            </w:r>
            <w:r>
              <w:rPr>
                <w:rFonts w:ascii="Arial" w:eastAsia="等线" w:hAnsi="Arial" w:cs="Arial"/>
              </w:rPr>
              <w:t>Token</w:t>
            </w:r>
            <w:r>
              <w:rPr>
                <w:rFonts w:ascii="Arial" w:eastAsia="等线" w:hAnsi="Arial" w:cs="Arial"/>
              </w:rPr>
              <w:t>缓存、热点数据缓存、分布式锁，提升系统性能</w:t>
            </w:r>
          </w:p>
        </w:tc>
      </w:tr>
      <w:tr w:rsidR="00066C8D" w14:paraId="4D5B70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8176F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JWT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7C8B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JSON Web Token</w:t>
            </w:r>
            <w:r>
              <w:rPr>
                <w:rFonts w:ascii="Arial" w:eastAsia="等线" w:hAnsi="Arial" w:cs="Arial"/>
              </w:rPr>
              <w:t>，用于用户登录令牌生成与身份认证，实现无状态登录</w:t>
            </w:r>
          </w:p>
        </w:tc>
      </w:tr>
      <w:tr w:rsidR="00066C8D" w14:paraId="5FBA7F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6A9F4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WebSocket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2C849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即时通信协议，为在线聊天模块提供实时消息推送支持</w:t>
            </w:r>
          </w:p>
        </w:tc>
      </w:tr>
      <w:tr w:rsidR="00066C8D" w14:paraId="3E596B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48DF3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Spring AOP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64D89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面向切面编程，用于权限注解拦截、日志记录、异常统一处理</w:t>
            </w:r>
          </w:p>
        </w:tc>
      </w:tr>
      <w:tr w:rsidR="00066C8D" w14:paraId="4B414E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546DC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Spring Validation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C2C6F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参数校验工具，用于接口请求参数的合法性校验，减少业务层校验代码</w:t>
            </w:r>
          </w:p>
        </w:tc>
      </w:tr>
      <w:tr w:rsidR="00066C8D" w14:paraId="5DB2C4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BDC31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lastRenderedPageBreak/>
              <w:t>SpringDoc</w:t>
            </w:r>
            <w:proofErr w:type="spellEnd"/>
            <w:r>
              <w:rPr>
                <w:rFonts w:ascii="Arial" w:eastAsia="等线" w:hAnsi="Arial" w:cs="Arial"/>
              </w:rPr>
              <w:t xml:space="preserve"> / Swagger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AFE18" w14:textId="77777777" w:rsidR="00066C8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接口文档生成工具，自动生成接口文档，便于前后端联调</w:t>
            </w:r>
          </w:p>
        </w:tc>
      </w:tr>
    </w:tbl>
    <w:p w14:paraId="2E30C2AC" w14:textId="77777777" w:rsidR="00066C8D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各功能模块专属技术点</w:t>
      </w:r>
      <w:bookmarkEnd w:id="21"/>
    </w:p>
    <w:p w14:paraId="1FA90A71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5.3.1 </w:t>
      </w:r>
      <w:r>
        <w:rPr>
          <w:rFonts w:ascii="Arial" w:eastAsia="等线" w:hAnsi="Arial" w:cs="Arial"/>
          <w:b/>
          <w:sz w:val="30"/>
        </w:rPr>
        <w:t>用户与认证模块</w:t>
      </w:r>
      <w:bookmarkEnd w:id="22"/>
    </w:p>
    <w:p w14:paraId="33024F3E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核心控制器：</w:t>
      </w:r>
      <w:proofErr w:type="spellStart"/>
      <w:r>
        <w:rPr>
          <w:rFonts w:ascii="Arial" w:eastAsia="等线" w:hAnsi="Arial" w:cs="Arial"/>
        </w:rPr>
        <w:t>UserController</w:t>
      </w:r>
      <w:proofErr w:type="spellEnd"/>
      <w:r>
        <w:rPr>
          <w:rFonts w:ascii="Arial" w:eastAsia="等线" w:hAnsi="Arial" w:cs="Arial"/>
        </w:rPr>
        <w:t>，实现注册、登录、个人信息查询、头像更新、密码修改等接口；</w:t>
      </w:r>
    </w:p>
    <w:p w14:paraId="7AA6CE38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登录态管理：采用</w:t>
      </w:r>
      <w:proofErr w:type="spellStart"/>
      <w:r>
        <w:rPr>
          <w:rFonts w:ascii="Arial" w:eastAsia="等线" w:hAnsi="Arial" w:cs="Arial"/>
        </w:rPr>
        <w:t>JWT+Redis</w:t>
      </w:r>
      <w:proofErr w:type="spellEnd"/>
      <w:r>
        <w:rPr>
          <w:rFonts w:ascii="Arial" w:eastAsia="等线" w:hAnsi="Arial" w:cs="Arial"/>
        </w:rPr>
        <w:t>组合，登录成功后生成</w:t>
      </w:r>
      <w:r>
        <w:rPr>
          <w:rFonts w:ascii="Arial" w:eastAsia="等线" w:hAnsi="Arial" w:cs="Arial"/>
        </w:rPr>
        <w:t>JWT Token</w:t>
      </w:r>
      <w:r>
        <w:rPr>
          <w:rFonts w:ascii="Arial" w:eastAsia="等线" w:hAnsi="Arial" w:cs="Arial"/>
        </w:rPr>
        <w:t>，并存入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，实现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过期管控与刷新；</w:t>
      </w:r>
    </w:p>
    <w:p w14:paraId="6C422C3B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密码安全：使用</w:t>
      </w:r>
      <w:r>
        <w:rPr>
          <w:rFonts w:ascii="Arial" w:eastAsia="等线" w:hAnsi="Arial" w:cs="Arial"/>
        </w:rPr>
        <w:t>MD5</w:t>
      </w:r>
      <w:r>
        <w:rPr>
          <w:rFonts w:ascii="Arial" w:eastAsia="等线" w:hAnsi="Arial" w:cs="Arial"/>
        </w:rPr>
        <w:t>算法对用户密码进行摘要处理，避免明文存储；</w:t>
      </w:r>
    </w:p>
    <w:p w14:paraId="41A7D73C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身份校验：通过</w:t>
      </w:r>
      <w:proofErr w:type="spellStart"/>
      <w:r>
        <w:rPr>
          <w:rFonts w:ascii="Arial" w:eastAsia="等线" w:hAnsi="Arial" w:cs="Arial"/>
        </w:rPr>
        <w:t>LoginInterceptor</w:t>
      </w:r>
      <w:proofErr w:type="spellEnd"/>
      <w:r>
        <w:rPr>
          <w:rFonts w:ascii="Arial" w:eastAsia="等线" w:hAnsi="Arial" w:cs="Arial"/>
        </w:rPr>
        <w:t>拦截器，对需要登录的接口进行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校验，确认用户身份；</w:t>
      </w:r>
    </w:p>
    <w:p w14:paraId="5EF8DFC1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参数校验：使用</w:t>
      </w:r>
      <w:r>
        <w:rPr>
          <w:rFonts w:ascii="Arial" w:eastAsia="等线" w:hAnsi="Arial" w:cs="Arial"/>
        </w:rPr>
        <w:t>@Validated</w:t>
      </w:r>
      <w:r>
        <w:rPr>
          <w:rFonts w:ascii="Arial" w:eastAsia="等线" w:hAnsi="Arial" w:cs="Arial"/>
        </w:rPr>
        <w:t>注解配合正则表达式，对用户名、密码、手机号等参数进行合法性校验。</w:t>
      </w:r>
    </w:p>
    <w:p w14:paraId="0CACC97B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>5.3.2 RBAC</w:t>
      </w:r>
      <w:r>
        <w:rPr>
          <w:rFonts w:ascii="Arial" w:eastAsia="等线" w:hAnsi="Arial" w:cs="Arial"/>
          <w:b/>
          <w:sz w:val="30"/>
        </w:rPr>
        <w:t>权限管理模块</w:t>
      </w:r>
      <w:bookmarkEnd w:id="23"/>
    </w:p>
    <w:p w14:paraId="5BBA2968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数据模型：基于</w:t>
      </w:r>
      <w:r>
        <w:rPr>
          <w:rFonts w:ascii="Arial" w:eastAsia="等线" w:hAnsi="Arial" w:cs="Arial"/>
        </w:rPr>
        <w:t>user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roles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permissions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user_roles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permissions_roles</w:t>
      </w:r>
      <w:proofErr w:type="spellEnd"/>
      <w:r>
        <w:rPr>
          <w:rFonts w:ascii="Arial" w:eastAsia="等线" w:hAnsi="Arial" w:cs="Arial"/>
        </w:rPr>
        <w:t>五张表构建</w:t>
      </w:r>
      <w:r>
        <w:rPr>
          <w:rFonts w:ascii="Arial" w:eastAsia="等线" w:hAnsi="Arial" w:cs="Arial"/>
        </w:rPr>
        <w:t>RBAC</w:t>
      </w:r>
      <w:r>
        <w:rPr>
          <w:rFonts w:ascii="Arial" w:eastAsia="等线" w:hAnsi="Arial" w:cs="Arial"/>
        </w:rPr>
        <w:t>权限模型；</w:t>
      </w:r>
    </w:p>
    <w:p w14:paraId="0FD35DB1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权限校验：单体</w:t>
      </w:r>
      <w:proofErr w:type="gramStart"/>
      <w:r>
        <w:rPr>
          <w:rFonts w:ascii="Arial" w:eastAsia="等线" w:hAnsi="Arial" w:cs="Arial"/>
        </w:rPr>
        <w:t>版通过</w:t>
      </w:r>
      <w:proofErr w:type="gramEnd"/>
      <w:r>
        <w:rPr>
          <w:rFonts w:ascii="Arial" w:eastAsia="等线" w:hAnsi="Arial" w:cs="Arial"/>
        </w:rPr>
        <w:t>@PreAuthorize</w:t>
      </w:r>
      <w:r>
        <w:rPr>
          <w:rFonts w:ascii="Arial" w:eastAsia="等线" w:hAnsi="Arial" w:cs="Arial"/>
        </w:rPr>
        <w:t>自定义注解配合</w:t>
      </w:r>
      <w:r>
        <w:rPr>
          <w:rFonts w:ascii="Arial" w:eastAsia="等线" w:hAnsi="Arial" w:cs="Arial"/>
        </w:rPr>
        <w:t>AOP</w:t>
      </w:r>
      <w:r>
        <w:rPr>
          <w:rFonts w:ascii="Arial" w:eastAsia="等线" w:hAnsi="Arial" w:cs="Arial"/>
        </w:rPr>
        <w:t>，实现接口级别的权限校验；</w:t>
      </w:r>
    </w:p>
    <w:p w14:paraId="3ABDF9C9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前端支撑：提供用户管理、角色管理、权限管理、用户授权、角色授权等页面，实现权限可视化配置；</w:t>
      </w:r>
    </w:p>
    <w:p w14:paraId="25246D7C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权限隔离：通过角色区分管理员与普通用户，实现菜单与接口的差异</w:t>
      </w:r>
      <w:proofErr w:type="gramStart"/>
      <w:r>
        <w:rPr>
          <w:rFonts w:ascii="Arial" w:eastAsia="等线" w:hAnsi="Arial" w:cs="Arial"/>
        </w:rPr>
        <w:t>化访问</w:t>
      </w:r>
      <w:proofErr w:type="gramEnd"/>
      <w:r>
        <w:rPr>
          <w:rFonts w:ascii="Arial" w:eastAsia="等线" w:hAnsi="Arial" w:cs="Arial"/>
        </w:rPr>
        <w:t>控制。</w:t>
      </w:r>
    </w:p>
    <w:p w14:paraId="0189033F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5.3.3 </w:t>
      </w:r>
      <w:r>
        <w:rPr>
          <w:rFonts w:ascii="Arial" w:eastAsia="等线" w:hAnsi="Arial" w:cs="Arial"/>
          <w:b/>
          <w:sz w:val="30"/>
        </w:rPr>
        <w:t>商品与分类管理模块</w:t>
      </w:r>
      <w:bookmarkEnd w:id="24"/>
    </w:p>
    <w:p w14:paraId="004E2929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核心服务：</w:t>
      </w:r>
      <w:r>
        <w:rPr>
          <w:rFonts w:ascii="Arial" w:eastAsia="等线" w:hAnsi="Arial" w:cs="Arial"/>
        </w:rPr>
        <w:t>service-product</w:t>
      </w:r>
      <w:r>
        <w:rPr>
          <w:rFonts w:ascii="Arial" w:eastAsia="等线" w:hAnsi="Arial" w:cs="Arial"/>
        </w:rPr>
        <w:t>，负责商品新增、分页查询、详情查询、修改、删除、状态更新等业务逻辑；</w:t>
      </w:r>
    </w:p>
    <w:p w14:paraId="518DAFE2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状态管理：通过枚举类统一管理商品状态（在售、已售、下架、审核中、违规封禁），确保状态流转规范；</w:t>
      </w:r>
    </w:p>
    <w:p w14:paraId="43A159F6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分类管理：基于</w:t>
      </w:r>
      <w:proofErr w:type="spellStart"/>
      <w:r>
        <w:rPr>
          <w:rFonts w:ascii="Arial" w:eastAsia="等线" w:hAnsi="Arial" w:cs="Arial"/>
        </w:rPr>
        <w:t>shop_category</w:t>
      </w:r>
      <w:proofErr w:type="spellEnd"/>
      <w:r>
        <w:rPr>
          <w:rFonts w:ascii="Arial" w:eastAsia="等线" w:hAnsi="Arial" w:cs="Arial"/>
        </w:rPr>
        <w:t>表，实现商品分类的</w:t>
      </w:r>
      <w:r>
        <w:rPr>
          <w:rFonts w:ascii="Arial" w:eastAsia="等线" w:hAnsi="Arial" w:cs="Arial"/>
        </w:rPr>
        <w:t>CRUD</w:t>
      </w:r>
      <w:r>
        <w:rPr>
          <w:rFonts w:ascii="Arial" w:eastAsia="等线" w:hAnsi="Arial" w:cs="Arial"/>
        </w:rPr>
        <w:t>操作，支持分类层级管理；</w:t>
      </w:r>
    </w:p>
    <w:p w14:paraId="2005132D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4.  </w:t>
      </w:r>
      <w:r>
        <w:rPr>
          <w:rFonts w:ascii="Arial" w:eastAsia="等线" w:hAnsi="Arial" w:cs="Arial"/>
        </w:rPr>
        <w:t>分页处理：使用</w:t>
      </w:r>
      <w:proofErr w:type="spellStart"/>
      <w:r>
        <w:rPr>
          <w:rFonts w:ascii="Arial" w:eastAsia="等线" w:hAnsi="Arial" w:cs="Arial"/>
        </w:rPr>
        <w:t>PageHelper</w:t>
      </w:r>
      <w:proofErr w:type="spellEnd"/>
      <w:r>
        <w:rPr>
          <w:rFonts w:ascii="Arial" w:eastAsia="等线" w:hAnsi="Arial" w:cs="Arial"/>
        </w:rPr>
        <w:t>实现商品列表、搜索结果的分页查询，提升页面加载效率；</w:t>
      </w:r>
    </w:p>
    <w:p w14:paraId="7DBD72E5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 </w:t>
      </w:r>
      <w:r>
        <w:rPr>
          <w:rFonts w:ascii="Arial" w:eastAsia="等线" w:hAnsi="Arial" w:cs="Arial"/>
        </w:rPr>
        <w:t>详情展示：商品详情</w:t>
      </w:r>
      <w:proofErr w:type="gramStart"/>
      <w:r>
        <w:rPr>
          <w:rFonts w:ascii="Arial" w:eastAsia="等线" w:hAnsi="Arial" w:cs="Arial"/>
        </w:rPr>
        <w:t>页通过</w:t>
      </w:r>
      <w:proofErr w:type="gramEnd"/>
      <w:r>
        <w:rPr>
          <w:rFonts w:ascii="Arial" w:eastAsia="等线" w:hAnsi="Arial" w:cs="Arial"/>
        </w:rPr>
        <w:t>联查卖家信息、商品图片、交易记录，为用户提供完整的商品信息。</w:t>
      </w:r>
    </w:p>
    <w:p w14:paraId="67EDBB51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5.3.4 </w:t>
      </w:r>
      <w:r>
        <w:rPr>
          <w:rFonts w:ascii="Arial" w:eastAsia="等线" w:hAnsi="Arial" w:cs="Arial"/>
          <w:b/>
          <w:sz w:val="30"/>
        </w:rPr>
        <w:t>订单交易模块</w:t>
      </w:r>
      <w:bookmarkEnd w:id="25"/>
    </w:p>
    <w:p w14:paraId="263803A5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核心服务：</w:t>
      </w:r>
      <w:r>
        <w:rPr>
          <w:rFonts w:ascii="Arial" w:eastAsia="等线" w:hAnsi="Arial" w:cs="Arial"/>
        </w:rPr>
        <w:t>service-order</w:t>
      </w:r>
      <w:r>
        <w:rPr>
          <w:rFonts w:ascii="Arial" w:eastAsia="等线" w:hAnsi="Arial" w:cs="Arial"/>
        </w:rPr>
        <w:t>，提供创建订单、订单列表、详情查询、取消订单、发货、确认收货、退款等接口；</w:t>
      </w:r>
    </w:p>
    <w:p w14:paraId="4DF09606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订单快照：</w:t>
      </w:r>
      <w:proofErr w:type="spellStart"/>
      <w:r>
        <w:rPr>
          <w:rFonts w:ascii="Arial" w:eastAsia="等线" w:hAnsi="Arial" w:cs="Arial"/>
        </w:rPr>
        <w:t>order_info</w:t>
      </w:r>
      <w:proofErr w:type="spellEnd"/>
      <w:r>
        <w:rPr>
          <w:rFonts w:ascii="Arial" w:eastAsia="等线" w:hAnsi="Arial" w:cs="Arial"/>
        </w:rPr>
        <w:t>表保存商品名称、价格、图片等快照字段，避免商品修改影响历史订单数据；</w:t>
      </w:r>
    </w:p>
    <w:p w14:paraId="21B85027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状态管控：通过订单状态枚举与退款状态枚举，明确订单流转逻辑，避免状态混乱；</w:t>
      </w:r>
    </w:p>
    <w:p w14:paraId="36E7B831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并发控制：结合</w:t>
      </w:r>
      <w:r>
        <w:rPr>
          <w:rFonts w:ascii="Arial" w:eastAsia="等线" w:hAnsi="Arial" w:cs="Arial"/>
        </w:rPr>
        <w:t>Redis</w:t>
      </w:r>
      <w:r>
        <w:rPr>
          <w:rFonts w:ascii="Arial" w:eastAsia="等线" w:hAnsi="Arial" w:cs="Arial"/>
        </w:rPr>
        <w:t>分布式锁，避免高并发场景下重复下单、重复修改订单状态等问题；</w:t>
      </w:r>
    </w:p>
    <w:p w14:paraId="72920956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 </w:t>
      </w:r>
      <w:proofErr w:type="gramStart"/>
      <w:r>
        <w:rPr>
          <w:rFonts w:ascii="Arial" w:eastAsia="等线" w:hAnsi="Arial" w:cs="Arial"/>
        </w:rPr>
        <w:t>跨服务</w:t>
      </w:r>
      <w:proofErr w:type="gramEnd"/>
      <w:r>
        <w:rPr>
          <w:rFonts w:ascii="Arial" w:eastAsia="等线" w:hAnsi="Arial" w:cs="Arial"/>
        </w:rPr>
        <w:t>调用：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版本中，订单服务通过</w:t>
      </w:r>
      <w:r>
        <w:rPr>
          <w:rFonts w:ascii="Arial" w:eastAsia="等线" w:hAnsi="Arial" w:cs="Arial"/>
        </w:rPr>
        <w:t>Feign</w:t>
      </w:r>
      <w:r>
        <w:rPr>
          <w:rFonts w:ascii="Arial" w:eastAsia="等线" w:hAnsi="Arial" w:cs="Arial"/>
        </w:rPr>
        <w:t>调用商品、用户、地址等服务，完成订单创建与状态更新。</w:t>
      </w:r>
    </w:p>
    <w:p w14:paraId="677D2AC4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5.3.5 </w:t>
      </w:r>
      <w:r>
        <w:rPr>
          <w:rFonts w:ascii="Arial" w:eastAsia="等线" w:hAnsi="Arial" w:cs="Arial"/>
          <w:b/>
          <w:sz w:val="30"/>
        </w:rPr>
        <w:t>地址管理模块</w:t>
      </w:r>
      <w:bookmarkEnd w:id="26"/>
    </w:p>
    <w:p w14:paraId="47DE8B3A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核心功能：实现收货地址的新增、修改、删除、查询、默认地址设置；</w:t>
      </w:r>
    </w:p>
    <w:p w14:paraId="3F900ABC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数据存储：</w:t>
      </w:r>
      <w:r>
        <w:rPr>
          <w:rFonts w:ascii="Arial" w:eastAsia="等线" w:hAnsi="Arial" w:cs="Arial"/>
        </w:rPr>
        <w:t>address</w:t>
      </w:r>
      <w:r>
        <w:rPr>
          <w:rFonts w:ascii="Arial" w:eastAsia="等线" w:hAnsi="Arial" w:cs="Arial"/>
        </w:rPr>
        <w:t>表</w:t>
      </w:r>
      <w:proofErr w:type="gramStart"/>
      <w:r>
        <w:rPr>
          <w:rFonts w:ascii="Arial" w:eastAsia="等线" w:hAnsi="Arial" w:cs="Arial"/>
        </w:rPr>
        <w:t>存储省</w:t>
      </w:r>
      <w:proofErr w:type="gramEnd"/>
      <w:r>
        <w:rPr>
          <w:rFonts w:ascii="Arial" w:eastAsia="等线" w:hAnsi="Arial" w:cs="Arial"/>
        </w:rPr>
        <w:t>市区、详细地址、邮编、默认标志等信息，关联用户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实现个性化管理；</w:t>
      </w:r>
    </w:p>
    <w:p w14:paraId="13F89FE6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订单关联：下单时通过地址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与订单表关联，确保订单收货信息准确，支持多地址切换。</w:t>
      </w:r>
    </w:p>
    <w:p w14:paraId="441AE69D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5.3.6 </w:t>
      </w:r>
      <w:r>
        <w:rPr>
          <w:rFonts w:ascii="Arial" w:eastAsia="等线" w:hAnsi="Arial" w:cs="Arial"/>
          <w:b/>
          <w:sz w:val="30"/>
        </w:rPr>
        <w:t>评论与互动模块</w:t>
      </w:r>
      <w:bookmarkEnd w:id="27"/>
    </w:p>
    <w:p w14:paraId="570DE761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核心服务：</w:t>
      </w:r>
      <w:r>
        <w:rPr>
          <w:rFonts w:ascii="Arial" w:eastAsia="等线" w:hAnsi="Arial" w:cs="Arial"/>
        </w:rPr>
        <w:t>service-comment</w:t>
      </w:r>
      <w:r>
        <w:rPr>
          <w:rFonts w:ascii="Arial" w:eastAsia="等线" w:hAnsi="Arial" w:cs="Arial"/>
        </w:rPr>
        <w:t>，负责评论新增、列表查询、修改、删除等业务逻辑；</w:t>
      </w:r>
    </w:p>
    <w:p w14:paraId="4B7265FB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评论结构：</w:t>
      </w:r>
      <w:r>
        <w:rPr>
          <w:rFonts w:ascii="Arial" w:eastAsia="等线" w:hAnsi="Arial" w:cs="Arial"/>
        </w:rPr>
        <w:t>comment</w:t>
      </w:r>
      <w:r>
        <w:rPr>
          <w:rFonts w:ascii="Arial" w:eastAsia="等线" w:hAnsi="Arial" w:cs="Arial"/>
        </w:rPr>
        <w:t>表通过</w:t>
      </w:r>
      <w:proofErr w:type="spellStart"/>
      <w:r>
        <w:rPr>
          <w:rFonts w:ascii="Arial" w:eastAsia="等线" w:hAnsi="Arial" w:cs="Arial"/>
        </w:rPr>
        <w:t>parent_id</w:t>
      </w:r>
      <w:proofErr w:type="spellEnd"/>
      <w:r>
        <w:rPr>
          <w:rFonts w:ascii="Arial" w:eastAsia="等线" w:hAnsi="Arial" w:cs="Arial"/>
        </w:rPr>
        <w:t>字段实现父子评论结构，支持评论回复功能；</w:t>
      </w:r>
    </w:p>
    <w:p w14:paraId="7EBF1DAE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proofErr w:type="gramStart"/>
      <w:r>
        <w:rPr>
          <w:rFonts w:ascii="Arial" w:eastAsia="等线" w:hAnsi="Arial" w:cs="Arial"/>
        </w:rPr>
        <w:t>点赞功能</w:t>
      </w:r>
      <w:proofErr w:type="gramEnd"/>
      <w:r>
        <w:rPr>
          <w:rFonts w:ascii="Arial" w:eastAsia="等线" w:hAnsi="Arial" w:cs="Arial"/>
        </w:rPr>
        <w:t>：通过</w:t>
      </w:r>
      <w:proofErr w:type="spellStart"/>
      <w:r>
        <w:rPr>
          <w:rFonts w:ascii="Arial" w:eastAsia="等线" w:hAnsi="Arial" w:cs="Arial"/>
        </w:rPr>
        <w:t>comment_likes</w:t>
      </w:r>
      <w:proofErr w:type="spellEnd"/>
      <w:proofErr w:type="gramStart"/>
      <w:r>
        <w:rPr>
          <w:rFonts w:ascii="Arial" w:eastAsia="等线" w:hAnsi="Arial" w:cs="Arial"/>
        </w:rPr>
        <w:t>表记录</w:t>
      </w:r>
      <w:proofErr w:type="gramEnd"/>
      <w:r>
        <w:rPr>
          <w:rFonts w:ascii="Arial" w:eastAsia="等线" w:hAnsi="Arial" w:cs="Arial"/>
        </w:rPr>
        <w:t>用户对评论</w:t>
      </w:r>
      <w:proofErr w:type="gramStart"/>
      <w:r>
        <w:rPr>
          <w:rFonts w:ascii="Arial" w:eastAsia="等线" w:hAnsi="Arial" w:cs="Arial"/>
        </w:rPr>
        <w:t>的点赞行为</w:t>
      </w:r>
      <w:proofErr w:type="gramEnd"/>
      <w:r>
        <w:rPr>
          <w:rFonts w:ascii="Arial" w:eastAsia="等线" w:hAnsi="Arial" w:cs="Arial"/>
        </w:rPr>
        <w:t>，</w:t>
      </w:r>
      <w:proofErr w:type="gramStart"/>
      <w:r>
        <w:rPr>
          <w:rFonts w:ascii="Arial" w:eastAsia="等线" w:hAnsi="Arial" w:cs="Arial"/>
        </w:rPr>
        <w:t>支持点赞与</w:t>
      </w:r>
      <w:proofErr w:type="gramEnd"/>
      <w:r>
        <w:rPr>
          <w:rFonts w:ascii="Arial" w:eastAsia="等线" w:hAnsi="Arial" w:cs="Arial"/>
        </w:rPr>
        <w:t>取消点赞；</w:t>
      </w:r>
    </w:p>
    <w:p w14:paraId="04E291B4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前后端配合：前端商品详情页加载评论列表，</w:t>
      </w:r>
      <w:proofErr w:type="gramStart"/>
      <w:r>
        <w:rPr>
          <w:rFonts w:ascii="Arial" w:eastAsia="等线" w:hAnsi="Arial" w:cs="Arial"/>
        </w:rPr>
        <w:t>支持分</w:t>
      </w:r>
      <w:proofErr w:type="gramEnd"/>
      <w:r>
        <w:rPr>
          <w:rFonts w:ascii="Arial" w:eastAsia="等线" w:hAnsi="Arial" w:cs="Arial"/>
        </w:rPr>
        <w:t>页、回复；后台提供评论管理，可删除违规评论。</w:t>
      </w:r>
    </w:p>
    <w:p w14:paraId="02FC52AD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5.3.7 </w:t>
      </w:r>
      <w:r>
        <w:rPr>
          <w:rFonts w:ascii="Arial" w:eastAsia="等线" w:hAnsi="Arial" w:cs="Arial"/>
          <w:b/>
          <w:sz w:val="30"/>
        </w:rPr>
        <w:t>收藏</w:t>
      </w:r>
      <w:proofErr w:type="gramStart"/>
      <w:r>
        <w:rPr>
          <w:rFonts w:ascii="Arial" w:eastAsia="等线" w:hAnsi="Arial" w:cs="Arial"/>
          <w:b/>
          <w:sz w:val="30"/>
        </w:rPr>
        <w:t>与点赞模块</w:t>
      </w:r>
      <w:bookmarkEnd w:id="28"/>
      <w:proofErr w:type="gramEnd"/>
    </w:p>
    <w:p w14:paraId="24FC77BD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核心服务：</w:t>
      </w:r>
      <w:r>
        <w:rPr>
          <w:rFonts w:ascii="Arial" w:eastAsia="等线" w:hAnsi="Arial" w:cs="Arial"/>
        </w:rPr>
        <w:t>service-collect</w:t>
      </w:r>
      <w:r>
        <w:rPr>
          <w:rFonts w:ascii="Arial" w:eastAsia="等线" w:hAnsi="Arial" w:cs="Arial"/>
        </w:rPr>
        <w:t>，负责商品收藏、取消收藏、我的收藏分页查询等接口；</w:t>
      </w:r>
    </w:p>
    <w:p w14:paraId="048A4CAE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2.  </w:t>
      </w:r>
      <w:r>
        <w:rPr>
          <w:rFonts w:ascii="Arial" w:eastAsia="等线" w:hAnsi="Arial" w:cs="Arial"/>
        </w:rPr>
        <w:t>去重控制：</w:t>
      </w:r>
      <w:proofErr w:type="spellStart"/>
      <w:r>
        <w:rPr>
          <w:rFonts w:ascii="Arial" w:eastAsia="等线" w:hAnsi="Arial" w:cs="Arial"/>
        </w:rPr>
        <w:t>goods_collect</w:t>
      </w:r>
      <w:proofErr w:type="spellEnd"/>
      <w:r>
        <w:rPr>
          <w:rFonts w:ascii="Arial" w:eastAsia="等线" w:hAnsi="Arial" w:cs="Arial"/>
        </w:rPr>
        <w:t>表对</w:t>
      </w:r>
      <w:proofErr w:type="spellStart"/>
      <w:r>
        <w:rPr>
          <w:rFonts w:ascii="Arial" w:eastAsia="等线" w:hAnsi="Arial" w:cs="Arial"/>
        </w:rPr>
        <w:t>user_id+goods_id</w:t>
      </w:r>
      <w:proofErr w:type="spellEnd"/>
      <w:proofErr w:type="gramStart"/>
      <w:r>
        <w:rPr>
          <w:rFonts w:ascii="Arial" w:eastAsia="等线" w:hAnsi="Arial" w:cs="Arial"/>
        </w:rPr>
        <w:t>做唯一</w:t>
      </w:r>
      <w:proofErr w:type="gramEnd"/>
      <w:r>
        <w:rPr>
          <w:rFonts w:ascii="Arial" w:eastAsia="等线" w:hAnsi="Arial" w:cs="Arial"/>
        </w:rPr>
        <w:t>约束，避免用户重复收藏同一商品；</w:t>
      </w:r>
    </w:p>
    <w:p w14:paraId="48AC7079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扩展支持：</w:t>
      </w:r>
      <w:proofErr w:type="spellStart"/>
      <w:r>
        <w:rPr>
          <w:rFonts w:ascii="Arial" w:eastAsia="等线" w:hAnsi="Arial" w:cs="Arial"/>
        </w:rPr>
        <w:t>goods_like</w:t>
      </w:r>
      <w:proofErr w:type="spellEnd"/>
      <w:proofErr w:type="gramStart"/>
      <w:r>
        <w:rPr>
          <w:rFonts w:ascii="Arial" w:eastAsia="等线" w:hAnsi="Arial" w:cs="Arial"/>
        </w:rPr>
        <w:t>表实现商品点赞</w:t>
      </w:r>
      <w:proofErr w:type="gramEnd"/>
      <w:r>
        <w:rPr>
          <w:rFonts w:ascii="Arial" w:eastAsia="等线" w:hAnsi="Arial" w:cs="Arial"/>
        </w:rPr>
        <w:t>功能，可用于</w:t>
      </w:r>
      <w:proofErr w:type="gramStart"/>
      <w:r>
        <w:rPr>
          <w:rFonts w:ascii="Arial" w:eastAsia="等线" w:hAnsi="Arial" w:cs="Arial"/>
        </w:rPr>
        <w:t>商品人气</w:t>
      </w:r>
      <w:proofErr w:type="gramEnd"/>
      <w:r>
        <w:rPr>
          <w:rFonts w:ascii="Arial" w:eastAsia="等线" w:hAnsi="Arial" w:cs="Arial"/>
        </w:rPr>
        <w:t>排序、个性化推荐逻辑扩展。</w:t>
      </w:r>
    </w:p>
    <w:p w14:paraId="1A63B3D1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5.3.8 </w:t>
      </w:r>
      <w:r>
        <w:rPr>
          <w:rFonts w:ascii="Arial" w:eastAsia="等线" w:hAnsi="Arial" w:cs="Arial"/>
          <w:b/>
          <w:sz w:val="30"/>
        </w:rPr>
        <w:t>在线聊天模块</w:t>
      </w:r>
      <w:bookmarkEnd w:id="29"/>
    </w:p>
    <w:p w14:paraId="7DF614F1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数据存储：采用</w:t>
      </w:r>
      <w:proofErr w:type="spellStart"/>
      <w:r>
        <w:rPr>
          <w:rFonts w:ascii="Arial" w:eastAsia="等线" w:hAnsi="Arial" w:cs="Arial"/>
        </w:rPr>
        <w:t>chat_session</w:t>
      </w:r>
      <w:proofErr w:type="spellEnd"/>
      <w:r>
        <w:rPr>
          <w:rFonts w:ascii="Arial" w:eastAsia="等线" w:hAnsi="Arial" w:cs="Arial"/>
        </w:rPr>
        <w:t>（会话表）</w:t>
      </w:r>
      <w:r>
        <w:rPr>
          <w:rFonts w:ascii="Arial" w:eastAsia="等线" w:hAnsi="Arial" w:cs="Arial"/>
        </w:rPr>
        <w:t>+</w:t>
      </w:r>
      <w:proofErr w:type="spellStart"/>
      <w:r>
        <w:rPr>
          <w:rFonts w:ascii="Arial" w:eastAsia="等线" w:hAnsi="Arial" w:cs="Arial"/>
        </w:rPr>
        <w:t>chat_message</w:t>
      </w:r>
      <w:proofErr w:type="spellEnd"/>
      <w:r>
        <w:rPr>
          <w:rFonts w:ascii="Arial" w:eastAsia="等线" w:hAnsi="Arial" w:cs="Arial"/>
        </w:rPr>
        <w:t>（消息表）设计，保存会话信息与历史消息；</w:t>
      </w:r>
    </w:p>
    <w:p w14:paraId="648E4E58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核心接口：单体版</w:t>
      </w:r>
      <w:proofErr w:type="spellStart"/>
      <w:r>
        <w:rPr>
          <w:rFonts w:ascii="Arial" w:eastAsia="等线" w:hAnsi="Arial" w:cs="Arial"/>
        </w:rPr>
        <w:t>ChatController</w:t>
      </w:r>
      <w:proofErr w:type="spellEnd"/>
      <w:r>
        <w:rPr>
          <w:rFonts w:ascii="Arial" w:eastAsia="等线" w:hAnsi="Arial" w:cs="Arial"/>
        </w:rPr>
        <w:t>提供聊天列表、历史消息查询、发送消息、已读标记、创建会话等接口；</w:t>
      </w:r>
    </w:p>
    <w:p w14:paraId="42607C48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实时通信：引入</w:t>
      </w:r>
      <w:r>
        <w:rPr>
          <w:rFonts w:ascii="Arial" w:eastAsia="等线" w:hAnsi="Arial" w:cs="Arial"/>
        </w:rPr>
        <w:t>spring-boot-starter-</w:t>
      </w:r>
      <w:proofErr w:type="spellStart"/>
      <w:r>
        <w:rPr>
          <w:rFonts w:ascii="Arial" w:eastAsia="等线" w:hAnsi="Arial" w:cs="Arial"/>
        </w:rPr>
        <w:t>websocket</w:t>
      </w:r>
      <w:proofErr w:type="spellEnd"/>
      <w:r>
        <w:rPr>
          <w:rFonts w:ascii="Arial" w:eastAsia="等线" w:hAnsi="Arial" w:cs="Arial"/>
        </w:rPr>
        <w:t>，实现消息实时推送，提升聊天体验；</w:t>
      </w:r>
    </w:p>
    <w:p w14:paraId="0A8CA8BB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体验优化：通过未读计数、最后消息、最后消息时间等字段，优化聊天列表展示，提升用户体验。</w:t>
      </w:r>
    </w:p>
    <w:p w14:paraId="5131C7DA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t>5.3.9 AI</w:t>
      </w:r>
      <w:r>
        <w:rPr>
          <w:rFonts w:ascii="Arial" w:eastAsia="等线" w:hAnsi="Arial" w:cs="Arial"/>
          <w:b/>
          <w:sz w:val="30"/>
        </w:rPr>
        <w:t>智能模块</w:t>
      </w:r>
      <w:bookmarkEnd w:id="30"/>
    </w:p>
    <w:p w14:paraId="7DCCDFB1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前端实现：</w:t>
      </w:r>
      <w:proofErr w:type="spellStart"/>
      <w:r>
        <w:rPr>
          <w:rFonts w:ascii="Arial" w:eastAsia="等线" w:hAnsi="Arial" w:cs="Arial"/>
        </w:rPr>
        <w:t>HomesAIChat.vue</w:t>
      </w:r>
      <w:proofErr w:type="spellEnd"/>
      <w:r>
        <w:rPr>
          <w:rFonts w:ascii="Arial" w:eastAsia="等线" w:hAnsi="Arial" w:cs="Arial"/>
        </w:rPr>
        <w:t>组件通过</w:t>
      </w:r>
      <w:r>
        <w:rPr>
          <w:rFonts w:ascii="Arial" w:eastAsia="等线" w:hAnsi="Arial" w:cs="Arial"/>
        </w:rPr>
        <w:t>Fetch</w:t>
      </w:r>
      <w:r>
        <w:rPr>
          <w:rFonts w:ascii="Arial" w:eastAsia="等线" w:hAnsi="Arial" w:cs="Arial"/>
        </w:rPr>
        <w:t>调用后端流式接口，使用</w:t>
      </w:r>
      <w:r>
        <w:rPr>
          <w:rFonts w:ascii="Arial" w:eastAsia="等线" w:hAnsi="Arial" w:cs="Arial"/>
        </w:rPr>
        <w:t>Markdown-it+highlight.js</w:t>
      </w:r>
      <w:r>
        <w:rPr>
          <w:rFonts w:ascii="Arial" w:eastAsia="等线" w:hAnsi="Arial" w:cs="Arial"/>
        </w:rPr>
        <w:t>渲染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回答；</w:t>
      </w:r>
    </w:p>
    <w:p w14:paraId="37AE7FEA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后端接口：</w:t>
      </w:r>
      <w:proofErr w:type="spellStart"/>
      <w:r>
        <w:rPr>
          <w:rFonts w:ascii="Arial" w:eastAsia="等线" w:hAnsi="Arial" w:cs="Arial"/>
        </w:rPr>
        <w:t>AIController</w:t>
      </w:r>
      <w:proofErr w:type="spellEnd"/>
      <w:r>
        <w:rPr>
          <w:rFonts w:ascii="Arial" w:eastAsia="等线" w:hAnsi="Arial" w:cs="Arial"/>
        </w:rPr>
        <w:t>提供</w:t>
      </w:r>
      <w:r>
        <w:rPr>
          <w:rFonts w:ascii="Arial" w:eastAsia="等线" w:hAnsi="Arial" w:cs="Arial"/>
        </w:rPr>
        <w:t>/ai/chat</w:t>
      </w:r>
      <w:r>
        <w:rPr>
          <w:rFonts w:ascii="Arial" w:eastAsia="等线" w:hAnsi="Arial" w:cs="Arial"/>
        </w:rPr>
        <w:t>（流式对话）与</w:t>
      </w:r>
      <w:r>
        <w:rPr>
          <w:rFonts w:ascii="Arial" w:eastAsia="等线" w:hAnsi="Arial" w:cs="Arial"/>
        </w:rPr>
        <w:t>/ai/</w:t>
      </w:r>
      <w:proofErr w:type="spellStart"/>
      <w:r>
        <w:rPr>
          <w:rFonts w:ascii="Arial" w:eastAsia="等线" w:hAnsi="Arial" w:cs="Arial"/>
        </w:rPr>
        <w:t>generateGoodsDesc</w:t>
      </w:r>
      <w:proofErr w:type="spellEnd"/>
      <w:r>
        <w:rPr>
          <w:rFonts w:ascii="Arial" w:eastAsia="等线" w:hAnsi="Arial" w:cs="Arial"/>
        </w:rPr>
        <w:t>（商品描述生成）接口；</w:t>
      </w:r>
    </w:p>
    <w:p w14:paraId="3C6DFC2A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依赖支持：引入</w:t>
      </w:r>
      <w:proofErr w:type="spellStart"/>
      <w:r>
        <w:rPr>
          <w:rFonts w:ascii="Arial" w:eastAsia="等线" w:hAnsi="Arial" w:cs="Arial"/>
        </w:rPr>
        <w:t>openai</w:t>
      </w:r>
      <w:proofErr w:type="spellEnd"/>
      <w:r>
        <w:rPr>
          <w:rFonts w:ascii="Arial" w:eastAsia="等线" w:hAnsi="Arial" w:cs="Arial"/>
        </w:rPr>
        <w:t>-java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dashscope</w:t>
      </w:r>
      <w:proofErr w:type="spellEnd"/>
      <w:r>
        <w:rPr>
          <w:rFonts w:ascii="Arial" w:eastAsia="等线" w:hAnsi="Arial" w:cs="Arial"/>
        </w:rPr>
        <w:t>-</w:t>
      </w:r>
      <w:proofErr w:type="spellStart"/>
      <w:r>
        <w:rPr>
          <w:rFonts w:ascii="Arial" w:eastAsia="等线" w:hAnsi="Arial" w:cs="Arial"/>
        </w:rPr>
        <w:t>sdk</w:t>
      </w:r>
      <w:proofErr w:type="spellEnd"/>
      <w:r>
        <w:rPr>
          <w:rFonts w:ascii="Arial" w:eastAsia="等线" w:hAnsi="Arial" w:cs="Arial"/>
        </w:rPr>
        <w:t>-java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reactor-core</w:t>
      </w:r>
      <w:r>
        <w:rPr>
          <w:rFonts w:ascii="Arial" w:eastAsia="等线" w:hAnsi="Arial" w:cs="Arial"/>
        </w:rPr>
        <w:t>，支持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流式输出，提升响应速度；</w:t>
      </w:r>
    </w:p>
    <w:p w14:paraId="626FAE06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功能扩展：结合商品名称、关键词、新旧程度、售价，自动生成规范化商品描述；引入</w:t>
      </w:r>
      <w:r>
        <w:rPr>
          <w:rFonts w:ascii="Arial" w:eastAsia="等线" w:hAnsi="Arial" w:cs="Arial"/>
        </w:rPr>
        <w:t>Milvus</w:t>
      </w:r>
      <w:r>
        <w:rPr>
          <w:rFonts w:ascii="Arial" w:eastAsia="等线" w:hAnsi="Arial" w:cs="Arial"/>
        </w:rPr>
        <w:t>工具类，预留向量检索、知识增强问答扩展空间。</w:t>
      </w:r>
    </w:p>
    <w:p w14:paraId="7174030E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5.3.10 </w:t>
      </w:r>
      <w:r>
        <w:rPr>
          <w:rFonts w:ascii="Arial" w:eastAsia="等线" w:hAnsi="Arial" w:cs="Arial"/>
          <w:b/>
          <w:sz w:val="30"/>
        </w:rPr>
        <w:t>数据统计模块</w:t>
      </w:r>
      <w:bookmarkEnd w:id="31"/>
    </w:p>
    <w:p w14:paraId="0AA618FD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前端展示：使用</w:t>
      </w:r>
      <w:proofErr w:type="spellStart"/>
      <w:r>
        <w:rPr>
          <w:rFonts w:ascii="Arial" w:eastAsia="等线" w:hAnsi="Arial" w:cs="Arial"/>
        </w:rPr>
        <w:t>ECharts</w:t>
      </w:r>
      <w:proofErr w:type="spellEnd"/>
      <w:r>
        <w:rPr>
          <w:rFonts w:ascii="Arial" w:eastAsia="等线" w:hAnsi="Arial" w:cs="Arial"/>
        </w:rPr>
        <w:t>绘制饼图、柱状图、卡片统计，展示用户数、商品数、</w:t>
      </w:r>
      <w:proofErr w:type="gramStart"/>
      <w:r>
        <w:rPr>
          <w:rFonts w:ascii="Arial" w:eastAsia="等线" w:hAnsi="Arial" w:cs="Arial"/>
        </w:rPr>
        <w:t>分类占</w:t>
      </w:r>
      <w:proofErr w:type="gramEnd"/>
      <w:r>
        <w:rPr>
          <w:rFonts w:ascii="Arial" w:eastAsia="等线" w:hAnsi="Arial" w:cs="Arial"/>
        </w:rPr>
        <w:t>比等数据；</w:t>
      </w:r>
    </w:p>
    <w:p w14:paraId="211960C7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后端支撑：通过</w:t>
      </w:r>
      <w:proofErr w:type="spellStart"/>
      <w:r>
        <w:rPr>
          <w:rFonts w:ascii="Arial" w:eastAsia="等线" w:hAnsi="Arial" w:cs="Arial"/>
        </w:rPr>
        <w:t>DashboardController</w:t>
      </w:r>
      <w:proofErr w:type="spellEnd"/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DashboardService</w:t>
      </w:r>
      <w:proofErr w:type="spellEnd"/>
      <w:r>
        <w:rPr>
          <w:rFonts w:ascii="Arial" w:eastAsia="等线" w:hAnsi="Arial" w:cs="Arial"/>
        </w:rPr>
        <w:t>聚合统计数据，提供数据查询接口；</w:t>
      </w:r>
    </w:p>
    <w:p w14:paraId="65A274FA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管理支撑：通过数据可视化，帮助管理员快速掌握系统运行状态，辅助决策。</w:t>
      </w:r>
    </w:p>
    <w:p w14:paraId="246E8DFD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5.3.11 </w:t>
      </w:r>
      <w:r>
        <w:rPr>
          <w:rFonts w:ascii="Arial" w:eastAsia="等线" w:hAnsi="Arial" w:cs="Arial"/>
          <w:b/>
          <w:sz w:val="30"/>
        </w:rPr>
        <w:t>文件上传与图片处理模块</w:t>
      </w:r>
      <w:bookmarkEnd w:id="32"/>
    </w:p>
    <w:p w14:paraId="4049DD5B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上传接口：单体版后端提供文件上传接口，支持商品图片、用户头像等资源上传；</w:t>
      </w:r>
    </w:p>
    <w:p w14:paraId="6CBDB99B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2.  </w:t>
      </w:r>
      <w:r>
        <w:rPr>
          <w:rFonts w:ascii="Arial" w:eastAsia="等线" w:hAnsi="Arial" w:cs="Arial"/>
        </w:rPr>
        <w:t>图片处理：使用</w:t>
      </w:r>
      <w:proofErr w:type="spellStart"/>
      <w:r>
        <w:rPr>
          <w:rFonts w:ascii="Arial" w:eastAsia="等线" w:hAnsi="Arial" w:cs="Arial"/>
        </w:rPr>
        <w:t>Thumbnailator</w:t>
      </w:r>
      <w:proofErr w:type="spellEnd"/>
      <w:r>
        <w:rPr>
          <w:rFonts w:ascii="Arial" w:eastAsia="等线" w:hAnsi="Arial" w:cs="Arial"/>
        </w:rPr>
        <w:t>工具进行图片压缩，减少存储与传输开销，提升页面加载速度；</w:t>
      </w:r>
    </w:p>
    <w:p w14:paraId="45866F70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扩展支持：配置第三</w:t>
      </w:r>
      <w:proofErr w:type="gramStart"/>
      <w:r>
        <w:rPr>
          <w:rFonts w:ascii="Arial" w:eastAsia="等线" w:hAnsi="Arial" w:cs="Arial"/>
        </w:rPr>
        <w:t>方图床接口</w:t>
      </w:r>
      <w:proofErr w:type="gramEnd"/>
      <w:r>
        <w:rPr>
          <w:rFonts w:ascii="Arial" w:eastAsia="等线" w:hAnsi="Arial" w:cs="Arial"/>
        </w:rPr>
        <w:t>信息，可将图片上传至外部图床，提升存储灵活性。</w:t>
      </w:r>
    </w:p>
    <w:p w14:paraId="516DE68A" w14:textId="77777777" w:rsidR="00066C8D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5.3.12 </w:t>
      </w:r>
      <w:r>
        <w:rPr>
          <w:rFonts w:ascii="Arial" w:eastAsia="等线" w:hAnsi="Arial" w:cs="Arial"/>
          <w:b/>
          <w:sz w:val="30"/>
        </w:rPr>
        <w:t>网关与</w:t>
      </w:r>
      <w:proofErr w:type="gramStart"/>
      <w:r>
        <w:rPr>
          <w:rFonts w:ascii="Arial" w:eastAsia="等线" w:hAnsi="Arial" w:cs="Arial"/>
          <w:b/>
          <w:sz w:val="30"/>
        </w:rPr>
        <w:t>微服务</w:t>
      </w:r>
      <w:proofErr w:type="gramEnd"/>
      <w:r>
        <w:rPr>
          <w:rFonts w:ascii="Arial" w:eastAsia="等线" w:hAnsi="Arial" w:cs="Arial"/>
          <w:b/>
          <w:sz w:val="30"/>
        </w:rPr>
        <w:t>治理模块</w:t>
      </w:r>
      <w:bookmarkEnd w:id="33"/>
    </w:p>
    <w:p w14:paraId="00322796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统一路由：网关统一暴露</w:t>
      </w:r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api</w:t>
      </w:r>
      <w:proofErr w:type="spellEnd"/>
      <w:r>
        <w:rPr>
          <w:rFonts w:ascii="Arial" w:eastAsia="等线" w:hAnsi="Arial" w:cs="Arial"/>
        </w:rPr>
        <w:t>/order/**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api</w:t>
      </w:r>
      <w:proofErr w:type="spellEnd"/>
      <w:r>
        <w:rPr>
          <w:rFonts w:ascii="Arial" w:eastAsia="等线" w:hAnsi="Arial" w:cs="Arial"/>
        </w:rPr>
        <w:t>/product/**</w:t>
      </w:r>
      <w:r>
        <w:rPr>
          <w:rFonts w:ascii="Arial" w:eastAsia="等线" w:hAnsi="Arial" w:cs="Arial"/>
        </w:rPr>
        <w:t>等访问入口，通过</w:t>
      </w:r>
      <w:proofErr w:type="spellStart"/>
      <w:r>
        <w:rPr>
          <w:rFonts w:ascii="Arial" w:eastAsia="等线" w:hAnsi="Arial" w:cs="Arial"/>
        </w:rPr>
        <w:t>RewritePath</w:t>
      </w:r>
      <w:proofErr w:type="spellEnd"/>
      <w:r>
        <w:rPr>
          <w:rFonts w:ascii="Arial" w:eastAsia="等线" w:hAnsi="Arial" w:cs="Arial"/>
        </w:rPr>
        <w:t>映射到内部服务；</w:t>
      </w:r>
    </w:p>
    <w:p w14:paraId="1F2544BD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服务治理：使用</w:t>
      </w:r>
      <w:proofErr w:type="spellStart"/>
      <w:r>
        <w:rPr>
          <w:rFonts w:ascii="Arial" w:eastAsia="等线" w:hAnsi="Arial" w:cs="Arial"/>
        </w:rPr>
        <w:t>Nacos</w:t>
      </w:r>
      <w:proofErr w:type="spellEnd"/>
      <w:r>
        <w:rPr>
          <w:rFonts w:ascii="Arial" w:eastAsia="等线" w:hAnsi="Arial" w:cs="Arial"/>
        </w:rPr>
        <w:t>实现服务注册发现，便于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动态寻址；</w:t>
      </w:r>
    </w:p>
    <w:p w14:paraId="73CAD6AF" w14:textId="77777777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限流保护：通过</w:t>
      </w:r>
      <w:proofErr w:type="spellStart"/>
      <w:r>
        <w:rPr>
          <w:rFonts w:ascii="Arial" w:eastAsia="等线" w:hAnsi="Arial" w:cs="Arial"/>
        </w:rPr>
        <w:t>SentinelResource</w:t>
      </w:r>
      <w:proofErr w:type="spellEnd"/>
      <w:r>
        <w:rPr>
          <w:rFonts w:ascii="Arial" w:eastAsia="等线" w:hAnsi="Arial" w:cs="Arial"/>
        </w:rPr>
        <w:t>注解，对登录、商品列表、下单等热点接口进行限流，避免系统过载；</w:t>
      </w:r>
    </w:p>
    <w:p w14:paraId="26CCDE6B" w14:textId="46E284D6" w:rsidR="00066C8D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 </w:t>
      </w:r>
      <w:r>
        <w:rPr>
          <w:rFonts w:ascii="Arial" w:eastAsia="等线" w:hAnsi="Arial" w:cs="Arial"/>
        </w:rPr>
        <w:t>负载均衡：通过</w:t>
      </w:r>
      <w:proofErr w:type="spellStart"/>
      <w:r>
        <w:rPr>
          <w:rFonts w:ascii="Arial" w:eastAsia="等线" w:hAnsi="Arial" w:cs="Arial"/>
        </w:rPr>
        <w:t>OpenFeign+LoadBalancer</w:t>
      </w:r>
      <w:proofErr w:type="spellEnd"/>
      <w:r>
        <w:rPr>
          <w:rFonts w:ascii="Arial" w:eastAsia="等线" w:hAnsi="Arial" w:cs="Arial"/>
        </w:rPr>
        <w:t>实现</w:t>
      </w:r>
      <w:proofErr w:type="gramStart"/>
      <w:r>
        <w:rPr>
          <w:rFonts w:ascii="Arial" w:eastAsia="等线" w:hAnsi="Arial" w:cs="Arial"/>
        </w:rPr>
        <w:t>微服务</w:t>
      </w:r>
      <w:proofErr w:type="gramEnd"/>
      <w:r>
        <w:rPr>
          <w:rFonts w:ascii="Arial" w:eastAsia="等线" w:hAnsi="Arial" w:cs="Arial"/>
        </w:rPr>
        <w:t>之间的</w:t>
      </w:r>
      <w:proofErr w:type="gramStart"/>
      <w:r>
        <w:rPr>
          <w:rFonts w:ascii="Arial" w:eastAsia="等线" w:hAnsi="Arial" w:cs="Arial"/>
        </w:rPr>
        <w:t>跨服务</w:t>
      </w:r>
      <w:proofErr w:type="gramEnd"/>
      <w:r>
        <w:rPr>
          <w:rFonts w:ascii="Arial" w:eastAsia="等线" w:hAnsi="Arial" w:cs="Arial"/>
        </w:rPr>
        <w:t>调用与负载均衡，提升系统可用性。</w:t>
      </w:r>
    </w:p>
    <w:sectPr w:rsidR="00066C8D">
      <w:headerReference w:type="default" r:id="rId15"/>
      <w:footerReference w:type="default" r:id="rId16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DD792" w14:textId="77777777" w:rsidR="003C2FC3" w:rsidRDefault="003C2F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7D7333" w14:textId="77777777" w:rsidR="003C2FC3" w:rsidRDefault="003C2F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62E1" w14:textId="77777777" w:rsidR="00066C8D" w:rsidRDefault="00066C8D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95E70" w14:textId="77777777" w:rsidR="003C2FC3" w:rsidRDefault="003C2F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6209FB" w14:textId="77777777" w:rsidR="003C2FC3" w:rsidRDefault="003C2F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E7AD" w14:textId="77777777" w:rsidR="00066C8D" w:rsidRDefault="00066C8D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6C8D"/>
    <w:rsid w:val="00066C8D"/>
    <w:rsid w:val="001A0135"/>
    <w:rsid w:val="002C2848"/>
    <w:rsid w:val="003C2FC3"/>
    <w:rsid w:val="00B1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A6E34"/>
  <w15:docId w15:val="{9040663F-8575-4217-A61B-5B474289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2695</Words>
  <Characters>3990</Characters>
  <Application>Microsoft Office Word</Application>
  <DocSecurity>0</DocSecurity>
  <Lines>285</Lines>
  <Paragraphs>151</Paragraphs>
  <ScaleCrop>false</ScaleCrop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shiyu fu</cp:lastModifiedBy>
  <cp:revision>3</cp:revision>
  <dcterms:created xsi:type="dcterms:W3CDTF">2026-04-22T10:39:00Z</dcterms:created>
  <dcterms:modified xsi:type="dcterms:W3CDTF">2026-04-22T10:44:00Z</dcterms:modified>
</cp:coreProperties>
</file>