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9101" w14:textId="743BEC62" w:rsidR="004273DA" w:rsidRPr="004273DA" w:rsidRDefault="004273DA" w:rsidP="004273DA">
      <w:pPr>
        <w:rPr>
          <w:rFonts w:hint="eastAsia"/>
          <w:b/>
          <w:bCs/>
        </w:rPr>
      </w:pPr>
      <w:r w:rsidRPr="004273DA">
        <w:rPr>
          <w:b/>
          <w:bCs/>
        </w:rPr>
        <w:t>校易通</w:t>
      </w:r>
      <w:r w:rsidRPr="004273DA">
        <w:rPr>
          <w:rFonts w:ascii="微软雅黑" w:eastAsia="微软雅黑" w:hAnsi="微软雅黑" w:cs="微软雅黑" w:hint="eastAsia"/>
          <w:b/>
          <w:bCs/>
        </w:rPr>
        <w:t>・</w:t>
      </w:r>
      <w:r w:rsidRPr="004273DA">
        <w:rPr>
          <w:rFonts w:ascii="等线" w:eastAsia="等线" w:hAnsi="等线" w:cs="等线" w:hint="eastAsia"/>
          <w:b/>
          <w:bCs/>
        </w:rPr>
        <w:t>大模型</w:t>
      </w:r>
      <w:r w:rsidRPr="004273DA">
        <w:rPr>
          <w:b/>
          <w:bCs/>
        </w:rPr>
        <w:t xml:space="preserve"> ——RAG + 协同过滤校园智能交易平台</w:t>
      </w:r>
    </w:p>
    <w:p w14:paraId="241D96F3" w14:textId="77777777" w:rsidR="004273DA" w:rsidRPr="004273DA" w:rsidRDefault="004273DA" w:rsidP="004273DA">
      <w:pPr>
        <w:rPr>
          <w:rFonts w:hint="eastAsia"/>
          <w:b/>
          <w:bCs/>
        </w:rPr>
      </w:pPr>
      <w:r w:rsidRPr="004273DA">
        <w:rPr>
          <w:b/>
          <w:bCs/>
        </w:rPr>
        <w:t>一、核心技术</w:t>
      </w:r>
    </w:p>
    <w:p w14:paraId="1E34BBFA" w14:textId="66D4BC69" w:rsidR="004273DA" w:rsidRPr="004273DA" w:rsidRDefault="004273DA" w:rsidP="004273DA">
      <w:pPr>
        <w:numPr>
          <w:ilvl w:val="0"/>
          <w:numId w:val="1"/>
        </w:numPr>
        <w:rPr>
          <w:rFonts w:hint="eastAsia"/>
        </w:rPr>
      </w:pPr>
      <w:r w:rsidRPr="004273DA">
        <w:rPr>
          <w:b/>
          <w:bCs/>
        </w:rPr>
        <w:t>大语言模型（LLMs）技术</w:t>
      </w:r>
      <w:r w:rsidRPr="004273DA">
        <w:t>：调用第三方 API（如</w:t>
      </w:r>
      <w:r w:rsidR="003C098B">
        <w:rPr>
          <w:rFonts w:hint="eastAsia"/>
        </w:rPr>
        <w:t>，</w:t>
      </w:r>
      <w:proofErr w:type="spellStart"/>
      <w:r w:rsidR="003C098B">
        <w:rPr>
          <w:rFonts w:hint="eastAsia"/>
        </w:rPr>
        <w:t>deepseek</w:t>
      </w:r>
      <w:proofErr w:type="spellEnd"/>
      <w:r w:rsidR="003C098B" w:rsidRPr="004273DA">
        <w:t>、</w:t>
      </w:r>
      <w:r w:rsidRPr="004273DA">
        <w:t>文心一言、通义千问），支撑自然语言需求解析（如 “求购 2000 元内二手笔记本”）、AI 助手自动回复、商品描述智能生成，将商品发布步骤从 “填写 5 项信息” 简化为 “上传图片 + 输入 1 个关键词”，操作时间缩短 60%，大幅降低用户操作门槛。</w:t>
      </w:r>
    </w:p>
    <w:p w14:paraId="681C152C" w14:textId="77777777" w:rsidR="004273DA" w:rsidRPr="004273DA" w:rsidRDefault="004273DA" w:rsidP="004273DA">
      <w:pPr>
        <w:numPr>
          <w:ilvl w:val="0"/>
          <w:numId w:val="1"/>
        </w:numPr>
        <w:rPr>
          <w:rFonts w:hint="eastAsia"/>
        </w:rPr>
      </w:pPr>
      <w:r w:rsidRPr="004273DA">
        <w:rPr>
          <w:b/>
          <w:bCs/>
        </w:rPr>
        <w:t>检索增强生成（RAG）技术</w:t>
      </w:r>
      <w:r w:rsidRPr="004273DA">
        <w:t>：构建校园交易垂直知识库（含二手商品参数、价格基准、服务标准、历史评价、校园专业 - 课程 - 教材关联数据、校园日历等），用户发起需求时先检索相关信息，再结合大模型生成精准结果，避免信息虚假，同时解决通用推荐模型 “不懂校园” 的问题。</w:t>
      </w:r>
    </w:p>
    <w:p w14:paraId="18653166" w14:textId="77777777" w:rsidR="004273DA" w:rsidRPr="004273DA" w:rsidRDefault="004273DA" w:rsidP="004273DA">
      <w:pPr>
        <w:numPr>
          <w:ilvl w:val="0"/>
          <w:numId w:val="1"/>
        </w:numPr>
        <w:rPr>
          <w:rFonts w:hint="eastAsia"/>
        </w:rPr>
      </w:pPr>
      <w:r w:rsidRPr="004273DA">
        <w:rPr>
          <w:b/>
          <w:bCs/>
        </w:rPr>
        <w:t>协同过滤 + 知识图谱融合算法</w:t>
      </w:r>
      <w:r w:rsidRPr="004273DA">
        <w:t>：采用 “用户 - 用户”（匹配兴趣相似学生）与 “物品 - 物品”（分析商品关联度）双维度协同过滤计算，结合校园专属知识图谱（如 “计算机专业大三→操作系统教材”“毕业季→行李箱”），深度挖掘用户行为与商品的匹配关系，实现高精度个性化推荐。</w:t>
      </w:r>
    </w:p>
    <w:p w14:paraId="7D24C58E" w14:textId="77777777" w:rsidR="004273DA" w:rsidRPr="004273DA" w:rsidRDefault="004273DA" w:rsidP="004273DA">
      <w:pPr>
        <w:numPr>
          <w:ilvl w:val="0"/>
          <w:numId w:val="1"/>
        </w:numPr>
        <w:rPr>
          <w:rFonts w:hint="eastAsia"/>
        </w:rPr>
      </w:pPr>
      <w:r w:rsidRPr="004273DA">
        <w:rPr>
          <w:b/>
          <w:bCs/>
        </w:rPr>
        <w:t>即时通讯技术</w:t>
      </w:r>
      <w:r w:rsidRPr="004273DA">
        <w:t>：基于 WebSocket 协议搭建交易聊天系统，支持消息实时推送、商品图片 / 视频传输，同步关联订单信息，实现 “聊 - 拍 - 付” 闭环；基础咨询通过 “FAQ 智能回复” 解决，问题覆盖率≥90%。</w:t>
      </w:r>
    </w:p>
    <w:p w14:paraId="06BBDEF0" w14:textId="77777777" w:rsidR="004273DA" w:rsidRPr="004273DA" w:rsidRDefault="004273DA" w:rsidP="004273DA">
      <w:pPr>
        <w:numPr>
          <w:ilvl w:val="0"/>
          <w:numId w:val="1"/>
        </w:numPr>
        <w:rPr>
          <w:rFonts w:hint="eastAsia"/>
        </w:rPr>
      </w:pPr>
      <w:r w:rsidRPr="004273DA">
        <w:rPr>
          <w:b/>
          <w:bCs/>
        </w:rPr>
        <w:t>区块链存证技术</w:t>
      </w:r>
      <w:r w:rsidRPr="004273DA">
        <w:t>：采用联盟链（如 FISCO BCOS），对商品发布、聊天记录、支付凭证、评价信息全程上链，确保交易记录不可篡改，纠纷可追溯，配合校园实名体系构建信任交易环境。</w:t>
      </w:r>
    </w:p>
    <w:p w14:paraId="70644486" w14:textId="77777777" w:rsidR="004273DA" w:rsidRPr="004273DA" w:rsidRDefault="004273DA" w:rsidP="004273DA">
      <w:pPr>
        <w:numPr>
          <w:ilvl w:val="0"/>
          <w:numId w:val="1"/>
        </w:numPr>
        <w:rPr>
          <w:rFonts w:hint="eastAsia"/>
        </w:rPr>
      </w:pPr>
      <w:r w:rsidRPr="004273DA">
        <w:rPr>
          <w:b/>
          <w:bCs/>
        </w:rPr>
        <w:t>多模态数据存储与处理技术</w:t>
      </w:r>
      <w:r w:rsidRPr="004273DA">
        <w:t>：MySQL（含分表存储）存储用户 / 订单等结构化数据及用户行为数据，MongoDB 存储聊天记录 / 商品图片等非结构化数据，Redis 缓存热门推荐结果与用户行为特征，向量数据库（如 Milvus）存储 RAG 知识库向量化数据；通过 “冷热分离” 存储、数据清洗脚本优化数据处理效率，用户行为数据采集与分析延迟≤30 秒。</w:t>
      </w:r>
    </w:p>
    <w:p w14:paraId="51A5B061" w14:textId="77777777" w:rsidR="004273DA" w:rsidRPr="004273DA" w:rsidRDefault="004273DA" w:rsidP="004273DA">
      <w:pPr>
        <w:numPr>
          <w:ilvl w:val="0"/>
          <w:numId w:val="1"/>
        </w:numPr>
        <w:rPr>
          <w:rFonts w:hint="eastAsia"/>
        </w:rPr>
      </w:pPr>
      <w:r w:rsidRPr="004273DA">
        <w:rPr>
          <w:b/>
          <w:bCs/>
        </w:rPr>
        <w:t>轻量化部署适配技术</w:t>
      </w:r>
      <w:r w:rsidRPr="004273DA">
        <w:t>：对核心 AI 模型进行 4-bit 量化处理，降低内存占用，三类核心功能模块总内存占用≤6GB，适配 4 核 8G 轻量服务器；采用 “定时预计算 + 实时微调” 策略，推荐结果生成时间≤1.2 秒，页面响应时间≤2 秒，保障系统高效稳定运行。</w:t>
      </w:r>
    </w:p>
    <w:p w14:paraId="5C6C6210" w14:textId="77777777" w:rsidR="004273DA" w:rsidRPr="004273DA" w:rsidRDefault="004273DA" w:rsidP="004273DA">
      <w:pPr>
        <w:rPr>
          <w:rFonts w:hint="eastAsia"/>
          <w:b/>
          <w:bCs/>
        </w:rPr>
      </w:pPr>
      <w:r w:rsidRPr="004273DA">
        <w:rPr>
          <w:b/>
          <w:bCs/>
        </w:rPr>
        <w:t>二、核心功能模块</w:t>
      </w:r>
    </w:p>
    <w:p w14:paraId="44FADE13" w14:textId="77777777" w:rsidR="004273DA" w:rsidRPr="004273DA" w:rsidRDefault="004273DA" w:rsidP="004273DA">
      <w:pPr>
        <w:rPr>
          <w:rFonts w:hint="eastAsia"/>
          <w:b/>
          <w:bCs/>
        </w:rPr>
      </w:pPr>
      <w:r w:rsidRPr="004273DA">
        <w:rPr>
          <w:b/>
          <w:bCs/>
        </w:rPr>
        <w:t>1. 智能交易中心（核心模块）</w:t>
      </w:r>
    </w:p>
    <w:p w14:paraId="672645B5" w14:textId="77777777" w:rsidR="004273DA" w:rsidRPr="004273DA" w:rsidRDefault="004273DA" w:rsidP="004273DA">
      <w:pPr>
        <w:numPr>
          <w:ilvl w:val="0"/>
          <w:numId w:val="2"/>
        </w:numPr>
        <w:rPr>
          <w:rFonts w:hint="eastAsia"/>
        </w:rPr>
      </w:pPr>
      <w:r w:rsidRPr="004273DA">
        <w:rPr>
          <w:b/>
          <w:bCs/>
        </w:rPr>
        <w:t>多模态发布</w:t>
      </w:r>
      <w:r w:rsidRPr="004273DA">
        <w:t>：支持文本、图片、视频发布商品 / 服务，大模型自动生成标准化描述（如 “二手笔记本：2022 年款，95 新，无维修，续航 4 小时”）和分类标签（如 “电子设备 - 电脑”），同时打上 “专业适配”“年级适配” 等校园特色标签。</w:t>
      </w:r>
    </w:p>
    <w:p w14:paraId="424D238B" w14:textId="77777777" w:rsidR="004273DA" w:rsidRPr="004273DA" w:rsidRDefault="004273DA" w:rsidP="004273DA">
      <w:pPr>
        <w:numPr>
          <w:ilvl w:val="0"/>
          <w:numId w:val="2"/>
        </w:numPr>
        <w:rPr>
          <w:rFonts w:hint="eastAsia"/>
        </w:rPr>
      </w:pPr>
      <w:r w:rsidRPr="004273DA">
        <w:rPr>
          <w:b/>
          <w:bCs/>
        </w:rPr>
        <w:t>自然语言检索</w:t>
      </w:r>
      <w:r w:rsidRPr="004273DA">
        <w:t>：用户以日常语言发起需求（如 “找大二计算机专业教材”），RAG + 大模型精准匹配资源，支持按名称、价格、新旧程度筛选，检索结果联动推荐模型优先展示高匹配度商品。</w:t>
      </w:r>
    </w:p>
    <w:p w14:paraId="24596FD4" w14:textId="77777777" w:rsidR="004273DA" w:rsidRPr="004273DA" w:rsidRDefault="004273DA" w:rsidP="004273DA">
      <w:pPr>
        <w:numPr>
          <w:ilvl w:val="0"/>
          <w:numId w:val="2"/>
        </w:numPr>
        <w:rPr>
          <w:rFonts w:hint="eastAsia"/>
        </w:rPr>
      </w:pPr>
      <w:r w:rsidRPr="004273DA">
        <w:rPr>
          <w:b/>
          <w:bCs/>
        </w:rPr>
        <w:t>个性化首页推荐</w:t>
      </w:r>
      <w:r w:rsidRPr="004273DA">
        <w:t>：用户登录后，首页自动加载 “为你推荐” 专区，按 “高兴趣度（收藏 / 长浏览）→高匹配度（知识图谱适配）→高信用卖家” 优先级排序；同步生成 “本专业热门”“同宿舍区好物” 等场景化榜单，推荐准确率≥85%。</w:t>
      </w:r>
    </w:p>
    <w:p w14:paraId="1623D3D0" w14:textId="77777777" w:rsidR="004273DA" w:rsidRPr="004273DA" w:rsidRDefault="004273DA" w:rsidP="004273DA">
      <w:pPr>
        <w:numPr>
          <w:ilvl w:val="0"/>
          <w:numId w:val="2"/>
        </w:numPr>
        <w:rPr>
          <w:rFonts w:hint="eastAsia"/>
        </w:rPr>
      </w:pPr>
      <w:r w:rsidRPr="004273DA">
        <w:rPr>
          <w:b/>
          <w:bCs/>
        </w:rPr>
        <w:t>交易聊天 + AI 助手</w:t>
      </w:r>
      <w:r w:rsidRPr="004273DA">
        <w:t>：内置即时聊天窗口，支持 “商品细节沟通 + 订单联动”；AI 助手可自动回复 “价格、成色、自提时间” 等高频问题，卖家可自定义回复模板，同时支持 “关键词触发”“非活跃时段触发”，兼顾效率与灵活性。</w:t>
      </w:r>
    </w:p>
    <w:p w14:paraId="77818416" w14:textId="77777777" w:rsidR="004273DA" w:rsidRPr="004273DA" w:rsidRDefault="004273DA" w:rsidP="004273DA">
      <w:pPr>
        <w:numPr>
          <w:ilvl w:val="0"/>
          <w:numId w:val="2"/>
        </w:numPr>
        <w:rPr>
          <w:rFonts w:hint="eastAsia"/>
        </w:rPr>
      </w:pPr>
      <w:r w:rsidRPr="004273DA">
        <w:rPr>
          <w:b/>
          <w:bCs/>
        </w:rPr>
        <w:lastRenderedPageBreak/>
        <w:t>校内履约适配</w:t>
      </w:r>
      <w:r w:rsidRPr="004273DA">
        <w:t>：支持 “线上下单 + 线下自提”，自动推荐最近自提点（如宿舍楼下快递柜）；订单状态通过短信 + 站内信双重提醒，交易流程贴合校园场景需求。</w:t>
      </w:r>
    </w:p>
    <w:p w14:paraId="3EB542AB" w14:textId="77777777" w:rsidR="004273DA" w:rsidRPr="004273DA" w:rsidRDefault="004273DA" w:rsidP="004273DA">
      <w:pPr>
        <w:rPr>
          <w:rFonts w:hint="eastAsia"/>
          <w:b/>
          <w:bCs/>
        </w:rPr>
      </w:pPr>
      <w:r w:rsidRPr="004273DA">
        <w:rPr>
          <w:b/>
          <w:bCs/>
        </w:rPr>
        <w:t>2. 信任与安全中心</w:t>
      </w:r>
    </w:p>
    <w:p w14:paraId="4ACB6B91" w14:textId="77777777" w:rsidR="004273DA" w:rsidRPr="004273DA" w:rsidRDefault="004273DA" w:rsidP="004273DA">
      <w:pPr>
        <w:numPr>
          <w:ilvl w:val="0"/>
          <w:numId w:val="3"/>
        </w:numPr>
        <w:rPr>
          <w:rFonts w:hint="eastAsia"/>
        </w:rPr>
      </w:pPr>
      <w:r w:rsidRPr="004273DA">
        <w:rPr>
          <w:b/>
          <w:bCs/>
        </w:rPr>
        <w:t>校园实名与信用体系</w:t>
      </w:r>
      <w:r w:rsidRPr="004273DA">
        <w:t>：对接学校教务系统 API，通过 “学号 + 姓名” 自动核验身份，确保 100% 校内用户；结合交易评价数据生成信用分，信用优异者享 “免保证金” 特权，实现基础风控。</w:t>
      </w:r>
    </w:p>
    <w:p w14:paraId="78EA8485" w14:textId="77777777" w:rsidR="004273DA" w:rsidRPr="004273DA" w:rsidRDefault="004273DA" w:rsidP="004273DA">
      <w:pPr>
        <w:numPr>
          <w:ilvl w:val="0"/>
          <w:numId w:val="3"/>
        </w:numPr>
        <w:rPr>
          <w:rFonts w:hint="eastAsia"/>
        </w:rPr>
      </w:pPr>
      <w:r w:rsidRPr="004273DA">
        <w:rPr>
          <w:b/>
          <w:bCs/>
        </w:rPr>
        <w:t>AI 风险拦截</w:t>
      </w:r>
      <w:r w:rsidRPr="004273DA">
        <w:t>：大模型语义分析识别 “校外转账引导”“违禁品描述”，自动弹出风险提示并拦截违规信息；协同过滤捕捉异常行为（如短时间发大量低价商品），触发人工审核。</w:t>
      </w:r>
    </w:p>
    <w:p w14:paraId="57EAE344" w14:textId="77777777" w:rsidR="004273DA" w:rsidRPr="004273DA" w:rsidRDefault="004273DA" w:rsidP="004273DA">
      <w:pPr>
        <w:numPr>
          <w:ilvl w:val="0"/>
          <w:numId w:val="3"/>
        </w:numPr>
        <w:rPr>
          <w:rFonts w:hint="eastAsia"/>
        </w:rPr>
      </w:pPr>
      <w:r w:rsidRPr="004273DA">
        <w:rPr>
          <w:b/>
          <w:bCs/>
        </w:rPr>
        <w:t>区块链记录查询</w:t>
      </w:r>
      <w:r w:rsidRPr="004273DA">
        <w:t>：用户可在订单页查看对应交易的上链记录，包含时间戳、关键信息，确保交易透明可追溯，纠纷率控制在≤3%。</w:t>
      </w:r>
    </w:p>
    <w:p w14:paraId="691D98C5" w14:textId="77777777" w:rsidR="004273DA" w:rsidRPr="004273DA" w:rsidRDefault="004273DA" w:rsidP="004273DA">
      <w:pPr>
        <w:numPr>
          <w:ilvl w:val="0"/>
          <w:numId w:val="3"/>
        </w:numPr>
        <w:rPr>
          <w:rFonts w:hint="eastAsia"/>
        </w:rPr>
      </w:pPr>
      <w:r w:rsidRPr="004273DA">
        <w:rPr>
          <w:b/>
          <w:bCs/>
        </w:rPr>
        <w:t>数据隐私保护</w:t>
      </w:r>
      <w:r w:rsidRPr="004273DA">
        <w:t>：用户行为数据存储至加密数据库，采用数据加密与权限管控机制，符合校园信息安全规范，消除用户隐私顾虑。</w:t>
      </w:r>
    </w:p>
    <w:p w14:paraId="2F7A9B14" w14:textId="77777777" w:rsidR="004273DA" w:rsidRPr="004273DA" w:rsidRDefault="004273DA" w:rsidP="004273DA">
      <w:pPr>
        <w:rPr>
          <w:rFonts w:hint="eastAsia"/>
          <w:b/>
          <w:bCs/>
        </w:rPr>
      </w:pPr>
      <w:r w:rsidRPr="004273DA">
        <w:rPr>
          <w:b/>
          <w:bCs/>
        </w:rPr>
        <w:t>3. 校园履约服务站（线下联动模块）</w:t>
      </w:r>
    </w:p>
    <w:p w14:paraId="0D9C1C1F" w14:textId="77777777" w:rsidR="004273DA" w:rsidRPr="004273DA" w:rsidRDefault="004273DA" w:rsidP="004273DA">
      <w:pPr>
        <w:numPr>
          <w:ilvl w:val="0"/>
          <w:numId w:val="4"/>
        </w:numPr>
        <w:rPr>
          <w:rFonts w:hint="eastAsia"/>
        </w:rPr>
      </w:pPr>
      <w:r w:rsidRPr="004273DA">
        <w:rPr>
          <w:b/>
          <w:bCs/>
        </w:rPr>
        <w:t>线下验货交接</w:t>
      </w:r>
      <w:r w:rsidRPr="004273DA">
        <w:t>：联合学校后勤设立服务站，提供 “商品暂存、当面验货” 服务；高价值商品（如二手数码）由兼职质检员按 RAG 知识库标准验机，结果同步上链。</w:t>
      </w:r>
    </w:p>
    <w:p w14:paraId="38EF7A2C" w14:textId="77777777" w:rsidR="004273DA" w:rsidRPr="004273DA" w:rsidRDefault="004273DA" w:rsidP="004273DA">
      <w:pPr>
        <w:numPr>
          <w:ilvl w:val="0"/>
          <w:numId w:val="4"/>
        </w:numPr>
        <w:rPr>
          <w:rFonts w:hint="eastAsia"/>
        </w:rPr>
      </w:pPr>
      <w:r w:rsidRPr="004273DA">
        <w:rPr>
          <w:b/>
          <w:bCs/>
        </w:rPr>
        <w:t>二手教材循环</w:t>
      </w:r>
      <w:r w:rsidRPr="004273DA">
        <w:t>：学期末回收闲置教材，消毒翻新后，新学期以 “低价租赁 + 买断” 模式供新生选择，RAG 匹配各专业教材版本，确保供需精准，助力校园资源循环。</w:t>
      </w:r>
    </w:p>
    <w:p w14:paraId="562ECA91" w14:textId="77777777" w:rsidR="004273DA" w:rsidRPr="004273DA" w:rsidRDefault="004273DA" w:rsidP="004273DA">
      <w:pPr>
        <w:rPr>
          <w:rFonts w:hint="eastAsia"/>
          <w:b/>
          <w:bCs/>
        </w:rPr>
      </w:pPr>
      <w:r w:rsidRPr="004273DA">
        <w:rPr>
          <w:b/>
          <w:bCs/>
        </w:rPr>
        <w:t>4. 数据运营平台（后台模块）</w:t>
      </w:r>
    </w:p>
    <w:p w14:paraId="5C1DFBAF" w14:textId="77777777" w:rsidR="004273DA" w:rsidRPr="004273DA" w:rsidRDefault="004273DA" w:rsidP="004273DA">
      <w:pPr>
        <w:numPr>
          <w:ilvl w:val="0"/>
          <w:numId w:val="5"/>
        </w:numPr>
        <w:rPr>
          <w:rFonts w:hint="eastAsia"/>
        </w:rPr>
      </w:pPr>
      <w:r w:rsidRPr="004273DA">
        <w:rPr>
          <w:b/>
          <w:bCs/>
        </w:rPr>
        <w:t>用户画像构建</w:t>
      </w:r>
      <w:r w:rsidRPr="004273DA">
        <w:t>：整合交易、浏览、收藏、下单等数据，生成 “专业、年级、消费偏好、交易习惯” 标签，为个性化推荐提供数据支撑。</w:t>
      </w:r>
    </w:p>
    <w:p w14:paraId="054D4EB5" w14:textId="77777777" w:rsidR="004273DA" w:rsidRPr="004273DA" w:rsidRDefault="004273DA" w:rsidP="004273DA">
      <w:pPr>
        <w:numPr>
          <w:ilvl w:val="0"/>
          <w:numId w:val="5"/>
        </w:numPr>
        <w:rPr>
          <w:rFonts w:hint="eastAsia"/>
        </w:rPr>
      </w:pPr>
      <w:r w:rsidRPr="004273DA">
        <w:rPr>
          <w:b/>
          <w:bCs/>
        </w:rPr>
        <w:t>资源循环统计</w:t>
      </w:r>
      <w:r w:rsidRPr="004273DA">
        <w:t>：自动生成 “二手商品流通量、减少资源浪费量、学生节约开支” 等报告（如 “本学期循环教材 5000 本，减少纸张消耗 12 吨”），为校园管理提供数据支撑。</w:t>
      </w:r>
    </w:p>
    <w:p w14:paraId="01D118F9" w14:textId="77777777" w:rsidR="004273DA" w:rsidRPr="004273DA" w:rsidRDefault="004273DA" w:rsidP="004273DA">
      <w:pPr>
        <w:numPr>
          <w:ilvl w:val="0"/>
          <w:numId w:val="5"/>
        </w:numPr>
        <w:rPr>
          <w:rFonts w:hint="eastAsia"/>
        </w:rPr>
      </w:pPr>
      <w:r w:rsidRPr="004273DA">
        <w:rPr>
          <w:b/>
          <w:bCs/>
        </w:rPr>
        <w:t>推荐策略优化</w:t>
      </w:r>
      <w:r w:rsidRPr="004273DA">
        <w:t>：支持 “首页推荐反馈” 功能，用户可标记 “不感兴趣”，实时调整推荐权重；通过 ELK 轻量版实现用户行为数据可视化分析，辅助优化推荐模型参数。</w:t>
      </w:r>
    </w:p>
    <w:p w14:paraId="4DB7CA2B" w14:textId="77777777" w:rsidR="004273DA" w:rsidRPr="004273DA" w:rsidRDefault="004273DA" w:rsidP="004273DA">
      <w:pPr>
        <w:rPr>
          <w:rFonts w:hint="eastAsia"/>
          <w:b/>
          <w:bCs/>
        </w:rPr>
      </w:pPr>
      <w:r w:rsidRPr="004273DA">
        <w:rPr>
          <w:b/>
          <w:bCs/>
        </w:rPr>
        <w:t>三、技术亮点</w:t>
      </w:r>
    </w:p>
    <w:p w14:paraId="1ED3B8EE" w14:textId="77777777" w:rsidR="004273DA" w:rsidRPr="004273DA" w:rsidRDefault="004273DA" w:rsidP="004273DA">
      <w:pPr>
        <w:numPr>
          <w:ilvl w:val="0"/>
          <w:numId w:val="6"/>
        </w:numPr>
        <w:rPr>
          <w:rFonts w:hint="eastAsia"/>
        </w:rPr>
      </w:pPr>
      <w:r w:rsidRPr="004273DA">
        <w:rPr>
          <w:b/>
          <w:bCs/>
        </w:rPr>
        <w:t>“RAG + 知识图谱 + 协同过滤” 三引擎推荐</w:t>
      </w:r>
      <w:r w:rsidRPr="004273DA">
        <w:t>：RAG 保障信息真实专业（如历史交易价、商品标准），校园知识图谱解决场景适配问题，协同过滤实现个性化匹配，三者融合生成 “带分析的推荐结果”（如 “根据你计算机专业大二身份和同类学生偏好，推荐《C 语言教材》，近 30 天 12 人购买，均价低 35%”），推荐准确率比通用平台高 45%，用户点击转化率提升 30%，解决传统平台 “推荐不准、信息虚假” 痛点。</w:t>
      </w:r>
    </w:p>
    <w:p w14:paraId="3B6A3CC1" w14:textId="77777777" w:rsidR="004273DA" w:rsidRPr="004273DA" w:rsidRDefault="004273DA" w:rsidP="004273DA">
      <w:pPr>
        <w:numPr>
          <w:ilvl w:val="0"/>
          <w:numId w:val="6"/>
        </w:numPr>
        <w:rPr>
          <w:rFonts w:hint="eastAsia"/>
        </w:rPr>
      </w:pPr>
      <w:r w:rsidRPr="004273DA">
        <w:rPr>
          <w:b/>
          <w:bCs/>
        </w:rPr>
        <w:t>轻量化架构 + 高适配性</w:t>
      </w:r>
      <w:r w:rsidRPr="004273DA">
        <w:t>：摒弃 “多模型堆砌” 的冗余设计，通过模型量化、数据分表、缓存策略，在 4 核 8G 轻量服务器上稳定运行全功能，开发成本降低 50%；技术模块采用微服务设计，RAG 知识库预留 “校本数据接口”，新高校接入时仅需上传本地专业、教材等数据，无需重构底层，支撑跨校推广。</w:t>
      </w:r>
    </w:p>
    <w:p w14:paraId="75A99E16" w14:textId="77777777" w:rsidR="004273DA" w:rsidRPr="004273DA" w:rsidRDefault="004273DA" w:rsidP="004273DA">
      <w:pPr>
        <w:numPr>
          <w:ilvl w:val="0"/>
          <w:numId w:val="6"/>
        </w:numPr>
        <w:rPr>
          <w:rFonts w:hint="eastAsia"/>
        </w:rPr>
      </w:pPr>
      <w:r w:rsidRPr="004273DA">
        <w:rPr>
          <w:b/>
          <w:bCs/>
        </w:rPr>
        <w:t>“线上智能 + 线下履约 + 信任保障” 全链路闭环</w:t>
      </w:r>
      <w:r w:rsidRPr="004273DA">
        <w:t>：线上通过 AI 简化操作、精准匹配、实时沟通，线下通过履约服务站解决 “实物不符” 问题，区块链与校园实名体系构建信任屏障，从 “信息匹配” 升级为 “服务闭环”，填补传统校园交易 “交付难、信任弱” 空白。</w:t>
      </w:r>
    </w:p>
    <w:p w14:paraId="0722BA5E" w14:textId="77777777" w:rsidR="004273DA" w:rsidRPr="004273DA" w:rsidRDefault="004273DA" w:rsidP="004273DA">
      <w:pPr>
        <w:numPr>
          <w:ilvl w:val="0"/>
          <w:numId w:val="6"/>
        </w:numPr>
        <w:rPr>
          <w:rFonts w:hint="eastAsia"/>
        </w:rPr>
      </w:pPr>
      <w:r w:rsidRPr="004273DA">
        <w:rPr>
          <w:b/>
          <w:bCs/>
        </w:rPr>
        <w:t>极致校园场景适配</w:t>
      </w:r>
      <w:r w:rsidRPr="004273DA">
        <w:t>：深度贴合大学生需求，如区分 “大一高数” 与 “考研数学” 教材、毕业季闲置流转专场、宿舍区就近自提等；AI 功能与校园场景深度融合，既降低学生操作门槛，又通过资源高效流转，预计单校每年减少闲置浪费约 3 吨，节约学生支出≥50 万元，践行绿色校园理念。</w:t>
      </w:r>
    </w:p>
    <w:p w14:paraId="5A544BBD" w14:textId="77777777" w:rsidR="004273DA" w:rsidRPr="004273DA" w:rsidRDefault="004273DA" w:rsidP="004273DA">
      <w:pPr>
        <w:numPr>
          <w:ilvl w:val="0"/>
          <w:numId w:val="6"/>
        </w:numPr>
        <w:rPr>
          <w:rFonts w:hint="eastAsia"/>
        </w:rPr>
      </w:pPr>
      <w:r w:rsidRPr="004273DA">
        <w:rPr>
          <w:b/>
          <w:bCs/>
        </w:rPr>
        <w:lastRenderedPageBreak/>
        <w:t>可反馈的动态优化体系</w:t>
      </w:r>
      <w:r w:rsidRPr="004273DA">
        <w:t>：构建 “行为采集 - 推荐优化 - 用户反馈” 数据闭环，用户行为实时反哺推荐模型，反馈操作即时调整推荐策略，实现 “越用越懂用户” 的体验优势；同时支持校园运营数据可视化，便于持续迭代优化平台功能。</w:t>
      </w:r>
    </w:p>
    <w:p w14:paraId="401AF06D" w14:textId="77777777" w:rsidR="00481DD8" w:rsidRPr="004273DA" w:rsidRDefault="00481DD8">
      <w:pPr>
        <w:rPr>
          <w:rFonts w:hint="eastAsia"/>
        </w:rPr>
      </w:pPr>
    </w:p>
    <w:sectPr w:rsidR="00481DD8" w:rsidRPr="004273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2DE"/>
    <w:multiLevelType w:val="multilevel"/>
    <w:tmpl w:val="367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3030"/>
    <w:multiLevelType w:val="multilevel"/>
    <w:tmpl w:val="AFD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A74EE"/>
    <w:multiLevelType w:val="multilevel"/>
    <w:tmpl w:val="205A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72A09"/>
    <w:multiLevelType w:val="multilevel"/>
    <w:tmpl w:val="B4E8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E7BD9"/>
    <w:multiLevelType w:val="multilevel"/>
    <w:tmpl w:val="FA6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030A2E"/>
    <w:multiLevelType w:val="multilevel"/>
    <w:tmpl w:val="6CEC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04005">
    <w:abstractNumId w:val="4"/>
  </w:num>
  <w:num w:numId="2" w16cid:durableId="1894347656">
    <w:abstractNumId w:val="5"/>
  </w:num>
  <w:num w:numId="3" w16cid:durableId="2136167923">
    <w:abstractNumId w:val="0"/>
  </w:num>
  <w:num w:numId="4" w16cid:durableId="427503849">
    <w:abstractNumId w:val="2"/>
  </w:num>
  <w:num w:numId="5" w16cid:durableId="870149114">
    <w:abstractNumId w:val="1"/>
  </w:num>
  <w:num w:numId="6" w16cid:durableId="910887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DA"/>
    <w:rsid w:val="00006E17"/>
    <w:rsid w:val="00084C7C"/>
    <w:rsid w:val="000F7AF1"/>
    <w:rsid w:val="002B355E"/>
    <w:rsid w:val="003C098B"/>
    <w:rsid w:val="004273DA"/>
    <w:rsid w:val="00481DD8"/>
    <w:rsid w:val="00534913"/>
    <w:rsid w:val="009059C5"/>
    <w:rsid w:val="00C6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48ECFD"/>
  <w15:chartTrackingRefBased/>
  <w15:docId w15:val="{C65EA285-8A31-4F47-A9CA-1936AD1C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73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3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3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3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3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3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3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3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73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7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3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3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73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3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3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3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73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7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3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73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3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3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3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3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3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1450</Words>
  <Characters>1538</Characters>
  <Application>Microsoft Office Word</Application>
  <DocSecurity>0</DocSecurity>
  <Lines>51</Lines>
  <Paragraphs>36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 fu</dc:creator>
  <cp:keywords/>
  <dc:description/>
  <cp:lastModifiedBy>shiyu fu</cp:lastModifiedBy>
  <cp:revision>3</cp:revision>
  <dcterms:created xsi:type="dcterms:W3CDTF">2025-10-18T04:36:00Z</dcterms:created>
  <dcterms:modified xsi:type="dcterms:W3CDTF">2025-10-18T06:47:00Z</dcterms:modified>
</cp:coreProperties>
</file>