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9D6C9" w14:textId="4F69D955" w:rsidR="00254C6E" w:rsidRPr="00254C6E" w:rsidRDefault="00505F35">
      <w:r>
        <w:rPr>
          <w:rFonts w:hint="eastAsia"/>
        </w:rPr>
        <w:t>《理想国》卷三</w:t>
      </w:r>
      <w:r w:rsidR="00825854">
        <w:rPr>
          <w:rFonts w:hint="eastAsia"/>
        </w:rPr>
        <w:t>讨论梳理</w:t>
      </w:r>
      <w:r w:rsidR="00254C6E">
        <w:rPr>
          <w:rFonts w:hint="eastAsia"/>
        </w:rPr>
        <w:t>（</w:t>
      </w:r>
      <w:r w:rsidR="00A907CA">
        <w:rPr>
          <w:rFonts w:hint="eastAsia"/>
        </w:rPr>
        <w:t>我个人的记录</w:t>
      </w:r>
      <w:r w:rsidR="00254C6E">
        <w:rPr>
          <w:rFonts w:hint="eastAsia"/>
        </w:rPr>
        <w:t>仅供参考，请以你们自己的笔记为主）</w:t>
      </w:r>
    </w:p>
    <w:p w14:paraId="249DA3E3" w14:textId="77777777" w:rsidR="00683656" w:rsidRDefault="00683656">
      <w:pPr>
        <w:rPr>
          <w:rFonts w:hint="eastAsia"/>
        </w:rPr>
      </w:pPr>
    </w:p>
    <w:p w14:paraId="52D72271" w14:textId="3CF16DAE" w:rsidR="009F380A" w:rsidRPr="0029131D" w:rsidRDefault="009F380A">
      <w:pPr>
        <w:rPr>
          <w:rFonts w:hint="eastAsia"/>
          <w:color w:val="FF0000"/>
        </w:rPr>
      </w:pPr>
      <w:r w:rsidRPr="0029131D">
        <w:rPr>
          <w:rFonts w:hint="eastAsia"/>
          <w:color w:val="FF0000"/>
        </w:rPr>
        <w:t>Q</w:t>
      </w:r>
      <w:r w:rsidRPr="0029131D">
        <w:rPr>
          <w:rFonts w:hint="eastAsia"/>
          <w:color w:val="FF0000"/>
        </w:rPr>
        <w:t>：勇敢为什么加“公民的”限定词？（</w:t>
      </w:r>
      <w:r w:rsidRPr="0029131D">
        <w:rPr>
          <w:color w:val="FF0000"/>
        </w:rPr>
        <w:t>430c</w:t>
      </w:r>
      <w:r w:rsidRPr="0029131D">
        <w:rPr>
          <w:rFonts w:hint="eastAsia"/>
          <w:color w:val="FF0000"/>
        </w:rPr>
        <w:t>）</w:t>
      </w:r>
    </w:p>
    <w:p w14:paraId="6E01B705" w14:textId="62584E11" w:rsidR="009F380A" w:rsidRPr="009F380A" w:rsidRDefault="009F380A">
      <w:pPr>
        <w:rPr>
          <w:rFonts w:ascii="Apple Color Emoji" w:hAnsi="Apple Color Emoji" w:cs="Apple Color Emoji" w:hint="eastAsia"/>
        </w:rPr>
      </w:pPr>
      <w:r>
        <w:rPr>
          <w:rFonts w:hint="eastAsia"/>
        </w:rPr>
        <w:t>我：根据上文格劳孔提出与兽类和奴隶的表现（大胆、鲁莽等）不同，这种勇敢强调的是受过教育（或说受理智规约）的人所具有的品质。</w:t>
      </w:r>
    </w:p>
    <w:p w14:paraId="3B5A3F81" w14:textId="7A8046E9" w:rsidR="009F380A" w:rsidRDefault="009F380A">
      <w:pPr>
        <w:rPr>
          <w:rFonts w:hint="eastAsia"/>
        </w:rPr>
      </w:pPr>
      <w:r>
        <w:rPr>
          <w:rFonts w:hint="eastAsia"/>
        </w:rPr>
        <w:t>王思杰</w:t>
      </w:r>
      <w:r w:rsidR="00254C6E">
        <w:rPr>
          <w:rFonts w:hint="eastAsia"/>
        </w:rPr>
        <w:t>：</w:t>
      </w:r>
      <w:r>
        <w:rPr>
          <w:rFonts w:hint="eastAsia"/>
        </w:rPr>
        <w:t>公民的勇敢，</w:t>
      </w:r>
      <w:r>
        <w:rPr>
          <w:rFonts w:hint="eastAsia"/>
        </w:rPr>
        <w:t>political/citizen courage</w:t>
      </w:r>
      <w:r>
        <w:rPr>
          <w:rFonts w:hint="eastAsia"/>
        </w:rPr>
        <w:t>，可能是想强调城邦的勇敢品质（</w:t>
      </w:r>
      <w:r w:rsidRPr="009F380A">
        <w:rPr>
          <w:rFonts w:hint="eastAsia"/>
          <w:color w:val="4472C4" w:themeColor="accent5"/>
        </w:rPr>
        <w:t>补充：阅读第四卷的确非常需要注意城邦与个人的对应关系</w:t>
      </w:r>
      <w:r>
        <w:rPr>
          <w:rFonts w:hint="eastAsia"/>
        </w:rPr>
        <w:t>）</w:t>
      </w:r>
    </w:p>
    <w:p w14:paraId="1220D8E2" w14:textId="16FDB0A2" w:rsidR="0029131D" w:rsidRPr="008E4AC1" w:rsidRDefault="0029131D">
      <w:pPr>
        <w:rPr>
          <w:rFonts w:hint="eastAsia"/>
          <w:color w:val="FF0000"/>
        </w:rPr>
      </w:pPr>
      <w:r w:rsidRPr="008E4AC1">
        <w:rPr>
          <w:rFonts w:hint="eastAsia"/>
          <w:color w:val="FF0000"/>
        </w:rPr>
        <w:t>Q</w:t>
      </w:r>
      <w:r w:rsidRPr="008E4AC1">
        <w:rPr>
          <w:rFonts w:hint="eastAsia"/>
          <w:color w:val="FF0000"/>
        </w:rPr>
        <w:t>：这种所谓“勇敢教育”是否泯灭了护卫者的个性？（或理想国中护卫者的生活是否阻碍了护卫者的个人追求？）</w:t>
      </w:r>
    </w:p>
    <w:p w14:paraId="01C8FF7B" w14:textId="7ECD6232" w:rsidR="0029131D" w:rsidRDefault="0029131D">
      <w:pPr>
        <w:rPr>
          <w:rFonts w:hint="eastAsia"/>
        </w:rPr>
      </w:pPr>
      <w:r>
        <w:rPr>
          <w:rFonts w:hint="eastAsia"/>
        </w:rPr>
        <w:t>潘炳强：简朴生活正是护卫者想要的（就是他所追求的生活）。</w:t>
      </w:r>
    </w:p>
    <w:p w14:paraId="7E5ADC96" w14:textId="14837ACF" w:rsidR="0029131D" w:rsidRDefault="007629DF">
      <w:pPr>
        <w:rPr>
          <w:rFonts w:hint="eastAsia"/>
        </w:rPr>
      </w:pPr>
      <w:r>
        <w:rPr>
          <w:rFonts w:hint="eastAsia"/>
        </w:rPr>
        <w:t>余文硕：护卫者的这种追求是否是被灌输的？</w:t>
      </w:r>
    </w:p>
    <w:p w14:paraId="6269EBAF" w14:textId="5B89EAEE" w:rsidR="007629DF" w:rsidRDefault="007629DF">
      <w:pPr>
        <w:rPr>
          <w:rFonts w:hint="eastAsia"/>
        </w:rPr>
      </w:pPr>
      <w:r>
        <w:rPr>
          <w:rFonts w:hint="eastAsia"/>
        </w:rPr>
        <w:t>潘炳强：并非所有人都可以做护卫者，护卫者已经经过一些筛选了。</w:t>
      </w:r>
    </w:p>
    <w:p w14:paraId="6CBAF65B" w14:textId="414FAC31" w:rsidR="007629DF" w:rsidRDefault="007629DF">
      <w:pPr>
        <w:rPr>
          <w:rFonts w:hint="eastAsia"/>
        </w:rPr>
      </w:pPr>
      <w:r>
        <w:rPr>
          <w:rFonts w:hint="eastAsia"/>
        </w:rPr>
        <w:t>余文硕：护卫者的追求是天生的还是经过教育后的？</w:t>
      </w:r>
    </w:p>
    <w:p w14:paraId="2709E2D4" w14:textId="13F4797D" w:rsidR="007629DF" w:rsidRDefault="007629DF">
      <w:pPr>
        <w:rPr>
          <w:rFonts w:hint="eastAsia"/>
        </w:rPr>
      </w:pPr>
      <w:r>
        <w:rPr>
          <w:rFonts w:hint="eastAsia"/>
        </w:rPr>
        <w:t>潘炳强：首先筛选，有天生的条件；并且还需要教育和培养，这样会对简朴生活有追求，且是符合他们天性的追求。</w:t>
      </w:r>
    </w:p>
    <w:p w14:paraId="2EBFED04" w14:textId="6D1CD7D9" w:rsidR="007629DF" w:rsidRDefault="007629DF">
      <w:pPr>
        <w:rPr>
          <w:rFonts w:hint="eastAsia"/>
        </w:rPr>
      </w:pPr>
      <w:r>
        <w:rPr>
          <w:rFonts w:hint="eastAsia"/>
        </w:rPr>
        <w:t>余文硕：这种筛选真的能选出适合护卫者教育的人吗？（</w:t>
      </w:r>
      <w:r w:rsidRPr="005B2E53">
        <w:rPr>
          <w:rFonts w:hint="eastAsia"/>
          <w:color w:val="4472C4" w:themeColor="accent5"/>
        </w:rPr>
        <w:t>说明：可先不考虑实操层面，这在第五、六、七卷会有更多内容；但</w:t>
      </w:r>
      <w:r w:rsidR="005B2E53" w:rsidRPr="005B2E53">
        <w:rPr>
          <w:rFonts w:hint="eastAsia"/>
          <w:color w:val="4472C4" w:themeColor="accent5"/>
        </w:rPr>
        <w:t>这个问题背后有两种质疑</w:t>
      </w:r>
      <w:r w:rsidRPr="005B2E53">
        <w:rPr>
          <w:rFonts w:hint="eastAsia"/>
          <w:color w:val="4472C4" w:themeColor="accent5"/>
        </w:rPr>
        <w:t>：</w:t>
      </w:r>
      <w:r w:rsidRPr="005B2E53">
        <w:rPr>
          <w:rFonts w:hint="eastAsia"/>
          <w:color w:val="4472C4" w:themeColor="accent5"/>
        </w:rPr>
        <w:t>1.</w:t>
      </w:r>
      <w:r w:rsidR="005B2E53" w:rsidRPr="005B2E53">
        <w:rPr>
          <w:rFonts w:hint="eastAsia"/>
          <w:color w:val="4472C4" w:themeColor="accent5"/>
        </w:rPr>
        <w:t>人根本没有这种固定的天性；</w:t>
      </w:r>
      <w:r w:rsidR="005B2E53" w:rsidRPr="005B2E53">
        <w:rPr>
          <w:rFonts w:hint="eastAsia"/>
          <w:color w:val="4472C4" w:themeColor="accent5"/>
        </w:rPr>
        <w:t>2.</w:t>
      </w:r>
      <w:r w:rsidR="005B2E53" w:rsidRPr="005B2E53">
        <w:rPr>
          <w:rFonts w:hint="eastAsia"/>
          <w:color w:val="4472C4" w:themeColor="accent5"/>
        </w:rPr>
        <w:t>人即使有这种天性，也无法人自己的制度来辨别和确定</w:t>
      </w:r>
      <w:r w:rsidR="008E4AC1">
        <w:rPr>
          <w:rFonts w:hint="eastAsia"/>
          <w:color w:val="4472C4" w:themeColor="accent5"/>
        </w:rPr>
        <w:t>。</w:t>
      </w:r>
      <w:r w:rsidR="005B2E53">
        <w:rPr>
          <w:rFonts w:hint="eastAsia"/>
        </w:rPr>
        <w:t>）</w:t>
      </w:r>
    </w:p>
    <w:p w14:paraId="0C982540" w14:textId="7BC012CB" w:rsidR="007629DF" w:rsidRPr="008E4AC1" w:rsidRDefault="007629DF">
      <w:pPr>
        <w:rPr>
          <w:rFonts w:hint="eastAsia"/>
          <w:color w:val="4472C4" w:themeColor="accent5"/>
        </w:rPr>
      </w:pPr>
      <w:r w:rsidRPr="008E4AC1">
        <w:rPr>
          <w:rFonts w:hint="eastAsia"/>
          <w:color w:val="4472C4" w:themeColor="accent5"/>
        </w:rPr>
        <w:t>小结：两种立场：</w:t>
      </w:r>
      <w:r w:rsidR="008E4AC1" w:rsidRPr="008E4AC1">
        <w:rPr>
          <w:rFonts w:hint="eastAsia"/>
          <w:color w:val="4472C4" w:themeColor="accent5"/>
        </w:rPr>
        <w:t>1.</w:t>
      </w:r>
      <w:r w:rsidRPr="008E4AC1">
        <w:rPr>
          <w:rFonts w:hint="eastAsia"/>
          <w:color w:val="4472C4" w:themeColor="accent5"/>
        </w:rPr>
        <w:t>柏拉图：</w:t>
      </w:r>
      <w:r w:rsidR="008E4AC1" w:rsidRPr="008E4AC1">
        <w:rPr>
          <w:rFonts w:hint="eastAsia"/>
          <w:color w:val="4472C4" w:themeColor="accent5"/>
        </w:rPr>
        <w:t>人类中确实有这样一部分人，经过恰当的教育，可以为国奉献，并且将此视为自己个人的最优生活（补充：结合上一卷军队的诞生的说法，有同学类比过现代军人，可以想像现实中有这样的人）；</w:t>
      </w:r>
      <w:r w:rsidR="008E4AC1" w:rsidRPr="008E4AC1">
        <w:rPr>
          <w:rFonts w:hint="eastAsia"/>
          <w:color w:val="4472C4" w:themeColor="accent5"/>
        </w:rPr>
        <w:t>2.</w:t>
      </w:r>
      <w:r w:rsidR="008E4AC1" w:rsidRPr="008E4AC1">
        <w:rPr>
          <w:rFonts w:hint="eastAsia"/>
          <w:color w:val="4472C4" w:themeColor="accent5"/>
        </w:rPr>
        <w:t>现代环境下我们的直觉：人不可能没有私欲，不可能完全不介意物质上的简单；或者有这样的人，也很有可能是因为教育观念的影响，但并非这样的教育就是可取的。</w:t>
      </w:r>
    </w:p>
    <w:p w14:paraId="12A501D4" w14:textId="77777777" w:rsidR="008E4AC1" w:rsidRPr="008E4AC1" w:rsidRDefault="008E4AC1" w:rsidP="008E4AC1">
      <w:pPr>
        <w:rPr>
          <w:rFonts w:hint="eastAsia"/>
          <w:color w:val="FF0000"/>
        </w:rPr>
      </w:pPr>
      <w:r w:rsidRPr="008E4AC1">
        <w:rPr>
          <w:rFonts w:hint="eastAsia"/>
          <w:color w:val="FF0000"/>
        </w:rPr>
        <w:t>Q</w:t>
      </w:r>
      <w:r w:rsidRPr="008E4AC1">
        <w:rPr>
          <w:rFonts w:hint="eastAsia"/>
          <w:color w:val="FF0000"/>
        </w:rPr>
        <w:t>：理想国挑拨富国，从而以恶制恶才可取得胜利，是否说明善的力量弱小？</w:t>
      </w:r>
    </w:p>
    <w:p w14:paraId="21C0D9AA" w14:textId="77777777" w:rsidR="008E4AC1" w:rsidRDefault="008E4AC1" w:rsidP="008E4AC1">
      <w:pPr>
        <w:rPr>
          <w:rFonts w:hint="eastAsia"/>
        </w:rPr>
      </w:pPr>
      <w:r>
        <w:rPr>
          <w:rFonts w:hint="eastAsia"/>
        </w:rPr>
        <w:t>我：问题分解：</w:t>
      </w:r>
      <w:r>
        <w:rPr>
          <w:rFonts w:hint="eastAsia"/>
        </w:rPr>
        <w:t>1.</w:t>
      </w:r>
      <w:r>
        <w:rPr>
          <w:rFonts w:hint="eastAsia"/>
        </w:rPr>
        <w:t>要意识到柏拉图对国家间关系的考虑与我们现在不太一样，</w:t>
      </w:r>
      <w:r w:rsidRPr="00D17953">
        <w:rPr>
          <w:rFonts w:hint="eastAsia"/>
          <w:color w:val="4472C4" w:themeColor="accent5"/>
        </w:rPr>
        <w:t>他的主要视角是本城邦</w:t>
      </w:r>
      <w:r>
        <w:rPr>
          <w:rFonts w:hint="eastAsia"/>
        </w:rPr>
        <w:t>；</w:t>
      </w:r>
      <w:r>
        <w:rPr>
          <w:rFonts w:hint="eastAsia"/>
        </w:rPr>
        <w:t>2.</w:t>
      </w:r>
      <w:r w:rsidRPr="008E4AC1">
        <w:rPr>
          <w:rFonts w:hint="eastAsia"/>
          <w:color w:val="FF0000"/>
        </w:rPr>
        <w:t>柏拉图定义的善是怎样的？如果是正确的，为何大家不去效仿？</w:t>
      </w:r>
    </w:p>
    <w:p w14:paraId="490BADB4" w14:textId="57402DF5" w:rsidR="00683656" w:rsidRDefault="002D1A00" w:rsidP="008E4AC1">
      <w:pPr>
        <w:rPr>
          <w:rFonts w:hint="eastAsia"/>
        </w:rPr>
      </w:pPr>
      <w:r>
        <w:rPr>
          <w:rFonts w:hint="eastAsia"/>
        </w:rPr>
        <w:t>高志海：认同柏拉图对不正义是一种内部不和谐，最终会自毁的定义；但柏拉图对正义城邦的设定太天真，因为前提是所有人都听话。</w:t>
      </w:r>
    </w:p>
    <w:p w14:paraId="29B67200" w14:textId="6AED8766" w:rsidR="002D1A00" w:rsidRDefault="002D1A00" w:rsidP="008E4AC1">
      <w:pPr>
        <w:rPr>
          <w:rFonts w:hint="eastAsia"/>
        </w:rPr>
      </w:pPr>
      <w:r>
        <w:rPr>
          <w:rFonts w:hint="eastAsia"/>
        </w:rPr>
        <w:t>刘雅欣：</w:t>
      </w:r>
      <w:r w:rsidR="00D17953">
        <w:rPr>
          <w:rFonts w:hint="eastAsia"/>
        </w:rPr>
        <w:t>针对“天真、听话”</w:t>
      </w:r>
      <w:r w:rsidR="00D17953">
        <w:rPr>
          <w:rFonts w:hint="eastAsia"/>
        </w:rPr>
        <w:t>：</w:t>
      </w:r>
      <w:r w:rsidR="00D17953">
        <w:rPr>
          <w:rFonts w:hint="eastAsia"/>
        </w:rPr>
        <w:t>1.</w:t>
      </w:r>
      <w:r>
        <w:rPr>
          <w:rFonts w:hint="eastAsia"/>
        </w:rPr>
        <w:t>这与柏拉图对法律的态度有关，不要琐碎的法律，而要</w:t>
      </w:r>
      <w:r w:rsidR="00D17953">
        <w:rPr>
          <w:rFonts w:hint="eastAsia"/>
        </w:rPr>
        <w:t>神谕，使之内化为人们的习惯，乃至成为无意识的行为。</w:t>
      </w:r>
      <w:r w:rsidR="00D17953">
        <w:rPr>
          <w:rFonts w:hint="eastAsia"/>
        </w:rPr>
        <w:t>2.</w:t>
      </w:r>
      <w:r w:rsidR="00D17953">
        <w:rPr>
          <w:rFonts w:hint="eastAsia"/>
        </w:rPr>
        <w:t>柏拉图是理想主义，而我们现在是一种实用主义或功利主义（补充：即能否实践</w:t>
      </w:r>
      <w:r w:rsidR="00A14300">
        <w:rPr>
          <w:rFonts w:hint="eastAsia"/>
        </w:rPr>
        <w:t>。</w:t>
      </w:r>
      <w:r w:rsidR="00A14300" w:rsidRPr="00A14300">
        <w:rPr>
          <w:rFonts w:hint="eastAsia"/>
          <w:color w:val="4472C4" w:themeColor="accent5"/>
        </w:rPr>
        <w:t>说明：在卷三的梳理中有刘雅欣同学对此对比的更多说明。</w:t>
      </w:r>
      <w:r w:rsidR="00D17953">
        <w:rPr>
          <w:rFonts w:hint="eastAsia"/>
        </w:rPr>
        <w:t>）</w:t>
      </w:r>
    </w:p>
    <w:p w14:paraId="29AB968C" w14:textId="12E05050" w:rsidR="00D17953" w:rsidRDefault="00D17953" w:rsidP="008E4AC1">
      <w:pPr>
        <w:rPr>
          <w:rFonts w:hint="eastAsia"/>
        </w:rPr>
      </w:pPr>
      <w:r>
        <w:rPr>
          <w:rFonts w:hint="eastAsia"/>
        </w:rPr>
        <w:t>刘佳宁：</w:t>
      </w:r>
      <w:r w:rsidRPr="00783B66">
        <w:rPr>
          <w:rFonts w:hint="eastAsia"/>
          <w:color w:val="FF0000"/>
        </w:rPr>
        <w:t>区分两种幸福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柏拉图式的；</w:t>
      </w:r>
      <w:r>
        <w:rPr>
          <w:rFonts w:hint="eastAsia"/>
        </w:rPr>
        <w:t>2.</w:t>
      </w:r>
      <w:r>
        <w:rPr>
          <w:rFonts w:hint="eastAsia"/>
        </w:rPr>
        <w:t>财富积累式的；不效仿柏拉图的是因为</w:t>
      </w:r>
      <w:r w:rsidR="00D65929">
        <w:rPr>
          <w:rFonts w:hint="eastAsia"/>
        </w:rPr>
        <w:t>他们认为的幸福是后者。理想国以恶制恶的做法是为了减少本城邦的损失。通过神谕制法是建立信仰，使人能从内心自发追求柏拉图式的幸福。</w:t>
      </w:r>
      <w:r w:rsidR="00EE1159">
        <w:rPr>
          <w:rFonts w:hint="eastAsia"/>
        </w:rPr>
        <w:t>（</w:t>
      </w:r>
      <w:r w:rsidR="00EE1159" w:rsidRPr="00EE1159">
        <w:rPr>
          <w:rFonts w:hint="eastAsia"/>
          <w:color w:val="4472C4" w:themeColor="accent5"/>
        </w:rPr>
        <w:t>补充：区分两种幸福很重要，第四卷开头阿德曼托斯对护卫者幸福的疑问就体现了这</w:t>
      </w:r>
      <w:r w:rsidR="00EE1159" w:rsidRPr="00EE1159">
        <w:rPr>
          <w:rFonts w:hint="eastAsia"/>
          <w:color w:val="4472C4" w:themeColor="accent5"/>
        </w:rPr>
        <w:lastRenderedPageBreak/>
        <w:t>一区分；但我们会注意到柏拉图并没有完全否认第二种幸福，只不过在理想国里，那主要出现在第三阶层中</w:t>
      </w:r>
      <w:r w:rsidR="00EE1159">
        <w:rPr>
          <w:rFonts w:hint="eastAsia"/>
        </w:rPr>
        <w:t>）</w:t>
      </w:r>
    </w:p>
    <w:p w14:paraId="6D0B6F4C" w14:textId="766BB638" w:rsidR="00783B66" w:rsidRDefault="00783B66" w:rsidP="008E4AC1">
      <w:pPr>
        <w:rPr>
          <w:rFonts w:hint="eastAsia"/>
        </w:rPr>
      </w:pPr>
      <w:r>
        <w:rPr>
          <w:rFonts w:hint="eastAsia"/>
        </w:rPr>
        <w:t>王璐玮：对柏拉图的城邦幸福的质疑：</w:t>
      </w:r>
      <w:r>
        <w:rPr>
          <w:rFonts w:hint="eastAsia"/>
        </w:rPr>
        <w:t>1.</w:t>
      </w:r>
      <w:r>
        <w:rPr>
          <w:rFonts w:hint="eastAsia"/>
        </w:rPr>
        <w:t>整体最大，但分到每个人身上只有一点；</w:t>
      </w:r>
      <w:r>
        <w:rPr>
          <w:rFonts w:hint="eastAsia"/>
        </w:rPr>
        <w:t>2.</w:t>
      </w:r>
      <w:r>
        <w:rPr>
          <w:rFonts w:hint="eastAsia"/>
        </w:rPr>
        <w:t>是一种静止的幸福，不要求进步也不会进步。</w:t>
      </w:r>
    </w:p>
    <w:p w14:paraId="1FFADFE2" w14:textId="5103DA8D" w:rsidR="00783B66" w:rsidRDefault="00783B66" w:rsidP="008E4AC1">
      <w:pPr>
        <w:rPr>
          <w:rFonts w:hint="eastAsia"/>
        </w:rPr>
      </w:pPr>
      <w:r>
        <w:rPr>
          <w:rFonts w:hint="eastAsia"/>
        </w:rPr>
        <w:t>我：</w:t>
      </w:r>
      <w:r w:rsidR="00801A2E">
        <w:rPr>
          <w:rFonts w:hint="eastAsia"/>
        </w:rPr>
        <w:t>1.</w:t>
      </w:r>
      <w:r w:rsidR="00801A2E">
        <w:rPr>
          <w:rFonts w:hint="eastAsia"/>
        </w:rPr>
        <w:t>参考</w:t>
      </w:r>
      <w:r>
        <w:rPr>
          <w:rFonts w:hint="eastAsia"/>
        </w:rPr>
        <w:t>原文</w:t>
      </w:r>
      <w:r>
        <w:rPr>
          <w:rFonts w:hint="eastAsia"/>
        </w:rPr>
        <w:t>421c</w:t>
      </w:r>
      <w:r>
        <w:rPr>
          <w:rFonts w:hint="eastAsia"/>
        </w:rPr>
        <w:t>，在柏拉图的结构里，每个阶层的人获得的都是他们能够获得的最大幸福，即一种自然的幸福。此处</w:t>
      </w:r>
      <w:r w:rsidR="00801A2E">
        <w:rPr>
          <w:rFonts w:hint="eastAsia"/>
        </w:rPr>
        <w:t>“</w:t>
      </w:r>
      <w:r>
        <w:rPr>
          <w:rFonts w:hint="eastAsia"/>
        </w:rPr>
        <w:t>自然</w:t>
      </w:r>
      <w:r w:rsidR="00801A2E">
        <w:rPr>
          <w:rFonts w:hint="eastAsia"/>
        </w:rPr>
        <w:t>”</w:t>
      </w:r>
      <w:r>
        <w:rPr>
          <w:rFonts w:hint="eastAsia"/>
        </w:rPr>
        <w:t>nature</w:t>
      </w:r>
      <w:r w:rsidR="00801A2E">
        <w:rPr>
          <w:rFonts w:hint="eastAsia"/>
        </w:rPr>
        <w:t>，正是对应了人要按照天赋</w:t>
      </w:r>
      <w:r w:rsidR="00801A2E">
        <w:rPr>
          <w:rFonts w:hint="eastAsia"/>
        </w:rPr>
        <w:t>nature</w:t>
      </w:r>
      <w:r w:rsidR="00801A2E">
        <w:rPr>
          <w:rFonts w:hint="eastAsia"/>
        </w:rPr>
        <w:t>选择生活方式（以及阶层）；</w:t>
      </w:r>
      <w:r w:rsidR="00801A2E">
        <w:rPr>
          <w:rFonts w:hint="eastAsia"/>
        </w:rPr>
        <w:t>2.</w:t>
      </w:r>
      <w:r w:rsidR="00801A2E">
        <w:rPr>
          <w:rFonts w:hint="eastAsia"/>
        </w:rPr>
        <w:t>参考原文</w:t>
      </w:r>
      <w:r w:rsidR="00801A2E">
        <w:rPr>
          <w:rFonts w:hint="eastAsia"/>
        </w:rPr>
        <w:t>424b</w:t>
      </w:r>
      <w:r w:rsidR="00801A2E">
        <w:rPr>
          <w:rFonts w:hint="eastAsia"/>
        </w:rPr>
        <w:t>，</w:t>
      </w:r>
      <w:r w:rsidR="00D42ADD">
        <w:rPr>
          <w:rFonts w:hint="eastAsia"/>
        </w:rPr>
        <w:t>柏拉图会认为这个结构是简单的，且禁止创新，但因为符合自然，所以就会朝前发展。</w:t>
      </w:r>
    </w:p>
    <w:p w14:paraId="3595DB1E" w14:textId="1AB41F70" w:rsidR="00D42ADD" w:rsidRDefault="00D42ADD" w:rsidP="008E4AC1">
      <w:pPr>
        <w:rPr>
          <w:rFonts w:hint="eastAsia"/>
        </w:rPr>
      </w:pPr>
      <w:r>
        <w:rPr>
          <w:rFonts w:hint="eastAsia"/>
        </w:rPr>
        <w:t>刘佳宁：柏拉图的幸福观里，随着社会的发展，幸福并不会变多。（例：原始人捕猎成功就获得</w:t>
      </w:r>
      <w:r>
        <w:rPr>
          <w:rFonts w:hint="eastAsia"/>
        </w:rPr>
        <w:t>90</w:t>
      </w:r>
      <w:r>
        <w:rPr>
          <w:rFonts w:hint="eastAsia"/>
        </w:rPr>
        <w:t>分的幸福，现代人通常是</w:t>
      </w:r>
      <w:r>
        <w:rPr>
          <w:rFonts w:hint="eastAsia"/>
        </w:rPr>
        <w:t>60</w:t>
      </w:r>
      <w:r>
        <w:rPr>
          <w:rFonts w:hint="eastAsia"/>
        </w:rPr>
        <w:t>分的幸福，要中奖</w:t>
      </w:r>
      <w:r>
        <w:rPr>
          <w:rFonts w:hint="eastAsia"/>
        </w:rPr>
        <w:t>500</w:t>
      </w:r>
      <w:r>
        <w:rPr>
          <w:rFonts w:hint="eastAsia"/>
        </w:rPr>
        <w:t>万才有</w:t>
      </w:r>
      <w:r>
        <w:rPr>
          <w:rFonts w:hint="eastAsia"/>
        </w:rPr>
        <w:t>90</w:t>
      </w:r>
      <w:r>
        <w:rPr>
          <w:rFonts w:hint="eastAsia"/>
        </w:rPr>
        <w:t>分的幸福）（</w:t>
      </w:r>
      <w:r w:rsidRPr="00244471">
        <w:rPr>
          <w:rFonts w:hint="eastAsia"/>
          <w:color w:val="4472C4" w:themeColor="accent5"/>
        </w:rPr>
        <w:t>补充：这是柏拉图幸福观的一个核心，也是卷一起不断强调的一点：</w:t>
      </w:r>
      <w:r w:rsidRPr="00244471">
        <w:rPr>
          <w:rFonts w:hint="eastAsia"/>
          <w:color w:val="FF0000"/>
        </w:rPr>
        <w:t>幸福</w:t>
      </w:r>
      <w:r w:rsidR="000923B2" w:rsidRPr="00244471">
        <w:rPr>
          <w:rFonts w:hint="eastAsia"/>
          <w:color w:val="FF0000"/>
        </w:rPr>
        <w:t>（善、四美德）</w:t>
      </w:r>
      <w:r w:rsidRPr="00244471">
        <w:rPr>
          <w:rFonts w:hint="eastAsia"/>
          <w:color w:val="FF0000"/>
        </w:rPr>
        <w:t>是内在的</w:t>
      </w:r>
      <w:r w:rsidR="000923B2" w:rsidRPr="00244471">
        <w:rPr>
          <w:rFonts w:hint="eastAsia"/>
          <w:color w:val="4472C4" w:themeColor="accent5"/>
        </w:rPr>
        <w:t>。参考</w:t>
      </w:r>
      <w:r w:rsidR="000923B2" w:rsidRPr="00244471">
        <w:rPr>
          <w:rFonts w:hint="eastAsia"/>
          <w:color w:val="4472C4" w:themeColor="accent5"/>
        </w:rPr>
        <w:t>445b</w:t>
      </w:r>
      <w:r w:rsidR="000923B2" w:rsidRPr="00244471">
        <w:rPr>
          <w:rFonts w:hint="eastAsia"/>
          <w:color w:val="4472C4" w:themeColor="accent5"/>
        </w:rPr>
        <w:t>格劳孔的总结</w:t>
      </w:r>
      <w:r w:rsidR="00244471" w:rsidRPr="00244471">
        <w:rPr>
          <w:rFonts w:hint="eastAsia"/>
          <w:color w:val="4472C4" w:themeColor="accent5"/>
        </w:rPr>
        <w:t>，其中“生命要素”这个翻译存疑，古希腊观点中我们赖以活着的东西是灵魂，而不是身体。</w:t>
      </w:r>
      <w:r>
        <w:rPr>
          <w:rFonts w:hint="eastAsia"/>
        </w:rPr>
        <w:t>）</w:t>
      </w:r>
    </w:p>
    <w:p w14:paraId="33E03608" w14:textId="6371E05D" w:rsidR="009F558C" w:rsidRDefault="009F558C" w:rsidP="008E4AC1">
      <w:pPr>
        <w:rPr>
          <w:rFonts w:hint="eastAsia"/>
        </w:rPr>
      </w:pPr>
      <w:r>
        <w:rPr>
          <w:rFonts w:hint="eastAsia"/>
        </w:rPr>
        <w:t>王璐玮：可如果像柏拉图这样文化封锁</w:t>
      </w:r>
      <w:r w:rsidR="00F36A60">
        <w:rPr>
          <w:rFonts w:hint="eastAsia"/>
        </w:rPr>
        <w:t>、</w:t>
      </w:r>
      <w:r>
        <w:rPr>
          <w:rFonts w:hint="eastAsia"/>
        </w:rPr>
        <w:t>不允许求新，不可能进步</w:t>
      </w:r>
      <w:r w:rsidR="00F36A60">
        <w:rPr>
          <w:rFonts w:hint="eastAsia"/>
        </w:rPr>
        <w:t>反而可能倒退</w:t>
      </w:r>
      <w:r>
        <w:rPr>
          <w:rFonts w:hint="eastAsia"/>
        </w:rPr>
        <w:t>。（</w:t>
      </w:r>
      <w:r w:rsidRPr="00F36A60">
        <w:rPr>
          <w:rFonts w:hint="eastAsia"/>
          <w:color w:val="4472C4" w:themeColor="accent5"/>
        </w:rPr>
        <w:t>我的解读：这种</w:t>
      </w:r>
      <w:r w:rsidR="00F36A60" w:rsidRPr="00F36A60">
        <w:rPr>
          <w:rFonts w:hint="eastAsia"/>
          <w:color w:val="4472C4" w:themeColor="accent5"/>
        </w:rPr>
        <w:t>观点背后的立场或许是“</w:t>
      </w:r>
      <w:r w:rsidR="00F36A60" w:rsidRPr="00F36A60">
        <w:rPr>
          <w:rFonts w:hint="eastAsia"/>
          <w:color w:val="FF0000"/>
        </w:rPr>
        <w:t>好是丰富</w:t>
      </w:r>
      <w:r w:rsidR="00F36A60" w:rsidRPr="00F36A60">
        <w:rPr>
          <w:rFonts w:hint="eastAsia"/>
          <w:color w:val="4472C4" w:themeColor="accent5"/>
        </w:rPr>
        <w:t>”，而柏拉图认为“</w:t>
      </w:r>
      <w:r w:rsidR="00F36A60" w:rsidRPr="00F36A60">
        <w:rPr>
          <w:rFonts w:hint="eastAsia"/>
          <w:color w:val="FF0000"/>
        </w:rPr>
        <w:t>好是稳定</w:t>
      </w:r>
      <w:r w:rsidR="00F36A60" w:rsidRPr="00F36A60">
        <w:rPr>
          <w:rFonts w:hint="eastAsia"/>
          <w:color w:val="4472C4" w:themeColor="accent5"/>
        </w:rPr>
        <w:t>”，参考第二卷的讨论。</w:t>
      </w:r>
      <w:r w:rsidR="00F36A60">
        <w:rPr>
          <w:rFonts w:hint="eastAsia"/>
        </w:rPr>
        <w:t>）</w:t>
      </w:r>
    </w:p>
    <w:p w14:paraId="2F06F41A" w14:textId="76C7B2AD" w:rsidR="00DF117A" w:rsidRDefault="00DF117A" w:rsidP="008E4AC1">
      <w:pPr>
        <w:rPr>
          <w:rFonts w:hint="eastAsia"/>
        </w:rPr>
      </w:pPr>
      <w:r>
        <w:rPr>
          <w:rFonts w:hint="eastAsia"/>
        </w:rPr>
        <w:t>李宏宇：</w:t>
      </w:r>
      <w:r>
        <w:rPr>
          <w:rFonts w:hint="eastAsia"/>
        </w:rPr>
        <w:t>1.</w:t>
      </w:r>
      <w:r>
        <w:rPr>
          <w:rFonts w:hint="eastAsia"/>
        </w:rPr>
        <w:t>理想国出道即巅峰——设立了一个极限值。</w:t>
      </w:r>
      <w:r>
        <w:rPr>
          <w:rFonts w:hint="eastAsia"/>
        </w:rPr>
        <w:t>2.</w:t>
      </w:r>
      <w:r>
        <w:rPr>
          <w:rFonts w:hint="eastAsia"/>
        </w:rPr>
        <w:t>在理想国的建构过程中，每个阶层并不是非常完善的，所以需要通过技艺推进每一个阶层的完善</w:t>
      </w:r>
      <w:r w:rsidR="005C274D">
        <w:rPr>
          <w:rFonts w:hint="eastAsia"/>
        </w:rPr>
        <w:t>。</w:t>
      </w:r>
    </w:p>
    <w:p w14:paraId="28F9D6E8" w14:textId="20EA4276" w:rsidR="00A17598" w:rsidRDefault="00A17598" w:rsidP="008E4AC1">
      <w:pPr>
        <w:rPr>
          <w:rFonts w:hint="eastAsia"/>
        </w:rPr>
      </w:pPr>
      <w:r>
        <w:rPr>
          <w:rFonts w:hint="eastAsia"/>
        </w:rPr>
        <w:t>刘雅欣：参考</w:t>
      </w:r>
      <w:r>
        <w:rPr>
          <w:rFonts w:hint="eastAsia"/>
        </w:rPr>
        <w:t>424b</w:t>
      </w:r>
      <w:r>
        <w:rPr>
          <w:rFonts w:hint="eastAsia"/>
        </w:rPr>
        <w:t>，理想国的制度使后代身体素质更好、推动人种发展，本来就不考虑文化繁荣。</w:t>
      </w:r>
    </w:p>
    <w:p w14:paraId="4D9D26E7" w14:textId="795B6B09" w:rsidR="00A17598" w:rsidRDefault="00A17598" w:rsidP="008E4AC1">
      <w:pPr>
        <w:rPr>
          <w:rFonts w:hint="eastAsia"/>
        </w:rPr>
      </w:pPr>
      <w:r>
        <w:rPr>
          <w:rFonts w:hint="eastAsia"/>
        </w:rPr>
        <w:t>何若星：理想国的制度是好的，但人却不是最好的。所以通过这些制度使人不断变得更好。</w:t>
      </w:r>
    </w:p>
    <w:p w14:paraId="5BB99379" w14:textId="13A22599" w:rsidR="00A17598" w:rsidRDefault="00A17598" w:rsidP="008E4AC1">
      <w:pPr>
        <w:rPr>
          <w:rFonts w:hint="eastAsia"/>
        </w:rPr>
      </w:pPr>
      <w:r>
        <w:rPr>
          <w:rFonts w:hint="eastAsia"/>
        </w:rPr>
        <w:t>秦倍嘉：理想国中的人是不自由的，因为人天生就被规定好了。没有自由就是对人的否定。</w:t>
      </w:r>
    </w:p>
    <w:p w14:paraId="4941AC1D" w14:textId="7197C028" w:rsidR="00A70854" w:rsidRDefault="00A17598" w:rsidP="008E4AC1">
      <w:pPr>
        <w:rPr>
          <w:rFonts w:hint="eastAsia"/>
        </w:rPr>
      </w:pPr>
      <w:r>
        <w:rPr>
          <w:rFonts w:hint="eastAsia"/>
        </w:rPr>
        <w:t>郑博文：</w:t>
      </w:r>
      <w:r w:rsidR="00A70854">
        <w:rPr>
          <w:rFonts w:hint="eastAsia"/>
        </w:rPr>
        <w:t>1.</w:t>
      </w:r>
      <w:r>
        <w:rPr>
          <w:rFonts w:hint="eastAsia"/>
        </w:rPr>
        <w:t>自由是精神追求，而不是想做什么就做什么。</w:t>
      </w:r>
      <w:r w:rsidR="00A70854">
        <w:rPr>
          <w:rFonts w:hint="eastAsia"/>
        </w:rPr>
        <w:t>（</w:t>
      </w:r>
      <w:r w:rsidR="00A70854" w:rsidRPr="00C37FEB">
        <w:rPr>
          <w:rFonts w:hint="eastAsia"/>
          <w:color w:val="4472C4" w:themeColor="accent5"/>
        </w:rPr>
        <w:t>补充：卷三</w:t>
      </w:r>
      <w:r w:rsidR="00A70854" w:rsidRPr="00C37FEB">
        <w:rPr>
          <w:rFonts w:hint="eastAsia"/>
          <w:color w:val="4472C4" w:themeColor="accent5"/>
        </w:rPr>
        <w:t>387b</w:t>
      </w:r>
      <w:r w:rsidR="00A70854" w:rsidRPr="00C37FEB">
        <w:rPr>
          <w:rFonts w:hint="eastAsia"/>
          <w:color w:val="4472C4" w:themeColor="accent5"/>
        </w:rPr>
        <w:t>提到了“应该要自由”，就是柏拉图意义上的自由</w:t>
      </w:r>
      <w:r w:rsidR="00A70854">
        <w:rPr>
          <w:rFonts w:hint="eastAsia"/>
          <w:color w:val="4472C4" w:themeColor="accent5"/>
        </w:rPr>
        <w:t>；但</w:t>
      </w:r>
      <w:r w:rsidR="00A70854">
        <w:rPr>
          <w:rFonts w:hint="eastAsia"/>
          <w:color w:val="4472C4" w:themeColor="accent5"/>
        </w:rPr>
        <w:t>405b</w:t>
      </w:r>
      <w:r w:rsidR="00A70854">
        <w:rPr>
          <w:rFonts w:hint="eastAsia"/>
          <w:color w:val="4472C4" w:themeColor="accent5"/>
        </w:rPr>
        <w:t>上一行，奇货可居的医生法官“也为受过自由人类型教育的人们所需要”，则指的是卷八</w:t>
      </w:r>
      <w:r w:rsidR="00A70854">
        <w:rPr>
          <w:rFonts w:hint="eastAsia"/>
          <w:color w:val="4472C4" w:themeColor="accent5"/>
        </w:rPr>
        <w:t>561c-d</w:t>
      </w:r>
      <w:r w:rsidR="00A70854">
        <w:rPr>
          <w:rFonts w:hint="eastAsia"/>
          <w:color w:val="4472C4" w:themeColor="accent5"/>
        </w:rPr>
        <w:t>民主政体中人们什么生活都可以的那种被柏拉图鄙弃的自由</w:t>
      </w:r>
      <w:r w:rsidR="00A70854">
        <w:rPr>
          <w:rFonts w:hint="eastAsia"/>
        </w:rPr>
        <w:t>）</w:t>
      </w:r>
    </w:p>
    <w:p w14:paraId="38C57A98" w14:textId="65B3C028" w:rsidR="00A70854" w:rsidRDefault="00A70854" w:rsidP="008E4AC1">
      <w:pPr>
        <w:rPr>
          <w:rFonts w:hint="eastAsia"/>
        </w:rPr>
      </w:pPr>
      <w:r>
        <w:rPr>
          <w:rFonts w:hint="eastAsia"/>
        </w:rPr>
        <w:t>2.</w:t>
      </w:r>
      <w:r w:rsidR="00A17598">
        <w:rPr>
          <w:rFonts w:hint="eastAsia"/>
        </w:rPr>
        <w:t>人适合做什么是需要筛选排查的，并非天生。</w:t>
      </w:r>
    </w:p>
    <w:p w14:paraId="2D32DF02" w14:textId="6AB1C32C" w:rsidR="00A17598" w:rsidRPr="00A17598" w:rsidRDefault="00A17598" w:rsidP="008E4AC1">
      <w:pPr>
        <w:rPr>
          <w:rFonts w:hint="eastAsia"/>
        </w:rPr>
      </w:pPr>
      <w:r>
        <w:rPr>
          <w:rFonts w:hint="eastAsia"/>
        </w:rPr>
        <w:t>（</w:t>
      </w:r>
      <w:r w:rsidRPr="0071032B">
        <w:rPr>
          <w:rFonts w:hint="eastAsia"/>
          <w:color w:val="4472C4" w:themeColor="accent5"/>
        </w:rPr>
        <w:t>注意：参考第一个问题的讨论，柏拉图一直强调两者都很重要。所以在卷三</w:t>
      </w:r>
      <w:r w:rsidR="00D37C2D" w:rsidRPr="0071032B">
        <w:rPr>
          <w:rFonts w:hint="eastAsia"/>
          <w:color w:val="4472C4" w:themeColor="accent5"/>
        </w:rPr>
        <w:t>408e</w:t>
      </w:r>
      <w:r w:rsidR="00D37C2D" w:rsidRPr="0071032B">
        <w:rPr>
          <w:rFonts w:hint="eastAsia"/>
          <w:color w:val="4472C4" w:themeColor="accent5"/>
        </w:rPr>
        <w:t>提出</w:t>
      </w:r>
      <w:r w:rsidRPr="0071032B">
        <w:rPr>
          <w:rFonts w:hint="eastAsia"/>
          <w:color w:val="4472C4" w:themeColor="accent5"/>
        </w:rPr>
        <w:t>对于心灵</w:t>
      </w:r>
      <w:r w:rsidR="00D37C2D" w:rsidRPr="0071032B">
        <w:rPr>
          <w:rFonts w:hint="eastAsia"/>
          <w:color w:val="4472C4" w:themeColor="accent5"/>
        </w:rPr>
        <w:t>原来就坏的，可以</w:t>
      </w:r>
      <w:r w:rsidRPr="0071032B">
        <w:rPr>
          <w:rFonts w:hint="eastAsia"/>
          <w:color w:val="4472C4" w:themeColor="accent5"/>
        </w:rPr>
        <w:t>放弃</w:t>
      </w:r>
      <w:r w:rsidR="00D37C2D" w:rsidRPr="0071032B">
        <w:rPr>
          <w:rFonts w:hint="eastAsia"/>
          <w:color w:val="4472C4" w:themeColor="accent5"/>
        </w:rPr>
        <w:t>；在卷六</w:t>
      </w:r>
      <w:r w:rsidR="00D37C2D" w:rsidRPr="0071032B">
        <w:rPr>
          <w:rFonts w:hint="eastAsia"/>
          <w:color w:val="4472C4" w:themeColor="accent5"/>
        </w:rPr>
        <w:t>491d</w:t>
      </w:r>
      <w:r w:rsidR="00D37C2D" w:rsidRPr="0071032B">
        <w:rPr>
          <w:rFonts w:hint="eastAsia"/>
          <w:color w:val="4472C4" w:themeColor="accent5"/>
        </w:rPr>
        <w:t>提出如果天赋好的人受到坏的教育，危害比天赋差的人受同样的教育还大</w:t>
      </w:r>
      <w:r w:rsidR="004A2DEB">
        <w:rPr>
          <w:rFonts w:hint="eastAsia"/>
          <w:color w:val="4472C4" w:themeColor="accent5"/>
        </w:rPr>
        <w:t>。本卷</w:t>
      </w:r>
      <w:r w:rsidR="004A2DEB">
        <w:rPr>
          <w:rFonts w:hint="eastAsia"/>
          <w:color w:val="4472C4" w:themeColor="accent5"/>
        </w:rPr>
        <w:t>430a</w:t>
      </w:r>
      <w:r w:rsidR="004A2DEB">
        <w:rPr>
          <w:rFonts w:hint="eastAsia"/>
          <w:color w:val="4472C4" w:themeColor="accent5"/>
        </w:rPr>
        <w:t>、</w:t>
      </w:r>
      <w:r w:rsidR="004A2DEB">
        <w:rPr>
          <w:rFonts w:hint="eastAsia"/>
          <w:color w:val="4472C4" w:themeColor="accent5"/>
        </w:rPr>
        <w:t>431c</w:t>
      </w:r>
      <w:r w:rsidR="004A2DEB">
        <w:rPr>
          <w:rFonts w:hint="eastAsia"/>
          <w:color w:val="4472C4" w:themeColor="accent5"/>
        </w:rPr>
        <w:t>亦有体现。</w:t>
      </w:r>
      <w:r w:rsidR="00D37C2D">
        <w:rPr>
          <w:rFonts w:hint="eastAsia"/>
        </w:rPr>
        <w:t>）</w:t>
      </w:r>
    </w:p>
    <w:p w14:paraId="46A78EB2" w14:textId="6C204736" w:rsidR="00D17953" w:rsidRDefault="00A70854" w:rsidP="008E4AC1">
      <w:pPr>
        <w:rPr>
          <w:rFonts w:hint="eastAsia"/>
        </w:rPr>
      </w:pPr>
      <w:r>
        <w:rPr>
          <w:rFonts w:hint="eastAsia"/>
        </w:rPr>
        <w:t>秦倍嘉：做了木匠就只去完善木匠的技艺无法实现精神追求。</w:t>
      </w:r>
    </w:p>
    <w:p w14:paraId="4C3D4627" w14:textId="0B1072C3" w:rsidR="00A70854" w:rsidRPr="00A70854" w:rsidRDefault="00A70854" w:rsidP="008E4AC1">
      <w:pPr>
        <w:rPr>
          <w:rFonts w:hint="eastAsia"/>
        </w:rPr>
      </w:pPr>
      <w:r>
        <w:rPr>
          <w:rFonts w:hint="eastAsia"/>
        </w:rPr>
        <w:t>何若星：只是根据金银划分阶层，而不规定人的具体工作。</w:t>
      </w:r>
    </w:p>
    <w:p w14:paraId="600B11E7" w14:textId="1662F83A" w:rsidR="008F3C0E" w:rsidRDefault="00A70854" w:rsidP="002F4001">
      <w:pPr>
        <w:rPr>
          <w:rFonts w:hint="eastAsia"/>
        </w:rPr>
      </w:pPr>
      <w:r>
        <w:rPr>
          <w:rFonts w:hint="eastAsia"/>
        </w:rPr>
        <w:t>吴欣倍：人在这个阶层里可以获得这个阶层的幸福，但是想要追求超出阶层的幸福就不被允许了</w:t>
      </w:r>
      <w:r w:rsidR="00D4335F">
        <w:rPr>
          <w:rFonts w:hint="eastAsia"/>
        </w:rPr>
        <w:t>。</w:t>
      </w:r>
    </w:p>
    <w:p w14:paraId="2F2F1378" w14:textId="75394D0B" w:rsidR="00D4335F" w:rsidRDefault="00D4335F" w:rsidP="00D4335F">
      <w:pPr>
        <w:rPr>
          <w:rFonts w:hint="eastAsia"/>
        </w:rPr>
      </w:pPr>
      <w:r>
        <w:rPr>
          <w:rFonts w:hint="eastAsia"/>
        </w:rPr>
        <w:t>小结：</w:t>
      </w:r>
    </w:p>
    <w:p w14:paraId="324D8CB1" w14:textId="77777777" w:rsidR="00D4335F" w:rsidRDefault="00D4335F" w:rsidP="00D4335F">
      <w:pPr>
        <w:rPr>
          <w:rFonts w:hint="eastAsia"/>
        </w:rPr>
      </w:pPr>
      <w:r w:rsidRPr="00D4335F">
        <w:rPr>
          <w:rFonts w:hint="eastAsia"/>
        </w:rPr>
        <w:t>1.</w:t>
      </w:r>
      <w:r>
        <w:rPr>
          <w:rFonts w:hint="eastAsia"/>
        </w:rPr>
        <w:t>一般而言，</w:t>
      </w:r>
      <w:r w:rsidRPr="00D4335F">
        <w:rPr>
          <w:rFonts w:hint="eastAsia"/>
        </w:rPr>
        <w:t>我们都同意自由是一种精神追求而非想做什么做什么（先不论是追求善的理念还是追求某技艺的完善知识）。</w:t>
      </w:r>
    </w:p>
    <w:p w14:paraId="13DDE170" w14:textId="77777777" w:rsidR="003F6F87" w:rsidRDefault="00D4335F" w:rsidP="00D4335F">
      <w:pPr>
        <w:rPr>
          <w:rFonts w:hint="eastAsia"/>
        </w:rPr>
      </w:pPr>
      <w:r w:rsidRPr="00D4335F">
        <w:rPr>
          <w:rFonts w:hint="eastAsia"/>
        </w:rPr>
        <w:t>2.</w:t>
      </w:r>
      <w:r>
        <w:rPr>
          <w:rFonts w:hint="eastAsia"/>
        </w:rPr>
        <w:t>在柏拉图的安排里，根据天赋是决定阶层，且阶层并非世袭固定（见</w:t>
      </w:r>
      <w:r>
        <w:rPr>
          <w:rFonts w:hint="eastAsia"/>
        </w:rPr>
        <w:t>423d</w:t>
      </w:r>
      <w:r>
        <w:rPr>
          <w:rFonts w:hint="eastAsia"/>
        </w:rPr>
        <w:t>）</w:t>
      </w:r>
      <w:r w:rsidRPr="00D4335F">
        <w:rPr>
          <w:rFonts w:hint="eastAsia"/>
        </w:rPr>
        <w:t>，而阶层内</w:t>
      </w:r>
      <w:r w:rsidR="003F6F87">
        <w:rPr>
          <w:rFonts w:hint="eastAsia"/>
        </w:rPr>
        <w:t>的具体工作可以根据兴趣或者后天培养的结果做安排甚至变动；不被允许</w:t>
      </w:r>
      <w:r w:rsidRPr="00D4335F">
        <w:rPr>
          <w:rFonts w:hint="eastAsia"/>
        </w:rPr>
        <w:t>的是不适合的天赋去了更高的阶层。</w:t>
      </w:r>
    </w:p>
    <w:p w14:paraId="45AEAFF2" w14:textId="77777777" w:rsidR="003F6F87" w:rsidRDefault="00D4335F" w:rsidP="00D4335F">
      <w:pPr>
        <w:rPr>
          <w:rFonts w:hint="eastAsia"/>
        </w:rPr>
      </w:pPr>
      <w:r w:rsidRPr="00D4335F">
        <w:rPr>
          <w:rFonts w:hint="eastAsia"/>
        </w:rPr>
        <w:t>3.</w:t>
      </w:r>
      <w:r w:rsidRPr="00D4335F">
        <w:rPr>
          <w:rFonts w:hint="eastAsia"/>
        </w:rPr>
        <w:t>每个人在适合自己天赋的这个阶层里会获得这个阶层的幸福，且不可能会追求超出自己天赋的那种幸福，如木匠不会想去研究哲学，</w:t>
      </w:r>
      <w:r w:rsidR="003F6F87">
        <w:rPr>
          <w:rFonts w:hint="eastAsia"/>
        </w:rPr>
        <w:t>因为</w:t>
      </w:r>
      <w:r w:rsidRPr="00D4335F">
        <w:rPr>
          <w:rFonts w:hint="eastAsia"/>
        </w:rPr>
        <w:t>木匠要将他的天赋发挥到极致就不容易了，护卫者和统治者</w:t>
      </w:r>
      <w:r w:rsidR="003F6F87">
        <w:rPr>
          <w:rFonts w:hint="eastAsia"/>
        </w:rPr>
        <w:t>更不必说。</w:t>
      </w:r>
    </w:p>
    <w:p w14:paraId="5C1E1251" w14:textId="3440F083" w:rsidR="00D4335F" w:rsidRPr="00D4335F" w:rsidRDefault="003F6F87" w:rsidP="00D4335F">
      <w:r>
        <w:rPr>
          <w:rFonts w:hint="eastAsia"/>
        </w:rPr>
        <w:t>对于第三点我们可以</w:t>
      </w:r>
      <w:r w:rsidRPr="003F6F87">
        <w:rPr>
          <w:rFonts w:hint="eastAsia"/>
          <w:color w:val="FF0000"/>
        </w:rPr>
        <w:t>继续质疑：</w:t>
      </w:r>
      <w:r w:rsidR="00D4335F" w:rsidRPr="003F6F87">
        <w:rPr>
          <w:rFonts w:hint="eastAsia"/>
          <w:color w:val="FF0000"/>
        </w:rPr>
        <w:t>这个天赋或者说本质</w:t>
      </w:r>
      <w:r w:rsidR="00D4335F" w:rsidRPr="003F6F87">
        <w:rPr>
          <w:rFonts w:hint="eastAsia"/>
          <w:color w:val="FF0000"/>
        </w:rPr>
        <w:t>nature</w:t>
      </w:r>
      <w:r w:rsidR="00D4335F" w:rsidRPr="003F6F87">
        <w:rPr>
          <w:rFonts w:hint="eastAsia"/>
          <w:color w:val="FF0000"/>
        </w:rPr>
        <w:t>，是不是真的有；其次，如果有的话，是不是后天无法超出其发挥</w:t>
      </w:r>
      <w:r>
        <w:rPr>
          <w:rFonts w:hint="eastAsia"/>
          <w:color w:val="FF0000"/>
        </w:rPr>
        <w:t>？</w:t>
      </w:r>
    </w:p>
    <w:p w14:paraId="085740F0" w14:textId="4F5D2C8F" w:rsidR="00D4335F" w:rsidRDefault="00D4335F" w:rsidP="002F4001">
      <w:pPr>
        <w:rPr>
          <w:rFonts w:hint="eastAsia"/>
        </w:rPr>
      </w:pPr>
    </w:p>
    <w:p w14:paraId="12930F9A" w14:textId="7612CD7D" w:rsidR="00E536B6" w:rsidRPr="00572E60" w:rsidRDefault="00E536B6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4472C4" w:themeColor="accent5"/>
        </w:rPr>
        <w:t>总结</w:t>
      </w:r>
      <w:r w:rsidR="004A2DEB" w:rsidRPr="00572E60">
        <w:rPr>
          <w:rFonts w:hint="eastAsia"/>
          <w:color w:val="4472C4" w:themeColor="accent5"/>
        </w:rPr>
        <w:t>与补充</w:t>
      </w:r>
      <w:r w:rsidRPr="00572E60">
        <w:rPr>
          <w:rFonts w:hint="eastAsia"/>
          <w:color w:val="4472C4" w:themeColor="accent5"/>
        </w:rPr>
        <w:t>：</w:t>
      </w:r>
    </w:p>
    <w:p w14:paraId="7D4207D6" w14:textId="72A17AAE" w:rsidR="00E536B6" w:rsidRPr="00572E60" w:rsidRDefault="00E536B6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4472C4" w:themeColor="accent5"/>
        </w:rPr>
        <w:t>1.</w:t>
      </w:r>
      <w:r w:rsidRPr="00572E60">
        <w:rPr>
          <w:rFonts w:hint="eastAsia"/>
          <w:color w:val="4472C4" w:themeColor="accent5"/>
        </w:rPr>
        <w:t>两种幸福的区分：认识到柏拉图的幸福观是怎样的，去判断它是否有道理，如果反对，那么反对的理由所站的幸福观是什么？</w:t>
      </w:r>
      <w:r w:rsidR="009969B4" w:rsidRPr="00572E60">
        <w:rPr>
          <w:rFonts w:hint="eastAsia"/>
          <w:color w:val="4472C4" w:themeColor="accent5"/>
        </w:rPr>
        <w:t>（或许，我们会认</w:t>
      </w:r>
      <w:bookmarkStart w:id="0" w:name="_GoBack"/>
      <w:bookmarkEnd w:id="0"/>
      <w:r w:rsidR="009969B4" w:rsidRPr="00572E60">
        <w:rPr>
          <w:rFonts w:hint="eastAsia"/>
          <w:color w:val="4472C4" w:themeColor="accent5"/>
        </w:rPr>
        <w:t>为个人幸福与城邦幸福之间存在张力，是因为无法认同柏拉图纯粹内在的幸福观、以单一稳定为标准的善的概念。）</w:t>
      </w:r>
    </w:p>
    <w:p w14:paraId="3EBB8E9F" w14:textId="1AF4203C" w:rsidR="00E536B6" w:rsidRPr="00572E60" w:rsidRDefault="00E536B6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4472C4" w:themeColor="accent5"/>
        </w:rPr>
        <w:t>2.</w:t>
      </w:r>
      <w:r w:rsidRPr="00572E60">
        <w:rPr>
          <w:rFonts w:hint="eastAsia"/>
          <w:color w:val="4472C4" w:themeColor="accent5"/>
        </w:rPr>
        <w:t>将教育看作第一要事</w:t>
      </w:r>
      <w:r w:rsidRPr="00572E60">
        <w:rPr>
          <w:rFonts w:hint="eastAsia"/>
          <w:color w:val="4472C4" w:themeColor="accent5"/>
        </w:rPr>
        <w:t>one great thing</w:t>
      </w:r>
      <w:r w:rsidRPr="00572E60">
        <w:rPr>
          <w:rFonts w:hint="eastAsia"/>
          <w:color w:val="4472C4" w:themeColor="accent5"/>
        </w:rPr>
        <w:t>，在苏格拉底看来是</w:t>
      </w:r>
      <w:r w:rsidRPr="00572E60">
        <w:rPr>
          <w:rFonts w:hint="eastAsia"/>
          <w:color w:val="4472C4" w:themeColor="accent5"/>
        </w:rPr>
        <w:t>suffic</w:t>
      </w:r>
      <w:r w:rsidR="009969B4" w:rsidRPr="00572E60">
        <w:rPr>
          <w:rFonts w:hint="eastAsia"/>
          <w:color w:val="4472C4" w:themeColor="accent5"/>
        </w:rPr>
        <w:t>i</w:t>
      </w:r>
      <w:r w:rsidRPr="00572E60">
        <w:rPr>
          <w:rFonts w:hint="eastAsia"/>
          <w:color w:val="4472C4" w:themeColor="accent5"/>
        </w:rPr>
        <w:t>ent</w:t>
      </w:r>
      <w:r w:rsidRPr="00572E60">
        <w:rPr>
          <w:rFonts w:hint="eastAsia"/>
          <w:color w:val="4472C4" w:themeColor="accent5"/>
        </w:rPr>
        <w:t>的事</w:t>
      </w:r>
      <w:r w:rsidR="009969B4" w:rsidRPr="00572E60">
        <w:rPr>
          <w:rFonts w:hint="eastAsia"/>
          <w:color w:val="4472C4" w:themeColor="accent5"/>
        </w:rPr>
        <w:t>，可见柏拉图的确很重视教育的作用，亦即习惯的作用。他的幸福观就是</w:t>
      </w:r>
      <w:r w:rsidR="009969B4" w:rsidRPr="00572E60">
        <w:rPr>
          <w:rFonts w:hint="eastAsia"/>
          <w:color w:val="4472C4" w:themeColor="accent5"/>
        </w:rPr>
        <w:t>self-sufficient</w:t>
      </w:r>
      <w:r w:rsidR="009969B4" w:rsidRPr="00572E60">
        <w:rPr>
          <w:rFonts w:hint="eastAsia"/>
          <w:color w:val="4472C4" w:themeColor="accent5"/>
        </w:rPr>
        <w:t>，自我的内在富足，而教育是成就这种富足的重要步骤。</w:t>
      </w:r>
    </w:p>
    <w:p w14:paraId="22855AB7" w14:textId="071F842C" w:rsidR="009969B4" w:rsidRPr="00572E60" w:rsidRDefault="009969B4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4472C4" w:themeColor="accent5"/>
        </w:rPr>
        <w:t>3.</w:t>
      </w:r>
      <w:r w:rsidR="00055421" w:rsidRPr="00572E60">
        <w:rPr>
          <w:rFonts w:hint="eastAsia"/>
          <w:color w:val="4472C4" w:themeColor="accent5"/>
        </w:rPr>
        <w:t>关于法律的作用：</w:t>
      </w:r>
      <w:r w:rsidR="00055421" w:rsidRPr="00572E60">
        <w:rPr>
          <w:rFonts w:hint="eastAsia"/>
          <w:color w:val="4472C4" w:themeColor="accent5"/>
        </w:rPr>
        <w:t>1.</w:t>
      </w:r>
      <w:r w:rsidR="00055421" w:rsidRPr="00572E60">
        <w:rPr>
          <w:rFonts w:hint="eastAsia"/>
          <w:color w:val="4472C4" w:themeColor="accent5"/>
        </w:rPr>
        <w:t>真正的立法者是神（即以那个单一稳定的实在善为标准），参考</w:t>
      </w:r>
      <w:r w:rsidR="00055421" w:rsidRPr="00572E60">
        <w:rPr>
          <w:rFonts w:hint="eastAsia"/>
          <w:color w:val="4472C4" w:themeColor="accent5"/>
        </w:rPr>
        <w:t>425e</w:t>
      </w:r>
      <w:r w:rsidR="00055421" w:rsidRPr="00572E60">
        <w:rPr>
          <w:rFonts w:hint="eastAsia"/>
          <w:color w:val="4472C4" w:themeColor="accent5"/>
        </w:rPr>
        <w:t>、</w:t>
      </w:r>
      <w:r w:rsidR="00055421" w:rsidRPr="00572E60">
        <w:rPr>
          <w:rFonts w:hint="eastAsia"/>
          <w:color w:val="4472C4" w:themeColor="accent5"/>
        </w:rPr>
        <w:t>427c</w:t>
      </w:r>
      <w:r w:rsidR="00055421" w:rsidRPr="00572E60">
        <w:rPr>
          <w:rFonts w:hint="eastAsia"/>
          <w:color w:val="4472C4" w:themeColor="accent5"/>
        </w:rPr>
        <w:t>。</w:t>
      </w:r>
      <w:r w:rsidR="004A2DEB" w:rsidRPr="00572E60">
        <w:rPr>
          <w:rFonts w:hint="eastAsia"/>
          <w:color w:val="4472C4" w:themeColor="accent5"/>
        </w:rPr>
        <w:t>2.</w:t>
      </w:r>
      <w:r w:rsidR="004A2DEB" w:rsidRPr="00572E60">
        <w:rPr>
          <w:rFonts w:hint="eastAsia"/>
          <w:color w:val="4472C4" w:themeColor="accent5"/>
        </w:rPr>
        <w:t>琐碎的法律需要不断地补充和修改，就像欲望一样没有满足的尽头——这是追求外在的坏处。</w:t>
      </w:r>
    </w:p>
    <w:p w14:paraId="41058012" w14:textId="42A4AD21" w:rsidR="00A2369C" w:rsidRPr="00572E60" w:rsidRDefault="00A2369C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4472C4" w:themeColor="accent5"/>
        </w:rPr>
        <w:t>4.</w:t>
      </w:r>
      <w:r w:rsidRPr="00572E60">
        <w:rPr>
          <w:rFonts w:hint="eastAsia"/>
          <w:color w:val="4472C4" w:themeColor="accent5"/>
        </w:rPr>
        <w:t>未能讨论的问题：</w:t>
      </w:r>
    </w:p>
    <w:p w14:paraId="0606818D" w14:textId="2C35B994" w:rsidR="00A2369C" w:rsidRPr="00572E60" w:rsidRDefault="00A2369C" w:rsidP="002F4001">
      <w:pPr>
        <w:rPr>
          <w:rFonts w:hint="eastAsia"/>
          <w:color w:val="FF0000"/>
        </w:rPr>
      </w:pPr>
      <w:r w:rsidRPr="00572E60">
        <w:rPr>
          <w:rFonts w:hint="eastAsia"/>
          <w:color w:val="FF0000"/>
        </w:rPr>
        <w:t>a.</w:t>
      </w:r>
      <w:r w:rsidR="006C31F0" w:rsidRPr="00572E60">
        <w:rPr>
          <w:rFonts w:hint="eastAsia"/>
          <w:color w:val="FF0000"/>
        </w:rPr>
        <w:t>城邦和人的品质是否能类比；</w:t>
      </w:r>
      <w:r w:rsidRPr="00572E60">
        <w:rPr>
          <w:rFonts w:hint="eastAsia"/>
          <w:color w:val="FF0000"/>
        </w:rPr>
        <w:t>如何分析城邦与人的相互作用</w:t>
      </w:r>
      <w:r w:rsidR="006C31F0" w:rsidRPr="00572E60">
        <w:rPr>
          <w:rFonts w:hint="eastAsia"/>
          <w:color w:val="FF0000"/>
        </w:rPr>
        <w:t>？</w:t>
      </w:r>
      <w:r w:rsidR="006C31F0" w:rsidRPr="00572E60">
        <w:rPr>
          <w:rFonts w:hint="eastAsia"/>
          <w:color w:val="FF0000"/>
        </w:rPr>
        <w:t>435e</w:t>
      </w:r>
    </w:p>
    <w:p w14:paraId="241D1BB7" w14:textId="3AF32398" w:rsidR="006C31F0" w:rsidRPr="00572E60" w:rsidRDefault="006C31F0" w:rsidP="002F4001">
      <w:pPr>
        <w:rPr>
          <w:rFonts w:hint="eastAsia"/>
          <w:color w:val="FF0000"/>
        </w:rPr>
      </w:pPr>
      <w:r w:rsidRPr="00572E60">
        <w:rPr>
          <w:rFonts w:hint="eastAsia"/>
          <w:color w:val="FF0000"/>
        </w:rPr>
        <w:t>b.</w:t>
      </w:r>
      <w:r w:rsidR="00A229EB" w:rsidRPr="00572E60">
        <w:rPr>
          <w:rFonts w:hint="eastAsia"/>
          <w:color w:val="FF0000"/>
        </w:rPr>
        <w:t>理性和欲望实际是灵魂相互矛盾的两部分，而激情又是摇摆不定的那部分，是否意味着柏拉图看到了人灵魂本身就有矛盾和分裂的部分？如何能达到和谐？欲望是完全的服从吗？那么为什么理性需要为挣钱、照料身体去考虑？</w:t>
      </w:r>
      <w:r w:rsidR="00A229EB" w:rsidRPr="00572E60">
        <w:rPr>
          <w:rFonts w:hint="eastAsia"/>
          <w:color w:val="FF0000"/>
        </w:rPr>
        <w:t>443e</w:t>
      </w:r>
    </w:p>
    <w:p w14:paraId="1910F77D" w14:textId="1349D46F" w:rsidR="00A229EB" w:rsidRPr="00572E60" w:rsidRDefault="00A229EB" w:rsidP="002F4001">
      <w:pPr>
        <w:rPr>
          <w:rFonts w:hint="eastAsia"/>
          <w:color w:val="4472C4" w:themeColor="accent5"/>
        </w:rPr>
      </w:pPr>
      <w:r w:rsidRPr="00572E60">
        <w:rPr>
          <w:rFonts w:hint="eastAsia"/>
          <w:color w:val="FF0000"/>
        </w:rPr>
        <w:t>（</w:t>
      </w:r>
      <w:r w:rsidRPr="00572E60">
        <w:rPr>
          <w:rFonts w:hint="eastAsia"/>
          <w:color w:val="FF0000"/>
        </w:rPr>
        <w:t>PS</w:t>
      </w:r>
      <w:r w:rsidRPr="00572E60">
        <w:rPr>
          <w:rFonts w:hint="eastAsia"/>
          <w:color w:val="FF0000"/>
        </w:rPr>
        <w:t>：这与小组展示中</w:t>
      </w:r>
      <w:r w:rsidRPr="00572E60">
        <w:rPr>
          <w:rFonts w:hint="eastAsia"/>
          <w:color w:val="FF0000"/>
        </w:rPr>
        <w:t>Q2</w:t>
      </w:r>
      <w:r w:rsidRPr="00572E60">
        <w:rPr>
          <w:rFonts w:hint="eastAsia"/>
          <w:color w:val="FF0000"/>
        </w:rPr>
        <w:t>“是否快乐只能与欲望相伴而行？”相关</w:t>
      </w:r>
      <w:r w:rsidRPr="00572E60">
        <w:rPr>
          <w:rFonts w:hint="eastAsia"/>
          <w:color w:val="4472C4" w:themeColor="accent5"/>
        </w:rPr>
        <w:t>；预告：卷九提出了真假快乐、灵魂的纯净状态）</w:t>
      </w:r>
    </w:p>
    <w:sectPr w:rsidR="00A229EB" w:rsidRPr="00572E60" w:rsidSect="001A53A8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C"/>
    <w:rsid w:val="00030284"/>
    <w:rsid w:val="00055421"/>
    <w:rsid w:val="00074881"/>
    <w:rsid w:val="000923B2"/>
    <w:rsid w:val="000A352B"/>
    <w:rsid w:val="000A6DC3"/>
    <w:rsid w:val="000F601A"/>
    <w:rsid w:val="001050BE"/>
    <w:rsid w:val="00125A97"/>
    <w:rsid w:val="0013165C"/>
    <w:rsid w:val="00137C5C"/>
    <w:rsid w:val="00141551"/>
    <w:rsid w:val="0015341C"/>
    <w:rsid w:val="001A4EF0"/>
    <w:rsid w:val="001A53A8"/>
    <w:rsid w:val="001C3D3A"/>
    <w:rsid w:val="0023348F"/>
    <w:rsid w:val="00244471"/>
    <w:rsid w:val="00254C6E"/>
    <w:rsid w:val="00255A69"/>
    <w:rsid w:val="002562D6"/>
    <w:rsid w:val="0029131D"/>
    <w:rsid w:val="002D1A00"/>
    <w:rsid w:val="002F3BA9"/>
    <w:rsid w:val="002F4001"/>
    <w:rsid w:val="00322AB2"/>
    <w:rsid w:val="003272C3"/>
    <w:rsid w:val="00341E14"/>
    <w:rsid w:val="00386E66"/>
    <w:rsid w:val="00390503"/>
    <w:rsid w:val="00392979"/>
    <w:rsid w:val="003A63BA"/>
    <w:rsid w:val="003F6F87"/>
    <w:rsid w:val="003F7B3E"/>
    <w:rsid w:val="004027DB"/>
    <w:rsid w:val="004049DE"/>
    <w:rsid w:val="00442EA7"/>
    <w:rsid w:val="00446503"/>
    <w:rsid w:val="00451C7A"/>
    <w:rsid w:val="00455E8B"/>
    <w:rsid w:val="00461C4B"/>
    <w:rsid w:val="00496105"/>
    <w:rsid w:val="004A2DEB"/>
    <w:rsid w:val="004B3E1A"/>
    <w:rsid w:val="004F2BCE"/>
    <w:rsid w:val="004F7084"/>
    <w:rsid w:val="00505F35"/>
    <w:rsid w:val="0055049F"/>
    <w:rsid w:val="00572E60"/>
    <w:rsid w:val="005B2E53"/>
    <w:rsid w:val="005C274D"/>
    <w:rsid w:val="005D76A0"/>
    <w:rsid w:val="00612EBC"/>
    <w:rsid w:val="00673738"/>
    <w:rsid w:val="00683656"/>
    <w:rsid w:val="00683F8D"/>
    <w:rsid w:val="006C31F0"/>
    <w:rsid w:val="0071032B"/>
    <w:rsid w:val="007629DF"/>
    <w:rsid w:val="00776F26"/>
    <w:rsid w:val="00783B66"/>
    <w:rsid w:val="007F5638"/>
    <w:rsid w:val="00801A2E"/>
    <w:rsid w:val="00825854"/>
    <w:rsid w:val="00840360"/>
    <w:rsid w:val="00873C59"/>
    <w:rsid w:val="00883BC0"/>
    <w:rsid w:val="00886B12"/>
    <w:rsid w:val="008A285E"/>
    <w:rsid w:val="008E4AC1"/>
    <w:rsid w:val="008F3C0E"/>
    <w:rsid w:val="009157BA"/>
    <w:rsid w:val="00923E2F"/>
    <w:rsid w:val="009508E4"/>
    <w:rsid w:val="009969B4"/>
    <w:rsid w:val="009C22C7"/>
    <w:rsid w:val="009C5A16"/>
    <w:rsid w:val="009D5F9E"/>
    <w:rsid w:val="009F380A"/>
    <w:rsid w:val="009F558C"/>
    <w:rsid w:val="00A14300"/>
    <w:rsid w:val="00A17598"/>
    <w:rsid w:val="00A2160A"/>
    <w:rsid w:val="00A229EB"/>
    <w:rsid w:val="00A2369C"/>
    <w:rsid w:val="00A342EC"/>
    <w:rsid w:val="00A57516"/>
    <w:rsid w:val="00A64D1A"/>
    <w:rsid w:val="00A70854"/>
    <w:rsid w:val="00A730A0"/>
    <w:rsid w:val="00A85F01"/>
    <w:rsid w:val="00A907CA"/>
    <w:rsid w:val="00B050E2"/>
    <w:rsid w:val="00B234E1"/>
    <w:rsid w:val="00B53B84"/>
    <w:rsid w:val="00B57263"/>
    <w:rsid w:val="00B62419"/>
    <w:rsid w:val="00B72A26"/>
    <w:rsid w:val="00BA3DC7"/>
    <w:rsid w:val="00C03A1D"/>
    <w:rsid w:val="00C21788"/>
    <w:rsid w:val="00C23642"/>
    <w:rsid w:val="00C337F7"/>
    <w:rsid w:val="00C37FEB"/>
    <w:rsid w:val="00CF2A0A"/>
    <w:rsid w:val="00D0140A"/>
    <w:rsid w:val="00D1779F"/>
    <w:rsid w:val="00D17953"/>
    <w:rsid w:val="00D363BF"/>
    <w:rsid w:val="00D37C2D"/>
    <w:rsid w:val="00D40000"/>
    <w:rsid w:val="00D42ADD"/>
    <w:rsid w:val="00D4335F"/>
    <w:rsid w:val="00D44E74"/>
    <w:rsid w:val="00D53F7E"/>
    <w:rsid w:val="00D5553D"/>
    <w:rsid w:val="00D65929"/>
    <w:rsid w:val="00D71336"/>
    <w:rsid w:val="00D7644D"/>
    <w:rsid w:val="00DA19BA"/>
    <w:rsid w:val="00DA4DFE"/>
    <w:rsid w:val="00DD4AA2"/>
    <w:rsid w:val="00DF117A"/>
    <w:rsid w:val="00E125B1"/>
    <w:rsid w:val="00E26FFE"/>
    <w:rsid w:val="00E536B6"/>
    <w:rsid w:val="00E72B20"/>
    <w:rsid w:val="00E80CB5"/>
    <w:rsid w:val="00E96D30"/>
    <w:rsid w:val="00EA4768"/>
    <w:rsid w:val="00EB390D"/>
    <w:rsid w:val="00EC66A2"/>
    <w:rsid w:val="00ED1E3A"/>
    <w:rsid w:val="00EE1159"/>
    <w:rsid w:val="00F00435"/>
    <w:rsid w:val="00F16518"/>
    <w:rsid w:val="00F36A60"/>
    <w:rsid w:val="00F625EE"/>
    <w:rsid w:val="00F70CF6"/>
    <w:rsid w:val="00F76D88"/>
    <w:rsid w:val="00F77D11"/>
    <w:rsid w:val="00F83CF8"/>
    <w:rsid w:val="00F87939"/>
    <w:rsid w:val="00F975E2"/>
    <w:rsid w:val="00FA1A4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4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A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曹若溪</dc:creator>
  <cp:keywords/>
  <dc:description/>
  <cp:lastModifiedBy>曹若溪</cp:lastModifiedBy>
  <cp:revision>119</cp:revision>
  <dcterms:created xsi:type="dcterms:W3CDTF">2020-03-11T13:04:00Z</dcterms:created>
  <dcterms:modified xsi:type="dcterms:W3CDTF">2020-03-25T14:40:00Z</dcterms:modified>
</cp:coreProperties>
</file>