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683F" w14:textId="340E2402" w:rsidR="00762CDD" w:rsidRDefault="0092521C">
      <w:pPr>
        <w:rPr>
          <w:rFonts w:hint="eastAsia"/>
        </w:rPr>
      </w:pPr>
      <w:r>
        <w:rPr>
          <w:rFonts w:hint="eastAsia"/>
        </w:rPr>
        <w:t>Hello, this is a new file.</w:t>
      </w:r>
    </w:p>
    <w:sectPr w:rsidR="00762CDD" w:rsidSect="00B256A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54"/>
    <w:rsid w:val="00054974"/>
    <w:rsid w:val="0035112A"/>
    <w:rsid w:val="004E3854"/>
    <w:rsid w:val="00762CDD"/>
    <w:rsid w:val="0092521C"/>
    <w:rsid w:val="00B256A9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B41A"/>
  <w15:chartTrackingRefBased/>
  <w15:docId w15:val="{5485E599-4B80-4F1D-B20B-A2E4225B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Wuyang Wang</dc:creator>
  <cp:keywords/>
  <dc:description/>
  <cp:lastModifiedBy>Wuyang Wang</cp:lastModifiedBy>
  <cp:revision>2</cp:revision>
  <dcterms:created xsi:type="dcterms:W3CDTF">2025-01-23T23:48:00Z</dcterms:created>
  <dcterms:modified xsi:type="dcterms:W3CDTF">2025-01-23T23:48:00Z</dcterms:modified>
</cp:coreProperties>
</file>