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4D321C">
      <w:pPr>
        <w:pStyle w:val="2"/>
        <w:rPr>
          <w:sz w:val="40"/>
          <w:szCs w:val="40"/>
        </w:rPr>
      </w:pPr>
      <w:r>
        <w:rPr>
          <w:rFonts w:hint="eastAsia"/>
          <w:sz w:val="40"/>
          <w:szCs w:val="40"/>
        </w:rPr>
        <w:t>实验</w:t>
      </w:r>
      <w:r>
        <w:rPr>
          <w:sz w:val="40"/>
          <w:szCs w:val="40"/>
        </w:rPr>
        <w:t xml:space="preserve"> </w:t>
      </w:r>
      <w:r>
        <w:rPr>
          <w:rFonts w:hint="eastAsia"/>
          <w:sz w:val="40"/>
          <w:szCs w:val="40"/>
        </w:rPr>
        <w:t>3-6（Proj03-06）反锐化掩模与高提升滤波</w:t>
      </w:r>
    </w:p>
    <w:p w14:paraId="54F2B658">
      <w:pPr>
        <w:pStyle w:val="4"/>
      </w:pPr>
      <w:bookmarkStart w:id="0" w:name="任务-9"/>
      <w:r>
        <w:rPr>
          <w:rFonts w:hint="eastAsia"/>
          <w:sz w:val="36"/>
          <w:szCs w:val="36"/>
        </w:rPr>
        <w:t>任务</w:t>
      </w:r>
    </w:p>
    <w:p w14:paraId="7F5B82F9">
      <w:pPr>
        <w:pStyle w:val="9"/>
        <w:numPr>
          <w:ilvl w:val="0"/>
          <w:numId w:val="1"/>
        </w:numPr>
        <w:rPr>
          <w:sz w:val="36"/>
          <w:szCs w:val="36"/>
        </w:rPr>
      </w:pPr>
      <w:r>
        <w:rPr>
          <w:rFonts w:hint="eastAsia"/>
          <w:sz w:val="36"/>
          <w:szCs w:val="36"/>
        </w:rPr>
        <w:t>用</w:t>
      </w:r>
      <w:r>
        <w:rPr>
          <w:sz w:val="36"/>
          <w:szCs w:val="36"/>
        </w:rPr>
        <w:t xml:space="preserve"> 03-03/03-04 </w:t>
      </w:r>
      <w:r>
        <w:rPr>
          <w:rFonts w:hint="eastAsia"/>
          <w:sz w:val="36"/>
          <w:szCs w:val="36"/>
        </w:rPr>
        <w:t>的程序实现</w:t>
      </w:r>
      <w:r>
        <w:rPr>
          <w:sz w:val="36"/>
          <w:szCs w:val="36"/>
        </w:rPr>
        <w:t xml:space="preserve"> Eq.(3.7-8) </w:t>
      </w:r>
      <w:r>
        <w:rPr>
          <w:rFonts w:hint="eastAsia"/>
          <w:sz w:val="36"/>
          <w:szCs w:val="36"/>
        </w:rPr>
        <w:t>的高提升滤波，模糊部分用</w:t>
      </w:r>
      <w:r>
        <w:rPr>
          <w:sz w:val="36"/>
          <w:szCs w:val="36"/>
        </w:rPr>
        <w:t xml:space="preserve"> Fig 3.34(a) </w:t>
      </w:r>
      <w:r>
        <w:rPr>
          <w:rFonts w:hint="eastAsia"/>
          <w:sz w:val="36"/>
          <w:szCs w:val="36"/>
        </w:rPr>
        <w:t>的</w:t>
      </w:r>
      <w:r>
        <w:rPr>
          <w:sz w:val="36"/>
          <w:szCs w:val="36"/>
        </w:rPr>
        <w:t xml:space="preserve"> 3×3 </w:t>
      </w:r>
      <w:r>
        <w:rPr>
          <w:rFonts w:hint="eastAsia"/>
          <w:sz w:val="36"/>
          <w:szCs w:val="36"/>
        </w:rPr>
        <w:t>均值掩模；</w:t>
      </w:r>
    </w:p>
    <w:p w14:paraId="5A5802D1">
      <w:pPr>
        <w:pStyle w:val="9"/>
        <w:numPr>
          <w:numId w:val="0"/>
        </w:numPr>
        <w:rPr>
          <w:sz w:val="36"/>
          <w:szCs w:val="36"/>
        </w:rPr>
      </w:pPr>
    </w:p>
    <w:p w14:paraId="08814CA4">
      <w:pPr>
        <w:pStyle w:val="9"/>
        <w:numPr>
          <w:ilvl w:val="0"/>
          <w:numId w:val="1"/>
        </w:numPr>
        <w:rPr>
          <w:sz w:val="36"/>
          <w:szCs w:val="36"/>
        </w:rPr>
      </w:pPr>
      <w:r>
        <w:rPr>
          <w:rFonts w:hint="eastAsia"/>
          <w:sz w:val="36"/>
          <w:szCs w:val="36"/>
        </w:rPr>
        <w:t>增强</w:t>
      </w:r>
      <w:r>
        <w:rPr>
          <w:sz w:val="36"/>
          <w:szCs w:val="36"/>
        </w:rPr>
        <w:t xml:space="preserve"> Fig </w:t>
      </w:r>
      <w:r>
        <w:rPr>
          <w:rFonts w:hint="eastAsia"/>
          <w:sz w:val="36"/>
          <w:szCs w:val="36"/>
        </w:rPr>
        <w:t>3.43(a)，选择常数</w:t>
      </w:r>
      <w:r>
        <w:rPr>
          <w:sz w:val="36"/>
          <w:szCs w:val="36"/>
        </w:rPr>
        <w:t xml:space="preserve"> A </w:t>
      </w:r>
      <w:r>
        <w:rPr>
          <w:rFonts w:hint="eastAsia"/>
          <w:sz w:val="36"/>
          <w:szCs w:val="36"/>
        </w:rPr>
        <w:t>使结果尽量接近</w:t>
      </w:r>
      <w:r>
        <w:rPr>
          <w:sz w:val="36"/>
          <w:szCs w:val="36"/>
        </w:rPr>
        <w:t xml:space="preserve"> Fig 3.43(d)。</w:t>
      </w:r>
    </w:p>
    <w:bookmarkEnd w:id="0"/>
    <w:p w14:paraId="74779E14">
      <w:pPr>
        <w:pStyle w:val="4"/>
        <w:rPr>
          <w:rFonts w:hint="eastAsia" w:eastAsiaTheme="majorEastAsia"/>
          <w:sz w:val="40"/>
          <w:szCs w:val="40"/>
          <w:lang w:val="en-US" w:eastAsia="zh-CN"/>
        </w:rPr>
      </w:pPr>
      <w:bookmarkStart w:id="1" w:name="原理-9"/>
      <w:r>
        <w:rPr>
          <w:rFonts w:hint="eastAsia"/>
          <w:sz w:val="40"/>
          <w:szCs w:val="40"/>
        </w:rPr>
        <w:t>原理</w:t>
      </w:r>
    </w:p>
    <w:p w14:paraId="6326CA8C">
      <w:pPr>
        <w:pStyle w:val="5"/>
        <w:rPr>
          <w:rFonts w:hint="eastAsia"/>
        </w:rPr>
      </w:pPr>
      <w:r>
        <w:rPr>
          <w:rFonts w:hint="eastAsia"/>
          <w:sz w:val="36"/>
          <w:szCs w:val="36"/>
        </w:rPr>
        <w:t>模糊图：</w:t>
      </w:r>
    </w:p>
    <w:p w14:paraId="3795047B">
      <w:pPr>
        <w:pStyle w:val="5"/>
        <w:rPr>
          <w:rFonts w:hAnsi="Cambria Math"/>
          <w:i w:val="0"/>
          <w:sz w:val="36"/>
          <w:szCs w:val="32"/>
        </w:rPr>
      </w:pPr>
      <m:oMathPara>
        <m:oMath>
          <m:acc>
            <m:accPr>
              <m:chr m:val="̅"/>
              <m:ctrlPr>
                <w:rPr>
                  <w:rFonts w:hint="eastAsia" w:ascii="Cambria Math"/>
                  <w:sz w:val="36"/>
                  <w:szCs w:val="32"/>
                </w:rPr>
              </m:ctrlPr>
            </m:accPr>
            <m:e>
              <m:r>
                <m:rPr>
                  <m:sty m:val="p"/>
                </m:rPr>
                <w:rPr>
                  <w:rFonts w:hint="eastAsia" w:ascii="Cambria Math"/>
                  <w:sz w:val="36"/>
                  <w:szCs w:val="32"/>
                  <w:lang w:val="en-US" w:eastAsia="zh-CN"/>
                </w:rPr>
                <m:t>f</m:t>
              </m:r>
              <m:ctrlPr>
                <w:rPr>
                  <w:rFonts w:hint="eastAsia" w:ascii="Cambria Math"/>
                  <w:sz w:val="36"/>
                  <w:szCs w:val="32"/>
                </w:rPr>
              </m:ctrlPr>
            </m:e>
          </m:acc>
          <m:r>
            <m:rPr>
              <m:sty m:val="p"/>
            </m:rPr>
            <w:rPr>
              <w:rFonts w:hint="default" w:ascii="Cambria Math"/>
              <w:sz w:val="36"/>
              <w:szCs w:val="32"/>
              <w:lang w:val="en-US" w:eastAsia="zh-CN"/>
            </w:rPr>
            <m:t xml:space="preserve"> = </m:t>
          </m:r>
          <m:r>
            <m:rPr>
              <m:sty m:val="p"/>
            </m:rPr>
            <w:rPr>
              <w:rFonts w:hint="eastAsia" w:ascii="Cambria Math"/>
              <w:sz w:val="36"/>
              <w:szCs w:val="32"/>
              <w:lang w:val="en-US" w:eastAsia="zh-CN"/>
            </w:rPr>
            <m:t>f</m:t>
          </m:r>
          <m:r>
            <m:rPr>
              <m:sty m:val="p"/>
            </m:rPr>
            <w:rPr>
              <w:rFonts w:ascii="Cambria Math" w:hAnsi="Cambria Math"/>
              <w:sz w:val="36"/>
              <w:szCs w:val="32"/>
              <w:lang w:val="en-US"/>
            </w:rPr>
            <m:t>×</m:t>
          </m:r>
          <m:f>
            <m:fPr>
              <m:ctrlPr>
                <m:rPr/>
                <w:rPr>
                  <w:rFonts w:ascii="Cambria Math" w:hAnsi="Cambria Math"/>
                  <w:sz w:val="36"/>
                  <w:szCs w:val="36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/>
                  <w:sz w:val="36"/>
                  <w:szCs w:val="36"/>
                  <w:lang w:val="en-US" w:eastAsia="zh-CN"/>
                </w:rPr>
                <m:t>1</m:t>
              </m:r>
              <m:ctrlPr>
                <m:rPr/>
                <w:rPr>
                  <w:rFonts w:ascii="Cambria Math" w:hAnsi="Cambria Math"/>
                  <w:sz w:val="36"/>
                  <w:szCs w:val="36"/>
                  <w:lang w:val="en-US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  <w:sz w:val="36"/>
                  <w:szCs w:val="36"/>
                  <w:lang w:val="en-US" w:eastAsia="zh-CN"/>
                </w:rPr>
                <m:t>9</m:t>
              </m:r>
              <m:ctrlPr>
                <m:rPr/>
                <w:rPr>
                  <w:rFonts w:ascii="Cambria Math" w:hAnsi="Cambria Math"/>
                  <w:sz w:val="36"/>
                  <w:szCs w:val="36"/>
                  <w:lang w:val="en-US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36"/>
                  <w:szCs w:val="3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36"/>
                      <w:szCs w:val="32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36"/>
                        <w:szCs w:val="32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36"/>
                        <w:szCs w:val="32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36"/>
                        <w:szCs w:val="32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36"/>
                        <w:szCs w:val="32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36"/>
                        <w:szCs w:val="32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36"/>
                        <w:szCs w:val="32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36"/>
                        <w:szCs w:val="32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36"/>
                        <w:szCs w:val="32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36"/>
                        <w:szCs w:val="32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36"/>
                        <w:szCs w:val="32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36"/>
                        <w:szCs w:val="32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36"/>
                        <w:szCs w:val="32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36"/>
                        <w:szCs w:val="32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36"/>
                        <w:szCs w:val="32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36"/>
                        <w:szCs w:val="32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36"/>
                        <w:szCs w:val="32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36"/>
                        <w:szCs w:val="32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36"/>
                        <w:szCs w:val="32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  <w:sz w:val="36"/>
                  <w:szCs w:val="32"/>
                </w:rPr>
              </m:ctrlPr>
            </m:e>
          </m:d>
        </m:oMath>
      </m:oMathPara>
    </w:p>
    <w:p w14:paraId="11F5F6A5">
      <w:pPr>
        <w:pStyle w:val="3"/>
        <m:rPr/>
        <w:rPr>
          <w:rFonts w:hint="default" w:hAnsi="Cambria Math" w:cstheme="minorBidi"/>
          <w:i w:val="0"/>
          <w:sz w:val="36"/>
          <w:szCs w:val="36"/>
          <w:lang w:val="en-US" w:eastAsia="zh-CN" w:bidi="ar-SA"/>
        </w:rPr>
      </w:pPr>
      <m:oMathPara>
        <m:oMathParaPr>
          <m:jc m:val="center"/>
        </m:oMathParaPr>
        <m:oMath>
          <m:r>
            <m:rPr/>
            <w:rPr>
              <w:rFonts w:hint="default" w:ascii="Cambria Math" w:hAnsi="Cambria Math" w:cstheme="minorBidi"/>
              <w:sz w:val="36"/>
              <w:szCs w:val="36"/>
              <w:lang w:val="en-US" w:eastAsia="zh-CN" w:bidi="ar-SA"/>
            </w:rPr>
            <m:t xml:space="preserve">m = f − </m:t>
          </m:r>
          <m:acc>
            <m:accPr>
              <m:chr m:val="̅"/>
              <m:ctrlPr>
                <m:rPr/>
                <w:rPr>
                  <w:rFonts w:hint="default" w:ascii="Cambria Math" w:hAnsi="Cambria Math" w:cstheme="minorBidi"/>
                  <w:i/>
                  <w:sz w:val="36"/>
                  <w:szCs w:val="36"/>
                  <w:lang w:val="en-US" w:eastAsia="zh-CN" w:bidi="ar-SA"/>
                </w:rPr>
              </m:ctrlPr>
            </m:accPr>
            <m:e>
              <m:r>
                <m:rPr/>
                <w:rPr>
                  <w:rFonts w:hint="default" w:ascii="Cambria Math" w:hAnsi="Cambria Math" w:cstheme="minorBidi"/>
                  <w:sz w:val="36"/>
                  <w:szCs w:val="36"/>
                  <w:lang w:val="en-US" w:eastAsia="zh-CN" w:bidi="ar-SA"/>
                </w:rPr>
                <m:t>f</m:t>
              </m:r>
              <m:ctrlPr>
                <m:rPr/>
                <w:rPr>
                  <w:rFonts w:hint="default" w:ascii="Cambria Math" w:hAnsi="Cambria Math" w:cstheme="minorBidi"/>
                  <w:i/>
                  <w:sz w:val="36"/>
                  <w:szCs w:val="36"/>
                  <w:lang w:val="en-US" w:eastAsia="zh-CN" w:bidi="ar-SA"/>
                </w:rPr>
              </m:ctrlPr>
            </m:e>
          </m:acc>
        </m:oMath>
      </m:oMathPara>
    </w:p>
    <w:p w14:paraId="2978A951">
      <w:pPr>
        <w:pStyle w:val="3"/>
        <m:rPr/>
        <w:rPr>
          <w:rFonts w:hint="default" w:hAnsi="Cambria Math" w:cstheme="minorBidi"/>
          <w:i w:val="0"/>
          <w:sz w:val="36"/>
          <w:szCs w:val="36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cstheme="minorBidi"/>
              <w:sz w:val="36"/>
              <w:szCs w:val="36"/>
              <w:lang w:val="en-US" w:eastAsia="zh-CN" w:bidi="ar-SA"/>
            </w:rPr>
            <m:t>g = A</m:t>
          </m:r>
          <m:r>
            <m:rPr/>
            <w:rPr>
              <w:rFonts w:hint="default" w:ascii="Cambria Math" w:hAnsi="Cambria Math" w:cs="Cambria Math"/>
              <w:sz w:val="36"/>
              <w:szCs w:val="36"/>
              <w:lang w:val="en-US" w:eastAsia="zh-CN" w:bidi="ar-SA"/>
            </w:rPr>
            <m:t>⋅</m:t>
          </m:r>
          <m:r>
            <m:rPr/>
            <w:rPr>
              <w:rFonts w:hint="default" w:ascii="Cambria Math" w:hAnsi="Cambria Math" w:cstheme="minorBidi"/>
              <w:sz w:val="36"/>
              <w:szCs w:val="36"/>
              <w:lang w:val="en-US" w:eastAsia="zh-CN" w:bidi="ar-SA"/>
            </w:rPr>
            <m:t>f − (</m:t>
          </m:r>
          <m:r>
            <m:rPr/>
            <w:rPr>
              <w:rFonts w:hint="default" w:ascii="Cambria Math" w:hAnsi="Cambria Math" w:cstheme="minorBidi"/>
              <w:sz w:val="36"/>
              <w:szCs w:val="36"/>
              <w:lang w:val="en-US" w:eastAsia="zh-CN" w:bidi="ar-SA"/>
            </w:rPr>
            <m:t xml:space="preserve">f − </m:t>
          </m:r>
          <m:acc>
            <m:accPr>
              <m:chr m:val="̅"/>
              <m:ctrlPr>
                <w:rPr>
                  <w:rFonts w:hint="default" w:ascii="Cambria Math" w:hAnsi="Cambria Math" w:cstheme="minorBidi"/>
                  <w:i/>
                  <w:sz w:val="36"/>
                  <w:szCs w:val="36"/>
                  <w:lang w:val="en-US" w:eastAsia="zh-CN" w:bidi="ar-SA"/>
                </w:rPr>
              </m:ctrlPr>
            </m:accPr>
            <m:e>
              <m:r>
                <m:rPr/>
                <w:rPr>
                  <w:rFonts w:hint="default" w:ascii="Cambria Math" w:hAnsi="Cambria Math" w:cstheme="minorBidi"/>
                  <w:sz w:val="36"/>
                  <w:szCs w:val="36"/>
                  <w:lang w:val="en-US" w:eastAsia="zh-CN" w:bidi="ar-SA"/>
                </w:rPr>
                <m:t>f</m:t>
              </m:r>
              <m:ctrlPr>
                <w:rPr>
                  <w:rFonts w:hint="default" w:ascii="Cambria Math" w:hAnsi="Cambria Math" w:cstheme="minorBidi"/>
                  <w:i/>
                  <w:sz w:val="36"/>
                  <w:szCs w:val="36"/>
                  <w:lang w:val="en-US" w:eastAsia="zh-CN" w:bidi="ar-SA"/>
                </w:rPr>
              </m:ctrlPr>
            </m:e>
          </m:acc>
          <m:r>
            <m:rPr/>
            <w:rPr>
              <w:rFonts w:hint="default" w:ascii="Cambria Math" w:hAnsi="Cambria Math" w:cstheme="minorBidi"/>
              <w:sz w:val="36"/>
              <w:szCs w:val="36"/>
              <w:lang w:val="en-US" w:eastAsia="zh-CN" w:bidi="ar-SA"/>
            </w:rPr>
            <m:t>) = (A − 1)f +</m:t>
          </m:r>
          <m:acc>
            <m:accPr>
              <m:chr m:val="̅"/>
              <m:ctrlPr>
                <w:rPr>
                  <w:rFonts w:hint="default" w:ascii="Cambria Math" w:hAnsi="Cambria Math" w:cstheme="minorBidi"/>
                  <w:i/>
                  <w:sz w:val="36"/>
                  <w:szCs w:val="36"/>
                  <w:lang w:val="en-US" w:eastAsia="zh-CN" w:bidi="ar-SA"/>
                </w:rPr>
              </m:ctrlPr>
            </m:accPr>
            <m:e>
              <m:r>
                <m:rPr/>
                <w:rPr>
                  <w:rFonts w:hint="default" w:ascii="Cambria Math" w:hAnsi="Cambria Math" w:cstheme="minorBidi"/>
                  <w:sz w:val="36"/>
                  <w:szCs w:val="36"/>
                  <w:lang w:val="en-US" w:eastAsia="zh-CN" w:bidi="ar-SA"/>
                </w:rPr>
                <m:t>f</m:t>
              </m:r>
              <m:ctrlPr>
                <w:rPr>
                  <w:rFonts w:hint="default" w:ascii="Cambria Math" w:hAnsi="Cambria Math" w:cstheme="minorBidi"/>
                  <w:i/>
                  <w:sz w:val="36"/>
                  <w:szCs w:val="36"/>
                  <w:lang w:val="en-US" w:eastAsia="zh-CN" w:bidi="ar-SA"/>
                </w:rPr>
              </m:ctrlPr>
            </m:e>
          </m:acc>
          <m:r>
            <m:rPr/>
            <w:rPr>
              <w:rFonts w:hint="default" w:ascii="Cambria Math" w:hAnsi="Cambria Math" w:cstheme="minorBidi"/>
              <w:sz w:val="36"/>
              <w:szCs w:val="36"/>
              <w:lang w:val="en-US" w:eastAsia="zh-CN" w:bidi="ar-SA"/>
            </w:rPr>
            <m:t>, A</m:t>
          </m:r>
          <m:r>
            <m:rPr/>
            <w:rPr>
              <w:rFonts w:ascii="Cambria Math" w:hAnsi="Cambria Math" w:cstheme="minorBidi"/>
              <w:sz w:val="36"/>
              <w:szCs w:val="36"/>
              <w:lang w:val="en-US" w:bidi="ar-SA"/>
            </w:rPr>
            <m:t>≥</m:t>
          </m:r>
          <m:r>
            <m:rPr/>
            <w:rPr>
              <w:rFonts w:hint="default" w:ascii="Cambria Math" w:hAnsi="Cambria Math" w:cstheme="minorBidi"/>
              <w:sz w:val="36"/>
              <w:szCs w:val="36"/>
              <w:lang w:val="en-US" w:eastAsia="zh-CN" w:bidi="ar-SA"/>
            </w:rPr>
            <m:t>1</m:t>
          </m:r>
          <m:r>
            <m:rPr/>
            <w:rPr>
              <w:rFonts w:hint="default" w:ascii="Cambria Math" w:hAnsi="Cambria Math" w:cstheme="minorBidi"/>
              <w:sz w:val="36"/>
              <w:szCs w:val="36"/>
              <w:lang w:val="en-US" w:eastAsia="zh-CN" w:bidi="ar-SA"/>
            </w:rPr>
            <m:t xml:space="preserve"> </m:t>
          </m:r>
        </m:oMath>
      </m:oMathPara>
    </w:p>
    <w:tbl>
      <w:tblPr>
        <w:tblW w:w="83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5"/>
        <w:gridCol w:w="7334"/>
      </w:tblGrid>
      <w:tr w14:paraId="27C9C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6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B0EA97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 = 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4B62D7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退化为经典反锐化掩模（Unsharp Masking），只保留边缘增强</w:t>
            </w:r>
          </w:p>
        </w:tc>
      </w:tr>
      <w:tr w14:paraId="0B72A3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6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67CB0D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 &gt; 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D9D268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在锐化的同时保留原图整体灰度，A 越大原图权重越高</w:t>
            </w:r>
          </w:p>
        </w:tc>
      </w:tr>
      <w:tr w14:paraId="456DC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6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08E246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 过大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FBCF55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边缘处出现过冲/振铃（ringing），高对比边缘出现光晕</w:t>
            </w:r>
          </w:p>
        </w:tc>
      </w:tr>
    </w:tbl>
    <w:p w14:paraId="40746ECD">
      <w:pPr>
        <w:pStyle w:val="3"/>
        <w:rPr>
          <w:rFonts w:hint="eastAsia"/>
        </w:rPr>
      </w:pPr>
    </w:p>
    <w:bookmarkEnd w:id="1"/>
    <w:p w14:paraId="1C5696AA">
      <w:pPr>
        <w:pStyle w:val="4"/>
        <w:rPr>
          <w:sz w:val="36"/>
          <w:szCs w:val="36"/>
        </w:rPr>
      </w:pPr>
      <w:bookmarkStart w:id="2" w:name="代码-9"/>
      <w:r>
        <w:rPr>
          <w:rFonts w:hint="eastAsia"/>
          <w:sz w:val="36"/>
          <w:szCs w:val="36"/>
        </w:rPr>
        <w:t>代码</w:t>
      </w:r>
    </w:p>
    <w:p w14:paraId="19FC975A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%%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Project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 反锐化掩模与高提升滤波</w:t>
      </w:r>
    </w:p>
    <w:p w14:paraId="6F8FD631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clc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;</w:t>
      </w:r>
    </w:p>
    <w:p w14:paraId="2ADE7CD5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1"/>
          <w:szCs w:val="21"/>
        </w:rPr>
      </w:pPr>
    </w:p>
    <w:p w14:paraId="5383B4F3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1"/>
          <w:szCs w:val="21"/>
          <w:shd w:val="clear" w:fill="F5F5F5"/>
          <w:lang w:val="en-US" w:eastAsia="zh-CN" w:bidi="ar"/>
        </w:rPr>
        <w:t>imread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1"/>
          <w:szCs w:val="21"/>
          <w:shd w:val="clear" w:fill="F5F5F5"/>
          <w:lang w:val="en-US" w:eastAsia="zh-CN" w:bidi="ar"/>
        </w:rPr>
        <w:t>fullfile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('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1"/>
          <w:szCs w:val="21"/>
          <w:shd w:val="clear" w:fill="F5F5F5"/>
          <w:lang w:val="en-US" w:eastAsia="zh-CN" w:bidi="ar"/>
        </w:rPr>
        <w:t>实验图片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1"/>
          <w:szCs w:val="21"/>
          <w:shd w:val="clear" w:fill="F5F5F5"/>
          <w:lang w:val="en-US" w:eastAsia="zh-CN" w:bidi="ar"/>
        </w:rPr>
        <w:t>Fig3.43(a).jpg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'));</w:t>
      </w:r>
    </w:p>
    <w:p w14:paraId="7AF31F9B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1"/>
          <w:szCs w:val="21"/>
          <w:shd w:val="clear" w:fill="F5F5F5"/>
          <w:lang w:val="en-US" w:eastAsia="zh-CN" w:bidi="ar"/>
        </w:rPr>
        <w:t>im2double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);</w:t>
      </w:r>
    </w:p>
    <w:p w14:paraId="278B603A">
      <w:pPr>
        <w:keepNext w:val="0"/>
        <w:keepLines w:val="0"/>
        <w:widowControl/>
        <w:suppressLineNumbers w:val="0"/>
        <w:jc w:val="left"/>
      </w:pPr>
    </w:p>
    <w:p w14:paraId="18F50DC9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%%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三步：模糊 → 模板 → 高提升</w:t>
      </w:r>
    </w:p>
    <w:p w14:paraId="0A64E194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1"/>
          <w:szCs w:val="21"/>
          <w:shd w:val="clear" w:fill="F5F5F5"/>
          <w:lang w:val="en-US" w:eastAsia="zh-CN" w:bidi="ar"/>
        </w:rPr>
        <w:t>ones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)/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;</w:t>
      </w:r>
    </w:p>
    <w:p w14:paraId="70462084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fbar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1"/>
          <w:szCs w:val="21"/>
          <w:shd w:val="clear" w:fill="F5F5F5"/>
          <w:lang w:val="en-US" w:eastAsia="zh-CN" w:bidi="ar"/>
        </w:rPr>
        <w:t>spfilt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           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模糊图</w:t>
      </w:r>
    </w:p>
    <w:p w14:paraId="12529ADC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unsharp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fbar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反锐化掩模（模板）</w:t>
      </w:r>
    </w:p>
    <w:p w14:paraId="12513558">
      <w:pPr>
        <w:keepNext w:val="0"/>
        <w:keepLines w:val="0"/>
        <w:widowControl/>
        <w:suppressLineNumbers w:val="0"/>
        <w:jc w:val="left"/>
      </w:pPr>
    </w:p>
    <w:p w14:paraId="1CBC85F3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%%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对比不同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A</w:t>
      </w:r>
    </w:p>
    <w:p w14:paraId="6E67EABD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Alist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2.5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];</w:t>
      </w:r>
    </w:p>
    <w:p w14:paraId="429AF846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AA3731"/>
          <w:kern w:val="0"/>
          <w:sz w:val="21"/>
          <w:szCs w:val="21"/>
          <w:shd w:val="clear" w:fill="F5F5F5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('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1"/>
          <w:szCs w:val="21"/>
          <w:shd w:val="clear" w:fill="F5F5F5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','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1"/>
          <w:szCs w:val="21"/>
          <w:shd w:val="clear" w:fill="F5F5F5"/>
          <w:lang w:val="en-US" w:eastAsia="zh-CN" w:bidi="ar"/>
        </w:rPr>
        <w:t>P03-06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');</w:t>
      </w:r>
    </w:p>
    <w:p w14:paraId="03FD7AE0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AA3731"/>
          <w:kern w:val="0"/>
          <w:sz w:val="21"/>
          <w:szCs w:val="21"/>
          <w:shd w:val="clear" w:fill="F5F5F5"/>
          <w:lang w:val="en-US" w:eastAsia="zh-CN" w:bidi="ar"/>
        </w:rPr>
        <w:t>subplot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1"/>
          <w:szCs w:val="21"/>
          <w:shd w:val="clear" w:fill="F5F5F5"/>
          <w:lang w:val="en-US" w:eastAsia="zh-CN" w:bidi="ar"/>
        </w:rPr>
        <w:t>imshow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>);    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1"/>
          <w:szCs w:val="21"/>
          <w:shd w:val="clear" w:fill="F5F5F5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('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1"/>
          <w:szCs w:val="21"/>
          <w:shd w:val="clear" w:fill="F5F5F5"/>
          <w:lang w:val="en-US" w:eastAsia="zh-CN" w:bidi="ar"/>
        </w:rPr>
        <w:t>原图 Fig 3.43(a)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');</w:t>
      </w:r>
    </w:p>
    <w:p w14:paraId="2148AA79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AA3731"/>
          <w:kern w:val="0"/>
          <w:sz w:val="21"/>
          <w:szCs w:val="21"/>
          <w:shd w:val="clear" w:fill="F5F5F5"/>
          <w:lang w:val="en-US" w:eastAsia="zh-CN" w:bidi="ar"/>
        </w:rPr>
        <w:t>subplot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1"/>
          <w:szCs w:val="21"/>
          <w:shd w:val="clear" w:fill="F5F5F5"/>
          <w:lang w:val="en-US" w:eastAsia="zh-CN" w:bidi="ar"/>
        </w:rPr>
        <w:t>imshow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fbar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1"/>
          <w:szCs w:val="21"/>
          <w:shd w:val="clear" w:fill="F5F5F5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('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1"/>
          <w:szCs w:val="21"/>
          <w:shd w:val="clear" w:fill="F5F5F5"/>
          <w:lang w:val="en-US" w:eastAsia="zh-CN" w:bidi="ar"/>
        </w:rPr>
        <w:t>模糊图 fbar (3*3均值)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');</w:t>
      </w:r>
    </w:p>
    <w:p w14:paraId="0D38A545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AA3731"/>
          <w:kern w:val="0"/>
          <w:sz w:val="21"/>
          <w:szCs w:val="21"/>
          <w:shd w:val="clear" w:fill="F5F5F5"/>
          <w:lang w:val="en-US" w:eastAsia="zh-CN" w:bidi="ar"/>
        </w:rPr>
        <w:t>subplot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1"/>
          <w:szCs w:val="21"/>
          <w:shd w:val="clear" w:fill="F5F5F5"/>
          <w:lang w:val="en-US" w:eastAsia="zh-CN" w:bidi="ar"/>
        </w:rPr>
        <w:t>imshow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unsharp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1"/>
          <w:szCs w:val="21"/>
          <w:shd w:val="clear" w:fill="F5F5F5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('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1"/>
          <w:szCs w:val="21"/>
          <w:shd w:val="clear" w:fill="F5F5F5"/>
          <w:lang w:val="en-US" w:eastAsia="zh-CN" w:bidi="ar"/>
        </w:rPr>
        <w:t>模板 f-fbar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');</w:t>
      </w:r>
    </w:p>
    <w:p w14:paraId="31F6B53E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1"/>
          <w:szCs w:val="21"/>
          <w:shd w:val="clear" w:fill="F5F5F5"/>
          <w:lang w:val="en-US" w:eastAsia="zh-CN" w:bidi="ar"/>
        </w:rPr>
        <w:t>numel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Alist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)</w:t>
      </w:r>
    </w:p>
    <w:p w14:paraId="0BC8AB6C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1"/>
          <w:szCs w:val="21"/>
          <w:shd w:val="clear" w:fill="F5F5F5"/>
          <w:lang w:val="en-US" w:eastAsia="zh-CN" w:bidi="ar"/>
        </w:rPr>
        <w:t>Alist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);</w:t>
      </w:r>
    </w:p>
    <w:p w14:paraId="52DC16FF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unsharp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;</w:t>
      </w:r>
    </w:p>
    <w:p w14:paraId="36D58175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1"/>
          <w:szCs w:val="21"/>
          <w:shd w:val="clear" w:fill="F5F5F5"/>
          <w:lang w:val="en-US" w:eastAsia="zh-CN" w:bidi="ar"/>
        </w:rPr>
        <w:t>subplot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1"/>
          <w:szCs w:val="21"/>
          <w:shd w:val="clear" w:fill="F5F5F5"/>
          <w:lang w:val="en-US" w:eastAsia="zh-CN" w:bidi="ar"/>
        </w:rPr>
        <w:t>imshow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>);</w:t>
      </w:r>
    </w:p>
    <w:p w14:paraId="2E24E62B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1"/>
          <w:szCs w:val="21"/>
          <w:shd w:val="clear" w:fill="F5F5F5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1"/>
          <w:szCs w:val="21"/>
          <w:shd w:val="clear" w:fill="F5F5F5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('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1"/>
          <w:szCs w:val="21"/>
          <w:shd w:val="clear" w:fill="F5F5F5"/>
          <w:lang w:val="en-US" w:eastAsia="zh-CN" w:bidi="ar"/>
        </w:rPr>
        <w:t xml:space="preserve">A =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%.1f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));</w:t>
      </w:r>
    </w:p>
    <w:p w14:paraId="488FBD34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end</w:t>
      </w:r>
    </w:p>
    <w:p w14:paraId="168306A2">
      <w:pPr>
        <w:keepNext w:val="0"/>
        <w:keepLines w:val="0"/>
        <w:widowControl/>
        <w:suppressLineNumbers w:val="0"/>
        <w:jc w:val="left"/>
      </w:pPr>
    </w:p>
    <w:p w14:paraId="20161C1C">
      <w:pPr>
        <w:keepNext w:val="0"/>
        <w:keepLines w:val="0"/>
        <w:widowControl/>
        <w:suppressLineNumbers w:val="0"/>
        <w:jc w:val="left"/>
      </w:pPr>
    </w:p>
    <w:p w14:paraId="0D458E9C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%%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选定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出最终大图</w:t>
      </w:r>
    </w:p>
    <w:p w14:paraId="62095C92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2.5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;</w:t>
      </w:r>
    </w:p>
    <w:p w14:paraId="1A45AC24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unsharp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;</w:t>
      </w:r>
    </w:p>
    <w:p w14:paraId="40BCCEBB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1"/>
          <w:szCs w:val="21"/>
          <w:shd w:val="clear" w:fill="F5F5F5"/>
          <w:lang w:val="en-US" w:eastAsia="zh-CN" w:bidi="ar"/>
        </w:rPr>
        <w:t>imshow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1"/>
          <w:szCs w:val="21"/>
          <w:shd w:val="clear" w:fill="F5F5F5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1"/>
          <w:szCs w:val="21"/>
          <w:shd w:val="clear" w:fill="F5F5F5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('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1"/>
          <w:szCs w:val="21"/>
          <w:shd w:val="clear" w:fill="F5F5F5"/>
          <w:lang w:val="en-US" w:eastAsia="zh-CN" w:bidi="ar"/>
        </w:rPr>
        <w:t>最终结果：高提升滤波 A=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</w:rPr>
        <w:t>%.1f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1"/>
          <w:szCs w:val="21"/>
          <w:shd w:val="clear" w:fill="F5F5F5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));</w:t>
      </w:r>
    </w:p>
    <w:p w14:paraId="3497BF90">
      <w:pPr>
        <w:pStyle w:val="3"/>
      </w:pPr>
    </w:p>
    <w:bookmarkEnd w:id="2"/>
    <w:p w14:paraId="4020F920">
      <w:pPr>
        <w:pStyle w:val="4"/>
        <w:rPr>
          <w:rFonts w:hint="eastAsia"/>
          <w:sz w:val="36"/>
          <w:szCs w:val="36"/>
          <w:lang w:val="en-US" w:eastAsia="zh-CN"/>
        </w:rPr>
      </w:pPr>
      <w:bookmarkStart w:id="3" w:name="操作步骤与截图时机-9"/>
      <w:r>
        <w:rPr>
          <w:rFonts w:hint="eastAsia"/>
          <w:sz w:val="36"/>
          <w:szCs w:val="36"/>
          <w:lang w:val="en-US" w:eastAsia="zh-CN"/>
        </w:rPr>
        <w:t>运行结果</w:t>
      </w:r>
    </w:p>
    <w:p w14:paraId="37A27419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3418205"/>
            <wp:effectExtent l="0" t="0" r="5080" b="10795"/>
            <wp:docPr id="1" name="图片 1" descr="P03-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03-0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"/>
    <w:p w14:paraId="13A2C5B0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 w:ascii="宋体" w:hAnsi="宋体" w:eastAsia="宋体" w:cs="宋体"/>
        </w:rPr>
      </w:pPr>
    </w:p>
    <w:p w14:paraId="64D3EB0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5974F22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1861A6D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4CE03BD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00C7348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12D7886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0CD5066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ajorEastAsia" w:cstheme="majorBidi"/>
          <w:color w:val="2E54A1" w:themeColor="accent1" w:themeShade="BF"/>
          <w:sz w:val="36"/>
          <w:szCs w:val="36"/>
          <w:lang w:val="en-US" w:eastAsia="zh-CN" w:bidi="ar-SA"/>
        </w:rPr>
      </w:pPr>
      <w:r>
        <w:rPr>
          <w:rFonts w:hint="eastAsia" w:asciiTheme="minorHAnsi" w:hAnsiTheme="minorHAnsi" w:eastAsiaTheme="majorEastAsia" w:cstheme="majorBidi"/>
          <w:color w:val="2E54A1" w:themeColor="accent1" w:themeShade="BF"/>
          <w:sz w:val="36"/>
          <w:szCs w:val="36"/>
          <w:lang w:val="en-US" w:eastAsia="zh-CN" w:bidi="ar-SA"/>
        </w:rPr>
        <w:t>结果讨论</w:t>
      </w:r>
      <w:bookmarkStart w:id="4" w:name="_GoBack"/>
      <w:bookmarkEnd w:id="4"/>
    </w:p>
    <w:p w14:paraId="7C7A7C6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32"/>
          <w:szCs w:val="32"/>
        </w:rPr>
      </w:pP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A = 1.5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：锐化较强，边缘硬朗但局部略有生硬感。</w:t>
      </w:r>
    </w:p>
    <w:p w14:paraId="4C1D524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A = 2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：锐化适度，细节增强明显，整体较自然。</w:t>
      </w:r>
    </w:p>
    <w:p w14:paraId="77416AD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A = 2.5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：锐化与灰度保留平衡最佳，与教材 Fig 3.43(d) 目测最接近。</w:t>
      </w:r>
    </w:p>
    <w:p w14:paraId="2CA9EF1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选定</w:t>
      </w: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 xml:space="preserve"> A = 2.5 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输出大图，与 Fig 3.43(d) 目测对比：建筑边缘、窗格、纹理的清晰度提升明显，同时整体灰度分布与原图一致，未出现明显光晕或振铃，最接近教材效果。</w:t>
      </w:r>
    </w:p>
    <w:p w14:paraId="361419A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731"/>
    <w:multiLevelType w:val="multilevel"/>
    <w:tmpl w:val="00A99731"/>
    <w:lvl w:ilvl="0" w:tentative="0">
      <w:start w:val="1"/>
      <w:numFmt w:val="lowerLetter"/>
      <w:lvlText w:val="(%1)"/>
      <w:lvlJc w:val="left"/>
      <w:pPr>
        <w:ind w:left="720" w:hanging="360"/>
      </w:pPr>
    </w:lvl>
    <w:lvl w:ilvl="1" w:tentative="0">
      <w:start w:val="1"/>
      <w:numFmt w:val="lowerLetter"/>
      <w:lvlText w:val="(%2)"/>
      <w:lvlJc w:val="left"/>
      <w:pPr>
        <w:ind w:left="1440" w:hanging="360"/>
      </w:pPr>
    </w:lvl>
    <w:lvl w:ilvl="2" w:tentative="0">
      <w:start w:val="1"/>
      <w:numFmt w:val="lowerLetter"/>
      <w:lvlText w:val="(%3)"/>
      <w:lvlJc w:val="left"/>
      <w:pPr>
        <w:ind w:left="2160" w:hanging="360"/>
      </w:pPr>
    </w:lvl>
    <w:lvl w:ilvl="3" w:tentative="0">
      <w:start w:val="1"/>
      <w:numFmt w:val="lowerLetter"/>
      <w:lvlText w:val="(%4)"/>
      <w:lvlJc w:val="left"/>
      <w:pPr>
        <w:ind w:left="2880" w:hanging="360"/>
      </w:pPr>
    </w:lvl>
    <w:lvl w:ilvl="4" w:tentative="0">
      <w:start w:val="1"/>
      <w:numFmt w:val="lowerLetter"/>
      <w:lvlText w:val="(%5)"/>
      <w:lvlJc w:val="left"/>
      <w:pPr>
        <w:ind w:left="3600" w:hanging="360"/>
      </w:pPr>
    </w:lvl>
    <w:lvl w:ilvl="5" w:tentative="0">
      <w:start w:val="1"/>
      <w:numFmt w:val="lowerLetter"/>
      <w:lvlText w:val="(%6)"/>
      <w:lvlJc w:val="left"/>
      <w:pPr>
        <w:ind w:left="4320" w:hanging="360"/>
      </w:pPr>
    </w:lvl>
    <w:lvl w:ilvl="6" w:tentative="0">
      <w:start w:val="1"/>
      <w:numFmt w:val="lowerLetter"/>
      <w:lvlText w:val="(%7)"/>
      <w:lvlJc w:val="left"/>
      <w:pPr>
        <w:ind w:left="5040" w:hanging="360"/>
      </w:pPr>
    </w:lvl>
    <w:lvl w:ilvl="7" w:tentative="0">
      <w:start w:val="1"/>
      <w:numFmt w:val="lowerLetter"/>
      <w:lvlText w:val="(%8)"/>
      <w:lvlJc w:val="left"/>
      <w:pPr>
        <w:ind w:left="5760" w:hanging="360"/>
      </w:pPr>
    </w:lvl>
    <w:lvl w:ilvl="8" w:tentative="0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F2DD2"/>
    <w:rsid w:val="07E040A3"/>
    <w:rsid w:val="0D352B8F"/>
    <w:rsid w:val="0ECE329B"/>
    <w:rsid w:val="10090303"/>
    <w:rsid w:val="11F20859"/>
    <w:rsid w:val="14065285"/>
    <w:rsid w:val="19600255"/>
    <w:rsid w:val="19802DAE"/>
    <w:rsid w:val="1AA85EEE"/>
    <w:rsid w:val="1C9563E4"/>
    <w:rsid w:val="1E662080"/>
    <w:rsid w:val="2004656D"/>
    <w:rsid w:val="229D20C2"/>
    <w:rsid w:val="261455E0"/>
    <w:rsid w:val="2652435A"/>
    <w:rsid w:val="266876DA"/>
    <w:rsid w:val="2A4D7312"/>
    <w:rsid w:val="2FFE0F97"/>
    <w:rsid w:val="37773B0C"/>
    <w:rsid w:val="3AFF7117"/>
    <w:rsid w:val="3C6B7ACC"/>
    <w:rsid w:val="3F3D74FE"/>
    <w:rsid w:val="413D61B8"/>
    <w:rsid w:val="44B244EA"/>
    <w:rsid w:val="4B475260"/>
    <w:rsid w:val="4B6B53F2"/>
    <w:rsid w:val="4EEA0D24"/>
    <w:rsid w:val="56010E2D"/>
    <w:rsid w:val="58705DF6"/>
    <w:rsid w:val="5BA34735"/>
    <w:rsid w:val="5BC07095"/>
    <w:rsid w:val="5C3D06E5"/>
    <w:rsid w:val="5C80018A"/>
    <w:rsid w:val="5D852344"/>
    <w:rsid w:val="5DFC3365"/>
    <w:rsid w:val="65E676F8"/>
    <w:rsid w:val="67784CC7"/>
    <w:rsid w:val="6C8E0AE9"/>
    <w:rsid w:val="72E70F53"/>
    <w:rsid w:val="731640F8"/>
    <w:rsid w:val="74844CAB"/>
    <w:rsid w:val="7D87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2"/>
    <w:basedOn w:val="1"/>
    <w:next w:val="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54A1" w:themeColor="accent1" w:themeShade="BF"/>
      <w:sz w:val="32"/>
      <w:szCs w:val="32"/>
    </w:rPr>
  </w:style>
  <w:style w:type="paragraph" w:styleId="4">
    <w:name w:val="heading 3"/>
    <w:basedOn w:val="1"/>
    <w:next w:val="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54A1" w:themeColor="accent1" w:themeShade="BF"/>
      <w:sz w:val="28"/>
      <w:szCs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2"/>
    <w:qFormat/>
    <w:uiPriority w:val="0"/>
    <w:pPr>
      <w:spacing w:before="180" w:after="180"/>
    </w:pPr>
  </w:style>
  <w:style w:type="paragraph" w:styleId="5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6">
    <w:name w:val="Normal (Web)"/>
    <w:basedOn w:val="1"/>
    <w:uiPriority w:val="0"/>
    <w:rPr>
      <w:sz w:val="24"/>
    </w:rPr>
  </w:style>
  <w:style w:type="paragraph" w:customStyle="1" w:styleId="9">
    <w:name w:val="Compact"/>
    <w:basedOn w:val="3"/>
    <w:qFormat/>
    <w:uiPriority w:val="0"/>
    <w:pPr>
      <w:spacing w:before="36" w:after="36"/>
    </w:pPr>
  </w:style>
  <w:style w:type="paragraph" w:customStyle="1" w:styleId="10">
    <w:name w:val="First Paragraph"/>
    <w:basedOn w:val="3"/>
    <w:next w:val="3"/>
    <w:qFormat/>
    <w:uiPriority w:val="0"/>
  </w:style>
  <w:style w:type="character" w:customStyle="1" w:styleId="11">
    <w:name w:val="Verbatim Char"/>
    <w:basedOn w:val="12"/>
    <w:link w:val="13"/>
    <w:qFormat/>
    <w:uiPriority w:val="0"/>
  </w:style>
  <w:style w:type="character" w:customStyle="1" w:styleId="12">
    <w:name w:val="Body Text Char"/>
    <w:basedOn w:val="8"/>
    <w:link w:val="3"/>
    <w:qFormat/>
    <w:uiPriority w:val="0"/>
  </w:style>
  <w:style w:type="paragraph" w:customStyle="1" w:styleId="13">
    <w:name w:val="Source Code"/>
    <w:basedOn w:val="1"/>
    <w:link w:val="11"/>
    <w:qFormat/>
    <w:uiPriority w:val="0"/>
    <w:pPr>
      <w:wordWrap w:val="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2026-10-11T08:10:12Z</dcterms:created>
  <dc:creator>Wuyi</dc:creator>
  <cp:lastModifiedBy>雾翼</cp:lastModifiedBy>
  <dcterms:modified xsi:type="dcterms:W3CDTF">2026-10-11T08:56:39Z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eyJoZGlkIjoiMjkxODU2MWYwYWQ2NWI2YWE0ZmM2MTgxMTI4YzM1NGUiLCJ1c2VySWQiOiI4NDczMjI4NTgifQ==</vt:lpwstr>
  </property>
  <property fmtid="{D5CDD505-2E9C-101B-9397-08002B2CF9AE}" pid="4" name="ICV">
    <vt:lpwstr>9771144351C24EF7A2168655A6E4CCEE_12</vt:lpwstr>
  </property>
</Properties>
</file>