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after="312" w:line="360" w:lineRule="auto"/>
        <w:textAlignment w:val="auto"/>
        <w:rPr>
          <w:rFonts w:hint="eastAsia" w:ascii="Times New Roman" w:hAnsi="Times New Roman" w:eastAsia="黑体" w:cs="黑体"/>
          <w:b w:val="0"/>
          <w:bCs w:val="0"/>
          <w:sz w:val="32"/>
          <w:szCs w:val="32"/>
        </w:rPr>
      </w:pPr>
      <w:r>
        <w:rPr>
          <w:rFonts w:hint="eastAsia" w:ascii="Times New Roman" w:hAnsi="Times New Roman" w:eastAsia="黑体" w:cs="黑体"/>
          <w:b w:val="0"/>
          <w:bCs w:val="0"/>
          <w:sz w:val="32"/>
          <w:szCs w:val="32"/>
        </w:rPr>
        <w:t>计算机组成原理</w:t>
      </w:r>
      <w:r>
        <w:rPr>
          <w:rFonts w:hint="eastAsia" w:ascii="Times New Roman" w:hAnsi="Times New Roman" w:eastAsia="黑体" w:cs="黑体"/>
          <w:b w:val="0"/>
          <w:bCs w:val="0"/>
          <w:sz w:val="32"/>
          <w:szCs w:val="32"/>
          <w:lang w:val="en-US" w:eastAsia="zh-CN"/>
        </w:rPr>
        <w:t>P</w:t>
      </w:r>
      <w:r>
        <w:rPr>
          <w:rFonts w:hint="eastAsia" w:ascii="Times New Roman" w:hAnsi="Times New Roman" w:cs="黑体"/>
          <w:b w:val="0"/>
          <w:bCs w:val="0"/>
          <w:sz w:val="32"/>
          <w:szCs w:val="32"/>
          <w:lang w:val="en-US" w:eastAsia="zh-CN"/>
        </w:rPr>
        <w:t>6</w:t>
      </w:r>
      <w:r>
        <w:rPr>
          <w:rFonts w:hint="eastAsia" w:ascii="Times New Roman" w:hAnsi="Times New Roman" w:eastAsia="黑体" w:cs="黑体"/>
          <w:b w:val="0"/>
          <w:bCs w:val="0"/>
          <w:sz w:val="32"/>
          <w:szCs w:val="32"/>
        </w:rPr>
        <w:t>实验报告</w:t>
      </w:r>
    </w:p>
    <w:p>
      <w:pPr>
        <w:pStyle w:val="3"/>
        <w:pageBreakBefore w:val="0"/>
        <w:kinsoku/>
        <w:wordWrap/>
        <w:overflowPunct/>
        <w:topLinePunct w:val="0"/>
        <w:autoSpaceDE/>
        <w:autoSpaceDN/>
        <w:bidi w:val="0"/>
        <w:adjustRightInd/>
        <w:snapToGrid/>
        <w:spacing w:after="156" w:line="360" w:lineRule="auto"/>
        <w:textAlignment w:val="auto"/>
        <w:rPr>
          <w:rFonts w:hint="eastAsia" w:ascii="Times New Roman" w:hAnsi="Times New Roman" w:eastAsia="黑体" w:cs="黑体"/>
          <w:b w:val="0"/>
          <w:bCs w:val="0"/>
          <w:sz w:val="30"/>
          <w:szCs w:val="30"/>
        </w:rPr>
      </w:pPr>
      <w:r>
        <w:rPr>
          <w:rFonts w:hint="eastAsia" w:ascii="Times New Roman" w:hAnsi="Times New Roman" w:eastAsia="黑体" w:cs="黑体"/>
          <w:b w:val="0"/>
          <w:bCs w:val="0"/>
          <w:sz w:val="30"/>
          <w:szCs w:val="30"/>
        </w:rPr>
        <w:t>一、CPU设计方案综述</w:t>
      </w:r>
    </w:p>
    <w:p>
      <w:pPr>
        <w:pStyle w:val="4"/>
        <w:pageBreakBefore w:val="0"/>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（一）总体设计概述</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rPr>
        <w:t>本CPU为Verilog实现的</w:t>
      </w:r>
      <w:r>
        <w:rPr>
          <w:rFonts w:hint="eastAsia" w:ascii="Times New Roman" w:hAnsi="Times New Roman" w:eastAsia="宋体" w:cs="宋体"/>
          <w:b w:val="0"/>
          <w:bCs w:val="0"/>
          <w:sz w:val="24"/>
          <w:szCs w:val="24"/>
          <w:lang w:val="en-US" w:eastAsia="zh-CN"/>
        </w:rPr>
        <w:t>流水线</w:t>
      </w:r>
      <w:r>
        <w:rPr>
          <w:rFonts w:hint="eastAsia" w:ascii="Times New Roman" w:hAnsi="Times New Roman" w:eastAsia="宋体" w:cs="宋体"/>
          <w:b w:val="0"/>
          <w:bCs w:val="0"/>
          <w:sz w:val="24"/>
          <w:szCs w:val="24"/>
        </w:rPr>
        <w:t>MIPS - CPU，支持的指令集包含</w:t>
      </w:r>
      <w:r>
        <w:rPr>
          <w:rFonts w:ascii="Times New Roman" w:hAnsi="Times New Roman" w:eastAsia="宋体" w:cs="Open Sans"/>
          <w:i w:val="0"/>
          <w:caps w:val="0"/>
          <w:color w:val="222222"/>
          <w:spacing w:val="0"/>
          <w:sz w:val="24"/>
          <w:szCs w:val="24"/>
          <w:shd w:val="clear" w:fill="FFFFFF"/>
        </w:rPr>
        <w:t>{LB、LBU、LH、LHU、LW、SB、SH、SW、ADD、ADDU、</w:t>
      </w:r>
      <w:r>
        <w:rPr>
          <w:rFonts w:hint="default" w:ascii="Times New Roman" w:hAnsi="Times New Roman" w:eastAsia="宋体" w:cs="Open Sans"/>
          <w:i w:val="0"/>
          <w:caps w:val="0"/>
          <w:color w:val="222222"/>
          <w:spacing w:val="0"/>
          <w:sz w:val="24"/>
          <w:szCs w:val="24"/>
          <w:shd w:val="clear" w:fill="FFFFFF"/>
        </w:rPr>
        <w:t>SUB、 SUBU、 MULT、 MULTU、 DIV、 DIVU、 SLL、 SRL、 SRA、 SLLV、SRLV、SRAV、AND、OR、XOR、NOR、ADDI、ADDIU、ANDI、ORI、XORI、LUI、SLT、SLTI、SLTIU、SLTU、BEQ、BNE、BLEZ、BGTZ、BLTZ、BGEZ、J、JAL、JALR、JR、MFHI、MFLO、MTHI、MTLO}</w:t>
      </w:r>
      <w:r>
        <w:rPr>
          <w:rFonts w:hint="eastAsia" w:ascii="Times New Roman" w:hAnsi="Times New Roman" w:eastAsia="宋体" w:cs="宋体"/>
          <w:b w:val="0"/>
          <w:bCs w:val="0"/>
          <w:sz w:val="24"/>
          <w:szCs w:val="24"/>
        </w:rPr>
        <w:t>。为了实现这些功能，CPU</w:t>
      </w:r>
      <w:r>
        <w:rPr>
          <w:rFonts w:hint="eastAsia" w:ascii="Times New Roman" w:hAnsi="Times New Roman" w:eastAsia="宋体" w:cs="宋体"/>
          <w:b w:val="0"/>
          <w:bCs w:val="0"/>
          <w:sz w:val="24"/>
          <w:szCs w:val="24"/>
          <w:lang w:val="en-US" w:eastAsia="zh-CN"/>
        </w:rPr>
        <w:t>在顶层模块mips下并列包含了DATAPATH、FORWARD_CONTROL、STOP_CONTROL三个模块。</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DATAPATH模块下分五个流水级F、D、E、M、W。F级包含了PC、IM部件和用于PC选择的MUX_PcSel、用于pc+4的add4两个小部件，D级包含了GRF、EXT、NPC、CMP部件和用于写入寄存器A3选择的功能性部件MUX_RegA3Sel；E级包含了ALU部件</w:t>
      </w:r>
      <w:r>
        <w:rPr>
          <w:rFonts w:hint="eastAsia" w:cs="宋体"/>
          <w:b w:val="0"/>
          <w:bCs w:val="0"/>
          <w:sz w:val="24"/>
          <w:szCs w:val="24"/>
          <w:lang w:val="en-US" w:eastAsia="zh-CN"/>
        </w:rPr>
        <w:t>、MD部件（用于计算乘除法）</w:t>
      </w:r>
      <w:r>
        <w:rPr>
          <w:rFonts w:hint="eastAsia" w:ascii="Times New Roman" w:hAnsi="Times New Roman" w:eastAsia="宋体" w:cs="宋体"/>
          <w:b w:val="0"/>
          <w:bCs w:val="0"/>
          <w:sz w:val="24"/>
          <w:szCs w:val="24"/>
          <w:lang w:val="en-US" w:eastAsia="zh-CN"/>
        </w:rPr>
        <w:t>和用于ALUB选择的功能性部件MUX_AluBSel；M级包含了DM部件；W级连接到D级寄存器，包含了用于存入寄存器数据选择的功能性部件MUX_RegDataSel。相邻两流水级之间还各设置了一个流水线寄存器regD、regE、regM、regW，用于存储流水的信息。此外，为满足数据冒险的转发需求，还设置了五个转发多路选择器：D级MFCMP1D、MFCMP2D分别用于选择需进入CMP部件和E级寄存器的两个寄存器值；E级MFALUAE、用于选择参与ALU运算的第一个数据，MFALUBE用于选择参与ALU运算的第二个来自寄存器的数据和进入M级寄存器的数据；MFDM用于选择写入DM的数据。</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FORWARD_CONTROL模块用于生成转发信号控制转发。</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STOP_CONTROL模块用于生成暂停信号控制暂停。</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此外，工程文件中包含了名为define的.v文件用于宏定义。本流水线CPU主要采用分布式译码，主要将指令与A3流水，所有需要指令信息的部件下均包括了译码部件DECODE，用于产生改位置指令操作所需信息。</w:t>
      </w:r>
    </w:p>
    <w:p>
      <w:pPr>
        <w:pStyle w:val="4"/>
        <w:pageBreakBefore w:val="0"/>
        <w:numPr>
          <w:ilvl w:val="0"/>
          <w:numId w:val="1"/>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关键模块定义</w:t>
      </w:r>
    </w:p>
    <w:p>
      <w:pPr>
        <w:numPr>
          <w:ilvl w:val="0"/>
          <w:numId w:val="2"/>
        </w:numPr>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DATAPATH</w:t>
      </w: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PC</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1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669"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复位信号（同步复位至0x00003000）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使能信号，为1时PC正常工作，为0时PC冻结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pcin[31:0]</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pc[31:0]</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32位输出当前指令地址</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IM</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指令存储器，内含32*1024字存储器，根据输入的地址输出指令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32位输出指令信号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GRF</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31位输入D级指令，译码出写使能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31位输入W级指令，译码出写使能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A3_W[4:0]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RegData[31:0]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回写寄存器的值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32位输入当前pc+4，用于display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RD1[31:0]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第一个寄存器编号读出的值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RD2[31:0]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第二个寄存器编号读出的值</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CMP</w:t>
      </w:r>
    </w:p>
    <w:tbl>
      <w:tblPr>
        <w:tblStyle w:val="11"/>
        <w:tblpPr w:leftFromText="180" w:rightFromText="180" w:vertAnchor="text" w:horzAnchor="page" w:tblpX="1357" w:tblpY="475"/>
        <w:tblOverlap w:val="never"/>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用于前置的beq跳转判断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D1[31:0]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32位输入用于判断的第一个数据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32位输入用于判断的第一个数据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32位输入当前指令，用于判断选择比较操作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zero</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1位输出判断结果，为0表示</w:t>
            </w:r>
            <w:r>
              <w:rPr>
                <w:rFonts w:hint="eastAsia" w:cs="宋体"/>
                <w:b w:val="0"/>
                <w:bCs w:val="0"/>
                <w:sz w:val="18"/>
                <w:szCs w:val="18"/>
                <w:vertAlign w:val="baseline"/>
                <w:lang w:val="en-US" w:eastAsia="zh-CN"/>
              </w:rPr>
              <w:t>不跳转</w:t>
            </w:r>
            <w:r>
              <w:rPr>
                <w:rFonts w:hint="eastAsia" w:ascii="Times New Roman" w:hAnsi="Times New Roman" w:eastAsia="宋体" w:cs="宋体"/>
                <w:b w:val="0"/>
                <w:bCs w:val="0"/>
                <w:sz w:val="18"/>
                <w:szCs w:val="18"/>
                <w:vertAlign w:val="baseline"/>
                <w:lang w:val="en-US" w:eastAsia="zh-CN"/>
              </w:rPr>
              <w:t>，1表示</w:t>
            </w:r>
            <w:r>
              <w:rPr>
                <w:rFonts w:hint="eastAsia" w:cs="宋体"/>
                <w:b w:val="0"/>
                <w:bCs w:val="0"/>
                <w:sz w:val="18"/>
                <w:szCs w:val="18"/>
                <w:vertAlign w:val="baseline"/>
                <w:lang w:val="en-US" w:eastAsia="zh-CN"/>
              </w:rPr>
              <w:t>跳转</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EXT</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32为输入当前指令，译码出操作选择信号和用于操作的立即数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32位输出扩展结果</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NPC</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zero</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辅助选择NPC（目前仅为beq使用）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32位输入来自寄存器的指令地址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npc[31:0]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32位输出用于跳转的次指令地址</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ALU</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第一个32位操作数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B[31:0]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第二个32位操作数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32位输出计算结果</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cs="宋体"/>
          <w:sz w:val="24"/>
          <w:szCs w:val="24"/>
          <w:lang w:val="en-US" w:eastAsia="zh-CN"/>
        </w:rPr>
        <w:t>MD</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D1</w:t>
            </w:r>
            <w:r>
              <w:rPr>
                <w:rFonts w:hint="eastAsia" w:ascii="Times New Roman" w:hAnsi="Times New Roman" w:eastAsia="宋体" w:cs="宋体"/>
                <w:b w:val="0"/>
                <w:bCs w:val="0"/>
                <w:sz w:val="18"/>
                <w:szCs w:val="18"/>
                <w:vertAlign w:val="baseline"/>
                <w:lang w:val="en-US" w:eastAsia="zh-CN"/>
              </w:rPr>
              <w:t>[31:0]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w:t>
            </w:r>
            <w:r>
              <w:rPr>
                <w:rFonts w:hint="eastAsia" w:cs="宋体"/>
                <w:b w:val="0"/>
                <w:bCs w:val="0"/>
                <w:sz w:val="18"/>
                <w:szCs w:val="18"/>
                <w:vertAlign w:val="baseline"/>
                <w:lang w:val="en-US" w:eastAsia="zh-CN"/>
              </w:rPr>
              <w:t>入第一个操作数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D2</w:t>
            </w:r>
            <w:r>
              <w:rPr>
                <w:rFonts w:hint="eastAsia" w:ascii="Times New Roman" w:hAnsi="Times New Roman" w:eastAsia="宋体" w:cs="宋体"/>
                <w:b w:val="0"/>
                <w:bCs w:val="0"/>
                <w:sz w:val="18"/>
                <w:szCs w:val="18"/>
                <w:vertAlign w:val="baseline"/>
                <w:lang w:val="en-US" w:eastAsia="zh-CN"/>
              </w:rPr>
              <w:t>[31:0]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w:t>
            </w:r>
            <w:r>
              <w:rPr>
                <w:rFonts w:hint="eastAsia" w:cs="宋体"/>
                <w:b w:val="0"/>
                <w:bCs w:val="0"/>
                <w:sz w:val="18"/>
                <w:szCs w:val="18"/>
                <w:vertAlign w:val="baseline"/>
                <w:lang w:val="en-US" w:eastAsia="zh-CN"/>
              </w:rPr>
              <w:t>入第二个操作数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32位输出HI读取结果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32位输出LO读取结果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start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1位输出表示乘除运算开始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busy</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1位输出表示乘除模块工作状态</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DM</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1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669"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Addr[31:0]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32位输入写入DM的地址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Data[31:0]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32位输入写入的数据</w:t>
            </w:r>
            <w:r>
              <w:rPr>
                <w:rFonts w:hint="eastAsia" w:cs="宋体"/>
                <w:b w:val="0"/>
                <w:bCs w:val="0"/>
                <w:sz w:val="18"/>
                <w:szCs w:val="18"/>
                <w:vertAlign w:val="baseline"/>
                <w:lang w:val="en-US" w:eastAsia="zh-CN"/>
              </w:rPr>
              <w:t>（目前全部来自rt寄存器）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32位输出读出的数据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regD</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1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669"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使能信号，1则寄存器正常工作，0则冻结寄存器所存内容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instr_D[31:0]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32位输出D级指令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pc4_D[31:0]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32位输出D级pc+4</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regE</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1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669"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clr</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清空信号，1则清除寄存器中所有值，0则寄存器正常工作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V1[31:0]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32位输入经转发选择后的rs寄存器值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32位输入经转发选择后的rt寄存器值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32位输入ext扩展结果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5位输入当前指令对应写入寄存器编号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V1_E[31:0]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A3_E[4:0]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5位输出E级指令对应的写入寄存器编号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regM</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32位输入MD读取HI寄存器结果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32位输入MD读取LO寄存器结果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5位输入当前指令对应写入寄存器编号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32位输出M级HI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32位输出M级LO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A3_M[4:0]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5位输出M级指令对应的写入寄存器编号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regW</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32位输入M级HI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32位输入M级LO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5位输入当前指令对应写入寄存器编号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32位输出W级HI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32位输出W级LO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A3_W[4:0]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5位输出W级指令对应的写入寄存器编号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add4</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32位输出pc+4</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MUX_PcSel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用于选择使用普通pc+4或跳转指令地址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npc[31:0]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32位输入当前指令，译码用于选择进入pc的次指令地址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pcin[31:0]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32位输出进入pc的次指令地址</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MUX_RegA3Sel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5位输出当前指令对应写入寄存器编号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MUX_AluBSel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用于选择进入ALU计算的B数据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32位输入经转发选择后的rt寄存器数据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32位输入ext计算结果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ALUB[31:0]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32位输出进入ALU的B数据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MUX_RegDataSel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用于选择存入寄存器的数据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32位输入DM读出数据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RegData[31:0]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32位输出存入寄存器数据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MFCMP1D</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用于选择转发来的rs数据进入CMP和E级寄存器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mfcmp1dSel[3:0]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RD1[31:0]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32位输入当前位置指令从寄存器读取的数据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mfcmp1[31:0]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32位输出选择出的当前指令的真正rs读取数据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MFCMP2D</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用于选择转发来的rt数据进入CMP和E级寄存器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mfcmp2dSel[3:0]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32位输入当前位置指令从寄存器读取的数据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32位输出选择出的当前指令的真正rt读取数据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MFALUAE</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用于选择转发来的真正寄存器值进入ALU作为A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mfaluaeSel[3:0]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V1_E[31:0]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32位输入来自E级寄存器流水的V1值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32位输出选择出的当前指令进入ALU的真正寄存器值</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MFALUBE</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用于选择转发来的真正寄存器值进入ALU的B值选择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mfalubeSel[3:0]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32位输入来自E级寄存器流水的V2值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mfalub[31:0]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32位输出选择出的当前指令用于ALUB选择的真正寄存器值</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MFDM</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用于选择转发来的真正数据用于写入DM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mfdmSel[3:0]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32位输入来自M级寄存器流水的V2值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mfdm[31:0]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32位输出选择出的当前指令用于存入DM的真正数据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numPr>
          <w:ilvl w:val="0"/>
          <w:numId w:val="2"/>
        </w:numPr>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FORWARD_CONTROL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立足D级，用于转发控制信号的生成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32位输入位于D级的指令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32位输入位于E级的指令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32位输入位于M级的指令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32位输入位于W级的指令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A3_M[4:0]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5位输入M级指令的写入寄存器地址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A3_W[4:0]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5位输入W级指令的写入寄存器地址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mfcmp1dSel[3:0]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4位输出cmp1转发数据选择信号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mfcmp2dSel[3:0]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4位输出cmp2转发数据选择信号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mfaluaeSel[3:0]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4位输出ALUA转发数据选择信号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mfalubeSel[3:0]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4位输出ALUB转发数据选择信号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mfdmSel[3:0]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4位输出DM转发数据选择信号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numPr>
          <w:ilvl w:val="0"/>
          <w:numId w:val="2"/>
        </w:numPr>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sz w:val="24"/>
          <w:szCs w:val="24"/>
          <w:lang w:val="en-US" w:eastAsia="zh-CN"/>
        </w:rPr>
        <w:t>STOP_CONTROL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放眼全局，用于暂停控制信号的生成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32位输入位于D级的指令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32位输入位于E级的指令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32位输入位于M级的指令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A3_E[4:0]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5位输入E级指令的写入寄存器地址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A3_M[4:0]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5位输入M级指令的写入寄存器地址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state_md</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1位输入表示乘法模块工作状态的信号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enPC</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输出用于暂停的PC使能信号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enD</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输出用于暂停的D级流水线寄存器使能信号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clrE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输出用于暂停的E级流水线寄存器清空信号</w:t>
            </w:r>
          </w:p>
        </w:tc>
      </w:tr>
    </w:tbl>
    <w:p>
      <w:pPr>
        <w:widowControl w:val="0"/>
        <w:numPr>
          <w:ilvl w:val="0"/>
          <w:numId w:val="0"/>
        </w:numPr>
        <w:spacing w:line="360" w:lineRule="auto"/>
        <w:rPr>
          <w:rFonts w:hint="eastAsia" w:ascii="Times New Roman" w:hAnsi="Times New Roman" w:eastAsia="宋体" w:cs="宋体"/>
          <w:b w:val="0"/>
          <w:bCs w:val="0"/>
          <w:sz w:val="24"/>
          <w:szCs w:val="24"/>
          <w:lang w:val="en-US" w:eastAsia="zh-CN"/>
        </w:rPr>
      </w:pPr>
    </w:p>
    <w:p>
      <w:pPr>
        <w:numPr>
          <w:ilvl w:val="0"/>
          <w:numId w:val="2"/>
        </w:numPr>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sz w:val="24"/>
          <w:szCs w:val="24"/>
          <w:lang w:val="en-US" w:eastAsia="zh-CN"/>
        </w:rPr>
        <w:t>DECODE</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用于译码产生各种控制信号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32位输入指令信号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NPCOp[2:0]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3位输出npc操作选择信号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EXTOp[3:0]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4位输出ext操作选择信号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ALUOp[3:0]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4位输出ALU操作选择信号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DMLOp</w:t>
            </w:r>
            <w:r>
              <w:rPr>
                <w:rFonts w:hint="eastAsia" w:cs="宋体"/>
                <w:b w:val="0"/>
                <w:bCs w:val="0"/>
                <w:sz w:val="18"/>
                <w:szCs w:val="18"/>
                <w:vertAlign w:val="baseline"/>
                <w:lang w:val="en-US" w:eastAsia="zh-CN"/>
              </w:rPr>
              <w:t>[3:0]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4位输出DM的load操作选择信号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w:t>
            </w:r>
            <w:r>
              <w:rPr>
                <w:rFonts w:hint="eastAsia" w:cs="宋体"/>
                <w:b w:val="0"/>
                <w:bCs w:val="0"/>
                <w:sz w:val="18"/>
                <w:szCs w:val="18"/>
                <w:vertAlign w:val="baseline"/>
                <w:lang w:val="en-US" w:eastAsia="zh-CN"/>
              </w:rPr>
              <w:t>S</w:t>
            </w:r>
            <w:r>
              <w:rPr>
                <w:rFonts w:hint="eastAsia" w:ascii="Times New Roman" w:hAnsi="Times New Roman" w:eastAsia="宋体" w:cs="宋体"/>
                <w:b w:val="0"/>
                <w:bCs w:val="0"/>
                <w:sz w:val="18"/>
                <w:szCs w:val="18"/>
                <w:vertAlign w:val="baseline"/>
                <w:lang w:val="en-US" w:eastAsia="zh-CN"/>
              </w:rPr>
              <w:t>Op</w:t>
            </w:r>
            <w:r>
              <w:rPr>
                <w:rFonts w:hint="eastAsia" w:cs="宋体"/>
                <w:b w:val="0"/>
                <w:bCs w:val="0"/>
                <w:sz w:val="18"/>
                <w:szCs w:val="18"/>
                <w:vertAlign w:val="baseline"/>
                <w:lang w:val="en-US" w:eastAsia="zh-CN"/>
              </w:rPr>
              <w:t>[3:0]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4位输出DM的store操作选择信号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MDOp[3:0]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4位输出MD的操作选择信号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start</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1位输出乘除模块工作开始信号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RegWrite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1位输出寄存器写使能信号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MemWrite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1位输出DM写使能信号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RegA3Sel[2:0]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3位输出写入寄存器编号选择信号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RegDataSel[2:0]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3位输出写入寄存器数据选择信号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AluBSel[2:0]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3位输出ALUB选择信号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PcSel[1:0]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2位输出pc次指令地址选择信号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Tuse_rs0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表示指令经0周期使用rs寄存器值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Tuse_rs1</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表示指令经1周期使用rs寄存器值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Tuse_rt0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表示指令经0周期使用rt寄存器值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Tuse_rt1</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表示指令经1周期使用rt寄存器值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Tuse_rt2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表示指令经2周期使用rt寄存器值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Tnew[2:0]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表示指令产生写入寄存器值的部件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ismd</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1位输出乘除法指令判断信号</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b w:val="0"/>
          <w:bCs w:val="0"/>
          <w:sz w:val="24"/>
          <w:szCs w:val="24"/>
          <w:lang w:val="en-US" w:eastAsia="zh-CN"/>
        </w:rPr>
      </w:pPr>
    </w:p>
    <w:p>
      <w:pPr>
        <w:pStyle w:val="4"/>
        <w:pageBreakBefore w:val="0"/>
        <w:numPr>
          <w:ilvl w:val="0"/>
          <w:numId w:val="4"/>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数据通路的综合</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val="en-US" w:eastAsia="zh-CN"/>
        </w:rPr>
        <w:t>所有指令的指令级别数据通路</w:t>
      </w:r>
    </w:p>
    <w:p>
      <w:pPr>
        <w:keepNext w:val="0"/>
        <w:keepLines w:val="0"/>
        <w:widowControl/>
        <w:suppressLineNumbers w:val="0"/>
        <w:ind w:left="0" w:leftChars="0" w:firstLine="0" w:firstLineChars="0"/>
        <w:jc w:val="center"/>
        <w:rPr>
          <w:rFonts w:hint="eastAsia" w:ascii="Times New Roman" w:hAnsi="Times New Roman" w:eastAsia="宋体" w:cs="宋体"/>
          <w:sz w:val="24"/>
          <w:szCs w:val="24"/>
        </w:rPr>
      </w:pPr>
      <w:r>
        <w:rPr>
          <w:rFonts w:hint="eastAsia" w:ascii="Times New Roman" w:hAnsi="Times New Roman" w:eastAsia="宋体" w:cs="宋体"/>
          <w:kern w:val="0"/>
          <w:sz w:val="24"/>
          <w:szCs w:val="24"/>
          <w:lang w:val="en-US" w:eastAsia="zh-CN" w:bidi="ar"/>
        </w:rPr>
        <w:drawing>
          <wp:inline distT="0" distB="0" distL="114300" distR="114300">
            <wp:extent cx="5458460" cy="2437130"/>
            <wp:effectExtent l="0" t="0" r="12700" b="127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0"/>
                    <a:stretch>
                      <a:fillRect/>
                    </a:stretch>
                  </pic:blipFill>
                  <pic:spPr>
                    <a:xfrm>
                      <a:off x="0" y="0"/>
                      <a:ext cx="5458460" cy="2437130"/>
                    </a:xfrm>
                    <a:prstGeom prst="rect">
                      <a:avLst/>
                    </a:prstGeom>
                    <a:noFill/>
                    <a:ln w="9525">
                      <a:noFill/>
                    </a:ln>
                  </pic:spPr>
                </pic:pic>
              </a:graphicData>
            </a:graphic>
          </wp:inline>
        </w:drawing>
      </w:r>
    </w:p>
    <w:p>
      <w:pPr>
        <w:keepNext w:val="0"/>
        <w:keepLines w:val="0"/>
        <w:widowControl/>
        <w:suppressLineNumbers w:val="0"/>
        <w:ind w:left="0" w:leftChars="0" w:firstLine="0" w:firstLineChars="0"/>
        <w:jc w:val="left"/>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drawing>
          <wp:inline distT="0" distB="0" distL="114300" distR="114300">
            <wp:extent cx="5501005" cy="3629660"/>
            <wp:effectExtent l="0" t="0" r="635" b="1270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1"/>
                    <a:stretch>
                      <a:fillRect/>
                    </a:stretch>
                  </pic:blipFill>
                  <pic:spPr>
                    <a:xfrm>
                      <a:off x="0" y="0"/>
                      <a:ext cx="5501005" cy="3629660"/>
                    </a:xfrm>
                    <a:prstGeom prst="rect">
                      <a:avLst/>
                    </a:prstGeom>
                    <a:noFill/>
                    <a:ln w="9525">
                      <a:noFill/>
                    </a:ln>
                  </pic:spPr>
                </pic:pic>
              </a:graphicData>
            </a:graphic>
          </wp:inline>
        </w:drawing>
      </w:r>
    </w:p>
    <w:p>
      <w:pPr>
        <w:keepNext w:val="0"/>
        <w:keepLines w:val="0"/>
        <w:widowControl/>
        <w:suppressLineNumbers w:val="0"/>
        <w:ind w:left="0" w:leftChars="0" w:firstLine="0" w:firstLineChars="0"/>
        <w:jc w:val="left"/>
        <w:rPr>
          <w:rFonts w:hint="eastAsia" w:ascii="Times New Roman" w:hAnsi="Times New Roman"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b w:val="0"/>
          <w:bCs w:val="0"/>
          <w:sz w:val="24"/>
          <w:szCs w:val="24"/>
          <w:vertAlign w:val="baseline"/>
          <w:lang w:val="en-US" w:eastAsia="zh-CN"/>
        </w:rPr>
      </w:pPr>
    </w:p>
    <w:p>
      <w:pPr>
        <w:pStyle w:val="4"/>
        <w:pageBreakBefore w:val="0"/>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四</w:t>
      </w:r>
      <w:r>
        <w:rPr>
          <w:rFonts w:hint="eastAsia" w:ascii="黑体" w:hAnsi="黑体" w:eastAsia="黑体" w:cs="黑体"/>
          <w:b w:val="0"/>
          <w:bCs w:val="0"/>
          <w:sz w:val="28"/>
          <w:szCs w:val="28"/>
        </w:rPr>
        <w:t>）重要机制实现方法</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 跳转</w:t>
      </w:r>
    </w:p>
    <w:p>
      <w:pPr>
        <w:pageBreakBefore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rPr>
        <w:t>NPC模块</w:t>
      </w:r>
      <w:r>
        <w:rPr>
          <w:rFonts w:hint="eastAsia" w:ascii="Times New Roman" w:hAnsi="Times New Roman" w:eastAsia="宋体" w:cs="宋体"/>
          <w:b w:val="0"/>
          <w:bCs w:val="0"/>
          <w:sz w:val="24"/>
          <w:szCs w:val="24"/>
          <w:lang w:val="en-US" w:eastAsia="zh-CN"/>
        </w:rPr>
        <w:t>译码出NPC的计算控制信号，计算出npc后输出到F级MUX_PcSel，MUX_PcSel对来自D级寄存器的指令（即与NPC同指令）译码判断是否为跳转指令，若是则输出npc至PC；反之输出当前F级pc+4（来自add4部件的输出）至PC。</w:t>
      </w:r>
      <w:r>
        <w:rPr>
          <w:rFonts w:hint="eastAsia" w:cs="宋体"/>
          <w:b w:val="0"/>
          <w:bCs w:val="0"/>
          <w:sz w:val="24"/>
          <w:szCs w:val="24"/>
          <w:lang w:val="en-US" w:eastAsia="zh-CN"/>
        </w:rPr>
        <w:t>其中，对于b类指令，根据CMP模块的判断结果配合进行NPC模块的次指令地址选择。</w:t>
      </w:r>
    </w:p>
    <w:p>
      <w:pPr>
        <w:pageBreakBefore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暂停</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4"/>
          <w:szCs w:val="24"/>
          <w:lang w:val="en-US" w:eastAsia="zh-CN"/>
        </w:rPr>
      </w:pPr>
      <w:r>
        <w:rPr>
          <w:rFonts w:hint="eastAsia" w:cs="宋体"/>
          <w:kern w:val="0"/>
          <w:sz w:val="24"/>
          <w:szCs w:val="24"/>
          <w:lang w:val="en-US" w:eastAsia="zh-CN" w:bidi="ar"/>
        </w:rPr>
        <w:t>（部分指令的Tuse和Tnew表）</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drawing>
          <wp:inline distT="0" distB="0" distL="114300" distR="114300">
            <wp:extent cx="5334000" cy="274320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2"/>
                    <a:stretch>
                      <a:fillRect/>
                    </a:stretch>
                  </pic:blipFill>
                  <pic:spPr>
                    <a:xfrm>
                      <a:off x="0" y="0"/>
                      <a:ext cx="5334000" cy="27432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kern w:val="0"/>
          <w:sz w:val="24"/>
          <w:szCs w:val="24"/>
          <w:lang w:val="en-US" w:eastAsia="zh-CN" w:bidi="ar"/>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drawing>
          <wp:inline distT="0" distB="0" distL="114300" distR="114300">
            <wp:extent cx="5264785" cy="1029970"/>
            <wp:effectExtent l="0" t="0" r="8255" b="6350"/>
            <wp:docPr id="1" name="图片 1" descr="1607595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7595874(1)"/>
                    <pic:cNvPicPr>
                      <a:picLocks noChangeAspect="1"/>
                    </pic:cNvPicPr>
                  </pic:nvPicPr>
                  <pic:blipFill>
                    <a:blip r:embed="rId13"/>
                    <a:stretch>
                      <a:fillRect/>
                    </a:stretch>
                  </pic:blipFill>
                  <pic:spPr>
                    <a:xfrm>
                      <a:off x="0" y="0"/>
                      <a:ext cx="5264785" cy="10299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构建策略矩阵，当Tnew&gt;Tuse时必须使用暂停，产生暂停信号，此时需要冻结PC的值，冻结D级流水线的值并清零E级流水线。暂停信号由rs、rt寄存器的暂停信号取并集，当Tnew与Tuse满足矩阵中暂停条件，且写入寄存器与读取寄存器相同时相应暂停信号置1。对D、E、M级指令分别译码即可得到Tuse与Tnew值。</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eastAsia" w:cs="宋体"/>
          <w:b w:val="0"/>
          <w:bCs w:val="0"/>
          <w:sz w:val="24"/>
          <w:szCs w:val="24"/>
          <w:lang w:val="en-US" w:eastAsia="zh-CN"/>
        </w:rPr>
      </w:pPr>
      <w:r>
        <w:rPr>
          <w:rFonts w:hint="eastAsia" w:cs="宋体"/>
          <w:b w:val="0"/>
          <w:bCs w:val="0"/>
          <w:sz w:val="24"/>
          <w:szCs w:val="24"/>
          <w:lang w:val="en-US" w:eastAsia="zh-CN"/>
        </w:rPr>
        <w:t>本实验中添加了乘除模块，根据现实情况，乘除模块工作时间较长（乘法为5个时钟周期，除法为10个时钟周期，此外还有开始工作的一个时钟周期），当乘除模块工作时，若新指令也需要使用乘除模块，则产生冲突，需要暂停，因此将乘除模块的busy、start信号连入暂停控制部件，当二者之并为1且D级指令为乘除指令时暂停。</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default" w:cs="宋体"/>
          <w:b w:val="0"/>
          <w:bCs w:val="0"/>
          <w:sz w:val="24"/>
          <w:szCs w:val="24"/>
          <w:lang w:val="en-US" w:eastAsia="zh-CN"/>
        </w:rPr>
      </w:pPr>
      <w:r>
        <w:rPr>
          <w:rFonts w:hint="eastAsia" w:cs="宋体"/>
          <w:b w:val="0"/>
          <w:bCs w:val="0"/>
          <w:sz w:val="24"/>
          <w:szCs w:val="24"/>
          <w:lang w:val="en-US" w:eastAsia="zh-CN"/>
        </w:rPr>
        <w:t>此处需注意，当产生冲突的寄存器为0号寄存器时，不暂停。</w:t>
      </w:r>
    </w:p>
    <w:p>
      <w:pPr>
        <w:pageBreakBefore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沿用Tnew信号（此处似乎与教程和课件内容不甚相符），本设计在宏定义时不同Tnew信号反映该级目前指令产生写入寄存器值的部件，因此在转发控制中只需要根据该级处指令写入寄存器编号与D级指令读取寄存器编号相同、该级指令产生写入寄存器值的部件两个信号判断转发哪一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对M、W级指令分别译码即可得到该两级产生的写入寄存器数据来源，从而明确转发的数据来源。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b w:val="0"/>
          <w:bCs w:val="0"/>
          <w:sz w:val="24"/>
          <w:szCs w:val="24"/>
          <w:lang w:val="en-US" w:eastAsia="zh-CN"/>
        </w:rPr>
      </w:pPr>
      <w:r>
        <w:rPr>
          <w:rFonts w:hint="eastAsia" w:cs="宋体"/>
          <w:b w:val="0"/>
          <w:bCs w:val="0"/>
          <w:sz w:val="24"/>
          <w:szCs w:val="24"/>
          <w:lang w:val="en-US" w:eastAsia="zh-CN"/>
        </w:rPr>
        <w:t>转发的“供给者”包括M级ALU、PC4、HI、LO，W级ALU、PC4、DM、HI、LO，“需求者”包括D级的cmp1，cmp2，E级的alua、alub，M级的dm。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此处需注意，如果写入寄存器为0号寄存器，不进行转发。</w:t>
      </w:r>
    </w:p>
    <w:p>
      <w:pPr>
        <w:pStyle w:val="3"/>
        <w:pageBreakBefore w:val="0"/>
        <w:numPr>
          <w:ilvl w:val="0"/>
          <w:numId w:val="6"/>
        </w:numPr>
        <w:kinsoku/>
        <w:wordWrap/>
        <w:overflowPunct/>
        <w:topLinePunct w:val="0"/>
        <w:autoSpaceDE/>
        <w:autoSpaceDN/>
        <w:bidi w:val="0"/>
        <w:adjustRightInd/>
        <w:snapToGrid/>
        <w:spacing w:after="156" w:line="360" w:lineRule="auto"/>
        <w:textAlignment w:val="auto"/>
        <w:rPr>
          <w:rFonts w:hint="eastAsia" w:ascii="黑体" w:hAnsi="黑体" w:eastAsia="黑体" w:cs="黑体"/>
          <w:sz w:val="30"/>
          <w:szCs w:val="30"/>
        </w:rPr>
      </w:pPr>
      <w:r>
        <w:rPr>
          <w:rFonts w:hint="eastAsia" w:ascii="黑体" w:hAnsi="黑体" w:eastAsia="黑体" w:cs="黑体"/>
          <w:b w:val="0"/>
          <w:bCs w:val="0"/>
          <w:sz w:val="30"/>
          <w:szCs w:val="30"/>
        </w:rPr>
        <w:t>测试方案</w:t>
      </w:r>
    </w:p>
    <w:p>
      <w:pPr>
        <w:pStyle w:val="4"/>
        <w:pageBreakBefore w:val="0"/>
        <w:numPr>
          <w:ilvl w:val="0"/>
          <w:numId w:val="7"/>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典型测试样例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numPr>
                <w:ilvl w:val="0"/>
                <w:numId w:val="0"/>
              </w:numPr>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Tuse_rs=0，Tnew_E=ALU，暂停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$2, $0, 0x3000</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$3, $0, 0x2fff</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$4, $0, 1</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addu $5, $3, $4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beq $5, $2, label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$10, $0, 5</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$11, $0, 6</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label:</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$12, $0,  0x302c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jr $12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 $0, 9</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lui $9, 0x2222</w:t>
            </w:r>
          </w:p>
          <w:p>
            <w:pPr>
              <w:numPr>
                <w:ilvl w:val="0"/>
                <w:numId w:val="0"/>
              </w:numPr>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ori $12, $0, 326</w:t>
            </w:r>
          </w:p>
        </w:tc>
        <w:tc>
          <w:tcPr>
            <w:tcW w:w="4261" w:type="dxa"/>
          </w:tcPr>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@00003000: $ 2 &lt;= 00003000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@00003004: $ 3 &lt;= 00002fff</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@00003008: $ 4 &lt;= 00000001</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@0000300c: $ 5 &lt;= 00003000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@00003014: $10 &lt;= 00000005</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@0000301c: $12 &lt;= 0000302c</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@00003024: $ 1 &lt;= 00000009</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@0000302c: $12 &lt;= 00000146</w:t>
            </w:r>
          </w:p>
          <w:p>
            <w:pPr>
              <w:jc w:val="both"/>
              <w:rPr>
                <w:rFonts w:hint="default" w:ascii="Courier New" w:hAnsi="Courier New" w:eastAsia="宋体" w:cs="Courier New"/>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Tuse_rs=0，Tnew_E=DM，暂停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4($5)</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lw $10, 4($5)</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beq $10, $6,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$20, $0,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$4, 0x1234</w:t>
            </w:r>
          </w:p>
        </w:tc>
        <w:tc>
          <w:tcPr>
            <w:tcW w:w="4261" w:type="dxa"/>
          </w:tcPr>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@00003000: $ 1 &lt;= 00000100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@00003004: $ 6 &lt;= 00000100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@00003008: $ 5 &lt;= 00000004</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@0000300c: *00000008 &lt;= 00000100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@00003010: $10 &lt;= 00000100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vertAlign w:val="baseline"/>
              </w:rPr>
            </w:pPr>
            <w:r>
              <w:rPr>
                <w:rFonts w:hint="default" w:ascii="Courier New" w:hAnsi="Courier New" w:eastAsia="宋体" w:cs="Courier New"/>
                <w:color w:val="000000"/>
                <w:sz w:val="21"/>
                <w:szCs w:val="21"/>
              </w:rPr>
              <w:t>@00003020: $ 4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Tuse_rs=0，Tnew_E=PC（似乎这样的搭配只有延迟槽里跳转的情况）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0x2fff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$3, $4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$30, $0, 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$2,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$12, $0,  0x3034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$29, $0, 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jr $12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0x2222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$12, $0, 326</w:t>
            </w:r>
          </w:p>
        </w:tc>
        <w:tc>
          <w:tcPr>
            <w:tcW w:w="4261" w:type="dxa"/>
          </w:tcPr>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@00003000: $ 2 &lt;= 00003000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@00003004: $ 3 &lt;= 00002fff</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@00003008: $ 4 &lt;= 00000001</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@0000300c: $ 5 &lt;= 00003000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@00003010: $30 &lt;= 00000038</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@00003018: $10 &lt;= 00000005</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@00003020: $12 &lt;= 00003034</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@00003024: $29 &lt;= 0000003a</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@0000302c: $ 1 &lt;= 00000009</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vertAlign w:val="baseline"/>
              </w:rPr>
            </w:pPr>
            <w:r>
              <w:rPr>
                <w:rFonts w:hint="default" w:ascii="Courier New" w:hAnsi="Courier New" w:eastAsia="宋体" w:cs="Courier New"/>
                <w:color w:val="000000"/>
                <w:sz w:val="21"/>
                <w:szCs w:val="21"/>
              </w:rPr>
              <w:t>@00003034: $12 &lt;= 00000146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Tuse_rs=0，Tnew_M=DM，暂停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0x3038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$10,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123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$10, $5,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$6,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$26,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jr $6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$23, $0, 125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$24, $0, 156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$ 2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*00000000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$ 3 &lt;= 0000007b</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$ 6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$26 &lt;= 12340000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@00003038: $24 &lt;= 0000009c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$31, $5, label2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$ 5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@00003020: $ 9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Tuse_rs=0，Tnew_W=ALU，转发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0x2fff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$3, $4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$27,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$22, $0, 355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$2,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$12, $0,  0x303c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$23, $2,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subu $24, $23,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jr $12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0x2222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$12, $0, 326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$ 2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$ 3 &lt;= 00002fff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00000001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$ 5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$27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$22 &lt;= 00000163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$10 &lt;= 00000005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$12 &lt;= 0000303c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$23 &lt;= 00003001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@0000302c: $24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@00003034: $ 1 &lt;= 00000009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@0000303c: $12 &lt;= 00000146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Tuse_rs=0，Tnew_W=DM，转发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0x3040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$10,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$16, $0, 258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123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$10, $5,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$6,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$26,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$17, $16, $3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jr $6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$23, $0, 125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$24, $0, 156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$ 2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*00000000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$16 &lt;= 00000102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$ 3 &lt;= 0000007b</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$ 6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@0000302c: $26 &lt;= 12340000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@00003030: $17 &lt;= 0000017d</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@00003040: $24 &lt;= 0000009c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kern w:val="2"/>
                <w:sz w:val="21"/>
                <w:szCs w:val="21"/>
                <w:vertAlign w:val="baseline"/>
                <w:lang w:val="en-US" w:eastAsia="zh-CN" w:bidi="ar-SA"/>
              </w:rPr>
            </w:pPr>
            <w:r>
              <w:rPr>
                <w:rFonts w:hint="default" w:ascii="Courier New" w:hAnsi="Courier New" w:eastAsia="宋体" w:cs="Courier New"/>
                <w:sz w:val="21"/>
                <w:szCs w:val="21"/>
                <w:vertAlign w:val="baseline"/>
                <w:lang w:val="en-US" w:eastAsia="zh-CN"/>
              </w:rPr>
              <w:t>Tuse_rs=0，Tnew_W=PC，转发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$31, $5, label2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$ 5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$10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$ 9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Tuse_rs=1，Tnew_E=ALU，转发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ori $2, $0, 255</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$4, $2, $1</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Tuse_rs=1，Tnew_E=DM，暂停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lw $3, 4($1)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$4, $3, $1</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Tuse_rs=1，Tnew_E=PC，转发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jal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$3, $31, $1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289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$2, $1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00000121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Tuse_rs=1，Tnew_M=DM，转发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$3, $1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$25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$8, 0x1235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$31,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$5, 0x1256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289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$2, $1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$ 5 &lt;= 12560000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00000121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$26, 0x1475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$3, $1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$25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$26 &lt;= 14750000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$8, 0x1235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$31,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$ 9 &lt;= 00580000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$ 5 &lt;= 00000093</w:t>
            </w:r>
          </w:p>
        </w:tc>
      </w:tr>
    </w:tbl>
    <w:tbl>
      <w:tblPr>
        <w:tblStyle w:val="11"/>
        <w:tblpPr w:leftFromText="180" w:rightFromText="180" w:vertAnchor="text" w:horzAnchor="page" w:tblpX="1785" w:tblpY="4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numPr>
                <w:ilvl w:val="0"/>
                <w:numId w:val="0"/>
              </w:numPr>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Tuse_rt=0，Tnew_E=ALU，暂停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$2, $0, 0x3000</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$3, $0, 0x2fff</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$4, $0, 1</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addu $5, $3, $4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beq $2, $5, label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$10, $0, 5</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$11, $0, 6</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label:</w:t>
            </w:r>
          </w:p>
          <w:p>
            <w:pPr>
              <w:numPr>
                <w:ilvl w:val="0"/>
                <w:numId w:val="0"/>
              </w:numPr>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 xml:space="preserve">ori $12, $0,  0x302c  </w:t>
            </w:r>
          </w:p>
        </w:tc>
        <w:tc>
          <w:tcPr>
            <w:tcW w:w="4261" w:type="dxa"/>
          </w:tcPr>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@00003000: $ 2 &lt;= 00003000</w:t>
            </w:r>
          </w:p>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@00003004: $ 3 &lt;= 00002fff</w:t>
            </w:r>
          </w:p>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@00003008: $ 4 &lt;= 00000001</w:t>
            </w:r>
          </w:p>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@0000300c: $ 5 &lt;= 00003000</w:t>
            </w:r>
          </w:p>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@00003014: $10 &lt;= 00000005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color w:val="000000"/>
                <w:sz w:val="21"/>
                <w:szCs w:val="21"/>
              </w:rPr>
              <w:t>@0000301c: $12 &lt;= 0000302c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Tuse_rt=0，Tnew_E=ALU，暂停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4($5)</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lw $10, 4($5)</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beq $6, $10,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$20, $0,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$4,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$ 6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$ 5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*00000008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@00003020: $ 4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Tuse_rt=0，Tnew_E=PC（似乎这样的搭配只有延迟槽里跳转的情况）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0x2fff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$3, $4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$30, $0, 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$2, $5,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 xml:space="preserve">ori $12, $0,  0x3034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$ 2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$ 3 &lt;= 00002fff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00000001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$ 5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$30 &lt;= 00000038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$10 &lt;= 00000005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@00003020: $12 &lt;= 00003034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Tuse_rt=0，Tnew_M=DM，暂停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0x3038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$10,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123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w:t>
            </w:r>
            <w:r>
              <w:rPr>
                <w:rFonts w:hint="default" w:ascii="Courier New" w:hAnsi="Courier New" w:eastAsia="宋体" w:cs="Courier New"/>
                <w:sz w:val="21"/>
                <w:szCs w:val="21"/>
                <w:vertAlign w:val="baseline"/>
                <w:lang w:val="en-US" w:eastAsia="zh-CN"/>
              </w:rPr>
              <w:t>5</w:t>
            </w:r>
            <w:r>
              <w:rPr>
                <w:rFonts w:hint="default" w:ascii="Courier New" w:hAnsi="Courier New" w:eastAsia="宋体" w:cs="Courier New"/>
                <w:sz w:val="21"/>
                <w:szCs w:val="21"/>
                <w:vertAlign w:val="baseline"/>
              </w:rPr>
              <w:t>, $</w:t>
            </w:r>
            <w:r>
              <w:rPr>
                <w:rFonts w:hint="default" w:ascii="Courier New" w:hAnsi="Courier New" w:eastAsia="宋体" w:cs="Courier New"/>
                <w:sz w:val="21"/>
                <w:szCs w:val="21"/>
                <w:vertAlign w:val="baseline"/>
                <w:lang w:val="en-US" w:eastAsia="zh-CN"/>
              </w:rPr>
              <w:t>10</w:t>
            </w:r>
            <w:r>
              <w:rPr>
                <w:rFonts w:hint="default" w:ascii="Courier New" w:hAnsi="Courier New" w:eastAsia="宋体" w:cs="Courier New"/>
                <w:sz w:val="21"/>
                <w:szCs w:val="21"/>
                <w:vertAlign w:val="baseline"/>
              </w:rPr>
              <w:t>,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$27, $0, 145</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$ 2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*00000000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$ 3 &lt;= 0000007b</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$27 &lt;= 00000091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$31, label2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$ 5 &lt;= 00003011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$ 6 &lt;= 000000f7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@00003020: $ 9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0x2fff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$3, $4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$27,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$22, $0, 355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$2, $5,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$23, $2, $4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$ 2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$ 3 &lt;= 00002fff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00000001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$ 5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$27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$22 &lt;= 00000163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$10 &lt;= 00000005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$23 &lt;= 00003001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0x3040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$10,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$16, $0, 258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123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$10,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 xml:space="preserve">lw $6, -4($2)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$ 2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*00000000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$16 &lt;= 00000102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$ 3 &lt;= 0000007b</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$ 6 &lt;= 00003040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$31, label2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$ 5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$10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$ 9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Tuse_rt=1，Tnew_E=ALU，转发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ori $2, $0, 255</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$4, $1, $2</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Tuse_rt=1，Tnew_E=DM，暂停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lw $3, 4($1)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$4, $1, $3</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Tuse_rt=1，Tnew_E=PC，转发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jal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$3, $1, $31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289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00000121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Tuse_rt=1，Tnew_M=DM，转发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$3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$25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$8, 0x1235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$31,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$5, 0x1256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289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w:t>
            </w:r>
            <w:r>
              <w:rPr>
                <w:rFonts w:hint="default" w:ascii="Courier New" w:hAnsi="Courier New" w:eastAsia="宋体" w:cs="Courier New"/>
                <w:sz w:val="21"/>
                <w:szCs w:val="21"/>
                <w:vertAlign w:val="baseline"/>
                <w:lang w:val="en-US" w:eastAsia="zh-CN"/>
              </w:rPr>
              <w:t>1</w:t>
            </w:r>
            <w:r>
              <w:rPr>
                <w:rFonts w:hint="default" w:ascii="Courier New" w:hAnsi="Courier New" w:eastAsia="宋体" w:cs="Courier New"/>
                <w:sz w:val="21"/>
                <w:szCs w:val="21"/>
                <w:vertAlign w:val="baseline"/>
              </w:rPr>
              <w:t>, $</w:t>
            </w:r>
            <w:r>
              <w:rPr>
                <w:rFonts w:hint="default" w:ascii="Courier New" w:hAnsi="Courier New" w:eastAsia="宋体" w:cs="Courier New"/>
                <w:sz w:val="21"/>
                <w:szCs w:val="21"/>
                <w:vertAlign w:val="baseline"/>
                <w:lang w:val="en-US" w:eastAsia="zh-CN"/>
              </w:rPr>
              <w:t>2</w:t>
            </w:r>
            <w:r>
              <w:rPr>
                <w:rFonts w:hint="default" w:ascii="Courier New" w:hAnsi="Courier New" w:eastAsia="宋体" w:cs="Courier New"/>
                <w:sz w:val="21"/>
                <w:szCs w:val="21"/>
                <w:vertAlign w:val="baseline"/>
              </w:rPr>
              <w:t xml:space="preserve">    ##</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$ 5 &lt;= 12560000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00000121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$26, 0x1475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w:t>
            </w:r>
            <w:r>
              <w:rPr>
                <w:rFonts w:hint="default" w:ascii="Courier New" w:hAnsi="Courier New" w:eastAsia="宋体" w:cs="Courier New"/>
                <w:sz w:val="21"/>
                <w:szCs w:val="21"/>
                <w:vertAlign w:val="baseline"/>
                <w:lang w:val="en-US" w:eastAsia="zh-CN"/>
              </w:rPr>
              <w:t>1</w:t>
            </w:r>
            <w:r>
              <w:rPr>
                <w:rFonts w:hint="default" w:ascii="Courier New" w:hAnsi="Courier New" w:eastAsia="宋体" w:cs="Courier New"/>
                <w:sz w:val="21"/>
                <w:szCs w:val="21"/>
                <w:vertAlign w:val="baseline"/>
              </w:rPr>
              <w:t>, $</w:t>
            </w:r>
            <w:r>
              <w:rPr>
                <w:rFonts w:hint="default" w:ascii="Courier New" w:hAnsi="Courier New" w:eastAsia="宋体" w:cs="Courier New"/>
                <w:sz w:val="21"/>
                <w:szCs w:val="21"/>
                <w:vertAlign w:val="baseline"/>
                <w:lang w:val="en-US" w:eastAsia="zh-CN"/>
              </w:rPr>
              <w:t>3</w:t>
            </w:r>
            <w:r>
              <w:rPr>
                <w:rFonts w:hint="default" w:ascii="Courier New" w:hAnsi="Courier New" w:eastAsia="宋体" w:cs="Courier New"/>
                <w:sz w:val="21"/>
                <w:szCs w:val="21"/>
                <w:vertAlign w:val="baseline"/>
              </w:rPr>
              <w:t xml:space="preserve">   ##</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$25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$26 &lt;= 14750000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$8, 0x1235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w:t>
            </w:r>
            <w:r>
              <w:rPr>
                <w:rFonts w:hint="default" w:ascii="Courier New" w:hAnsi="Courier New" w:eastAsia="宋体" w:cs="Courier New"/>
                <w:sz w:val="21"/>
                <w:szCs w:val="21"/>
                <w:vertAlign w:val="baseline"/>
                <w:lang w:val="en-US" w:eastAsia="zh-CN"/>
              </w:rPr>
              <w:t>3</w:t>
            </w:r>
            <w:r>
              <w:rPr>
                <w:rFonts w:hint="default" w:ascii="Courier New" w:hAnsi="Courier New" w:eastAsia="宋体" w:cs="Courier New"/>
                <w:sz w:val="21"/>
                <w:szCs w:val="21"/>
                <w:vertAlign w:val="baseline"/>
              </w:rPr>
              <w:t>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$ 9 &lt;= 00580000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Tuse_rt=2，Tnew_E=ALU，转发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256</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$3, $1, $1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sw $3, 4($5)</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00000008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*00000104 &lt;= 00000008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Tuse_rt=2，Tnew_E=DM，转发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8($1)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*00000000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*0000000c &lt;= 00001243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Tuse_rt=2，Tnew_E=PC，转发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jal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sw $31, 4($1)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156</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$31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$ 5 &lt;= 0000009c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28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4($5)      ##</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00000008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0000001c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*00000104 &lt;= 00000008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Tuse_rt=2，Tnew_M=DM，转发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$9,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8($1)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*00000000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$ 9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*0000000c &lt;= 00001243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$31,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156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$31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*00000008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0000009c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Tuse_rt=2，Tnew_W=ALU，转发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28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$7, $1,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4($5)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00000008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0000001c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$ 7 &lt;= 00000104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*00000104 &lt;= 00000008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Tuse_rt=2，Tnew_W=DM，转发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$9,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8($1)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*00000000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$ 9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00001247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*0000000c &lt;= 00001243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$8, $1,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$31,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156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$31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$ 8 &lt;= 00000008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*00000008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$ 5 &lt;= 0000009c</w:t>
            </w:r>
          </w:p>
        </w:tc>
      </w:tr>
    </w:tbl>
    <w:p>
      <w:pPr>
        <w:numPr>
          <w:ilvl w:val="0"/>
          <w:numId w:val="0"/>
        </w:numPr>
        <w:rPr>
          <w:rFonts w:hint="eastAsia" w:ascii="Times New Roman" w:hAnsi="Times New Roman" w:eastAsia="宋体" w:cs="宋体"/>
          <w:sz w:val="24"/>
          <w:szCs w:val="24"/>
          <w:lang w:val="en-US" w:eastAsia="zh-CN"/>
        </w:rPr>
      </w:pPr>
    </w:p>
    <w:p>
      <w:pPr>
        <w:numPr>
          <w:ilvl w:val="0"/>
          <w:numId w:val="0"/>
        </w:numPr>
        <w:rPr>
          <w:rFonts w:hint="eastAsia" w:cs="宋体"/>
          <w:sz w:val="24"/>
          <w:szCs w:val="24"/>
          <w:lang w:val="en-US" w:eastAsia="zh-CN"/>
        </w:rPr>
      </w:pPr>
      <w:r>
        <w:rPr>
          <w:rFonts w:hint="eastAsia" w:cs="宋体"/>
          <w:sz w:val="24"/>
          <w:szCs w:val="24"/>
          <w:lang w:val="en-US" w:eastAsia="zh-CN"/>
        </w:rPr>
        <w:t>乘除模块测试：</w:t>
      </w:r>
    </w:p>
    <w:tbl>
      <w:tblPr>
        <w:tblStyle w:val="11"/>
        <w:tblpPr w:leftFromText="180" w:rightFromText="180" w:vertAnchor="text" w:horzAnchor="page" w:tblpX="1785" w:tblpY="4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$31, $0, 1024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mult $3,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mflo $5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$2,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0xc0f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$15,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mult $11, $15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mflo $12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jr $12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0x2222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$12, $0, 326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$13,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mfhi $13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mthi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mtlo $3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div $2, $3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mfhi $22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mflo $23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$14,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$15, 0xffff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mult $15, $14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mfhi $26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mflo $27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multu $15, $14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mthi $26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mflo $27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divu $15, $14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mthi $9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mfhi $26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mflo $27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div $15, $14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mtlo $31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mfhi $26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mflo $27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$31, -4($31)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div $15, $14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mtlo $31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mfhi $26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mflo $27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$30, -4($31)</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$ 2 &lt;= 00000006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$ 3 &lt;= 00000002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00000003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$31 &lt;= 00000400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00000006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$10 &lt;= 00000005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$11 &lt;= 00000c0f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$15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@00003030: $12 &lt;= 0000303c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@00003038: $ 1 &lt;= 00000009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@0000303c: $ 9 &lt;= 22220000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@00003040: $12 &lt;= 00000146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@00003044: $13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@00003048: $13 &lt;= 00000000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@0000304c: *00000004 &lt;= 00000006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@0000305c: $22 &lt;= 00000000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@00003060: $23 &lt;= 00000003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@00003064: $14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@00003068: $15 &lt;= ffff0000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@00003070: $26 &lt;= ffffffff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@00003074: $27 &lt;= ff000000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@00003080: $27 &lt;= ff000000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@0000308c: $26 &lt;= 22220000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@00003090: $27 &lt;= 00ffff00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@0000309c: $26 &lt;= 00000000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@000030a0: $27 &lt;= 00000400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@000030a4: *000003fc &lt;= 00000400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@000030b0: $26 &lt;= 00000000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@000030b4: $27 &lt;= 00000400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@000030b8: $30 &lt;= 00000400</w:t>
            </w:r>
          </w:p>
        </w:tc>
      </w:tr>
    </w:tbl>
    <w:p>
      <w:pPr>
        <w:numPr>
          <w:ilvl w:val="0"/>
          <w:numId w:val="0"/>
        </w:numPr>
        <w:rPr>
          <w:rFonts w:hint="default" w:cs="宋体"/>
          <w:sz w:val="24"/>
          <w:szCs w:val="24"/>
          <w:lang w:val="en-US" w:eastAsia="zh-CN"/>
        </w:rPr>
      </w:pPr>
    </w:p>
    <w:p>
      <w:pPr>
        <w:numPr>
          <w:ilvl w:val="0"/>
          <w:numId w:val="0"/>
        </w:numPr>
        <w:rPr>
          <w:rFonts w:hint="eastAsia" w:cs="宋体"/>
          <w:sz w:val="24"/>
          <w:szCs w:val="24"/>
          <w:lang w:val="en-US" w:eastAsia="zh-CN"/>
        </w:rPr>
      </w:pPr>
      <w:r>
        <w:rPr>
          <w:rFonts w:hint="eastAsia" w:cs="宋体"/>
          <w:sz w:val="24"/>
          <w:szCs w:val="24"/>
          <w:lang w:val="en-US" w:eastAsia="zh-CN"/>
        </w:rPr>
        <w:t>DM新指令测试：</w:t>
      </w:r>
    </w:p>
    <w:tbl>
      <w:tblPr>
        <w:tblStyle w:val="11"/>
        <w:tblpPr w:leftFromText="180" w:rightFromText="180" w:vertAnchor="text" w:horzAnchor="page" w:tblpX="1785" w:tblpY="4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$30,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$2, 0x5678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0x98a1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$5, 0xb2c3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$6, $4,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$15,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4($15)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$6, 8($15)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$21, 4($15)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$31, $21, $30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lbu $21, 4($15)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$31, $21, $30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lbu $21, 5($15)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$31, $21, $30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lbu $21, 6($15)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$31, $21, $30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lbu $21, 8($15)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$31, $21, $30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lbu $21, 9($15)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$31, $21, $30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lbu $21, 6($15)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$31, $21, $30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lbu $21, 8($15)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$31, $21, $30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lbu $21, 10($15)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$31, $21, $30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sb $6, 0($15)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sb $6, 1($15)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sb $6, 2($15)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sb $6, 3($15)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sh $6, 12($15)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sh $6, 14($15)</w:t>
            </w:r>
            <w:bookmarkStart w:id="0" w:name="_GoBack"/>
            <w:bookmarkEnd w:id="0"/>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$25, 0($15)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$25, 4($15)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$25, 8($15)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$25, 12($15)</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$30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$ 1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$ 2 &lt;= 56780000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56781234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$ 4 &lt;= 000098a1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b2c30000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$ 6 &lt;= b2c398a1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$15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@00003020: *00000008 &lt;= 56781234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*0000000c &lt;= b2c398a1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$21 &lt;= 56781234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@0000302c: $31 &lt;= 56781334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@00003030: $21 &lt;= 00000034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@00003034: $31 &lt;= 00000134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@00003038: $21 &lt;= 00000012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@0000303c: $31 &lt;= 00000112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@00003040: $21 &lt;= 00000078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@00003044: $31 &lt;= 00000178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@00003048: $21 &lt;= 000000a1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@0000304c: $31 &lt;= 000001a1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@00003050: $21 &lt;= 00000098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@00003054: $31 &lt;= 00000198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@00003058: $21 &lt;= 00000078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@0000305c: $31 &lt;= 00000178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@00003060: $21 &lt;= 000000a1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@00003064: $31 &lt;= 000001a1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@00003068: $21 &lt;= 000000c3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@0000306c: $31 &lt;= 000001c3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@00003070: *00000004 &lt;= 000000a1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@00003074: *00000004 &lt;= 0000a1a1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@00003078: *00000004 &lt;= 00a1a1a1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@0000307c: *00000004 &lt;= a1a1a1a1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@00003080: *00000010 &lt;= 000098a1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@00003084: *00000010 &lt;= 98a198a1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@00003088: $25 &lt;= a1a1a1a1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@0000308c: $25 &lt;= 56781234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@00003090: $25 &lt;= b2c398a1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@00003094: $25 &lt;= 98a198a1</w:t>
            </w:r>
          </w:p>
        </w:tc>
      </w:tr>
    </w:tbl>
    <w:p>
      <w:pPr>
        <w:numPr>
          <w:ilvl w:val="0"/>
          <w:numId w:val="0"/>
        </w:numPr>
        <w:rPr>
          <w:rFonts w:hint="default" w:cs="宋体"/>
          <w:sz w:val="24"/>
          <w:szCs w:val="24"/>
          <w:lang w:val="en-US" w:eastAsia="zh-CN"/>
        </w:rPr>
      </w:pPr>
    </w:p>
    <w:p>
      <w:pPr>
        <w:pStyle w:val="3"/>
        <w:pageBreakBefore w:val="0"/>
        <w:numPr>
          <w:ilvl w:val="0"/>
          <w:numId w:val="6"/>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思考题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49" w:afterAutospacing="0" w:line="360" w:lineRule="auto"/>
        <w:jc w:val="left"/>
        <w:textAlignment w:val="auto"/>
        <w:rPr>
          <w:rFonts w:hint="eastAsia" w:ascii="黑体" w:hAnsi="黑体" w:eastAsia="黑体" w:cs="黑体"/>
          <w:b w:val="0"/>
          <w:bCs w:val="0"/>
          <w:sz w:val="28"/>
          <w:szCs w:val="28"/>
        </w:rPr>
      </w:pPr>
      <w:r>
        <w:rPr>
          <w:rFonts w:hint="eastAsia" w:ascii="黑体" w:hAnsi="黑体" w:eastAsia="黑体" w:cs="黑体"/>
          <w:b w:val="0"/>
          <w:bCs w:val="0"/>
          <w:i w:val="0"/>
          <w:caps w:val="0"/>
          <w:color w:val="3C3C3C"/>
          <w:spacing w:val="0"/>
          <w:sz w:val="28"/>
          <w:szCs w:val="28"/>
          <w:shd w:val="clear" w:fill="FFFFFF"/>
          <w:lang w:eastAsia="zh-CN"/>
        </w:rPr>
        <w:t>（</w:t>
      </w:r>
      <w:r>
        <w:rPr>
          <w:rFonts w:hint="eastAsia" w:ascii="黑体" w:hAnsi="黑体" w:eastAsia="黑体" w:cs="黑体"/>
          <w:b w:val="0"/>
          <w:bCs w:val="0"/>
          <w:i w:val="0"/>
          <w:caps w:val="0"/>
          <w:color w:val="3C3C3C"/>
          <w:spacing w:val="0"/>
          <w:sz w:val="28"/>
          <w:szCs w:val="28"/>
          <w:shd w:val="clear" w:fill="FFFFFF"/>
          <w:lang w:val="en-US" w:eastAsia="zh-CN"/>
        </w:rPr>
        <w:t>一</w:t>
      </w:r>
      <w:r>
        <w:rPr>
          <w:rFonts w:hint="eastAsia" w:ascii="黑体" w:hAnsi="黑体" w:eastAsia="黑体" w:cs="黑体"/>
          <w:b w:val="0"/>
          <w:bCs w:val="0"/>
          <w:i w:val="0"/>
          <w:caps w:val="0"/>
          <w:color w:val="3C3C3C"/>
          <w:spacing w:val="0"/>
          <w:sz w:val="28"/>
          <w:szCs w:val="28"/>
          <w:shd w:val="clear" w:fill="FFFFFF"/>
          <w:lang w:eastAsia="zh-CN"/>
        </w:rPr>
        <w:t>）</w:t>
      </w:r>
      <w:r>
        <w:rPr>
          <w:rFonts w:hint="eastAsia" w:ascii="黑体" w:hAnsi="黑体" w:eastAsia="黑体" w:cs="黑体"/>
          <w:b w:val="0"/>
          <w:bCs w:val="0"/>
          <w:i w:val="0"/>
          <w:caps w:val="0"/>
          <w:color w:val="3C3C3C"/>
          <w:spacing w:val="0"/>
          <w:sz w:val="28"/>
          <w:szCs w:val="28"/>
          <w:shd w:val="clear" w:fill="FFFFFF"/>
        </w:rPr>
        <w:t>为什么需要有单独的乘除法部件而不是整合进ALU？为何需要有独立的HI、LO寄存器？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eastAsia" w:cs="宋体"/>
          <w:b w:val="0"/>
          <w:bCs w:val="0"/>
          <w:i w:val="0"/>
          <w:caps w:val="0"/>
          <w:color w:val="222222"/>
          <w:spacing w:val="0"/>
          <w:sz w:val="24"/>
          <w:szCs w:val="24"/>
          <w:shd w:val="clear" w:fill="FFFFFF"/>
          <w:lang w:val="en-US" w:eastAsia="zh-CN"/>
        </w:rPr>
      </w:pPr>
      <w:r>
        <w:rPr>
          <w:rFonts w:hint="eastAsia" w:cs="宋体"/>
          <w:b w:val="0"/>
          <w:bCs w:val="0"/>
          <w:i w:val="0"/>
          <w:caps w:val="0"/>
          <w:color w:val="222222"/>
          <w:spacing w:val="0"/>
          <w:sz w:val="24"/>
          <w:szCs w:val="24"/>
          <w:shd w:val="clear" w:fill="FFFFFF"/>
          <w:lang w:val="en-US" w:eastAsia="zh-CN"/>
        </w:rPr>
        <w:t>一方面，根据MIPS指令集，ALU的工作模式是直接计算并立即将计算结果传出使写入某一寄存器，而乘除法mult、multu、div、divu并非在计算结束后直接将结果写入寄存器，而是需要通过新指令mflo、mfhi将最近产生的结果写入寄存器，这与ALU的工作步骤不符，因此无法直接整合进ALU。另一方面，在实际工程中，乘除法并不是verilog中乘除符号一样的简单计算，其计算过程较长（本实验中为5周期或10周期），而ALU中其他计算均为1周期结束，因此二者的时序不符，无法将乘除法部件加入到ALU中。</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eastAsia" w:cs="宋体"/>
          <w:b w:val="0"/>
          <w:bCs w:val="0"/>
          <w:i w:val="0"/>
          <w:caps w:val="0"/>
          <w:color w:val="222222"/>
          <w:spacing w:val="0"/>
          <w:sz w:val="24"/>
          <w:szCs w:val="24"/>
          <w:shd w:val="clear" w:fill="FFFFFF"/>
          <w:lang w:val="en-US" w:eastAsia="zh-CN"/>
        </w:rPr>
      </w:pPr>
      <w:r>
        <w:rPr>
          <w:rFonts w:hint="eastAsia" w:cs="宋体"/>
          <w:b w:val="0"/>
          <w:bCs w:val="0"/>
          <w:i w:val="0"/>
          <w:color w:val="222222"/>
          <w:spacing w:val="0"/>
          <w:sz w:val="24"/>
          <w:szCs w:val="24"/>
          <w:shd w:val="clear" w:fill="FFFFFF"/>
          <w:lang w:val="en-US" w:eastAsia="zh-CN"/>
        </w:rPr>
        <w:t>V</w:t>
      </w:r>
      <w:r>
        <w:rPr>
          <w:rFonts w:hint="eastAsia" w:cs="宋体"/>
          <w:b w:val="0"/>
          <w:bCs w:val="0"/>
          <w:i w:val="0"/>
          <w:caps w:val="0"/>
          <w:color w:val="222222"/>
          <w:spacing w:val="0"/>
          <w:sz w:val="24"/>
          <w:szCs w:val="24"/>
          <w:shd w:val="clear" w:fill="FFFFFF"/>
          <w:lang w:val="en-US" w:eastAsia="zh-CN"/>
        </w:rPr>
        <w:t>erilog建模的流水线CPU与MIPS的CPU构成基本相符，HI、LO两个独立寄存器也正是对MIPS的设置的遵从。对于乘法，两32位数相乘其结果位数最高可能达到64位，因此计算需要两个32位变量分别存储高32位和低32位；对于除法，将产生商和余数两个32位数，同样需要两个32位变量分别存储。与此同时，根据MIPS指令的规则，一条指令最多只能存入一个寄存器，因此在乘除模块中就需要两个独立的寄存器存储计算产生的两个结果，之后再根据需要决定是否、什么时候将这两个独立寄存器中的数据存入到GRF中，这样也更加快速，无需再次计算。</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textAlignment w:val="auto"/>
        <w:rPr>
          <w:rFonts w:hint="eastAsia" w:ascii="黑体" w:hAnsi="黑体" w:eastAsia="黑体" w:cs="黑体"/>
          <w:i w:val="0"/>
          <w:caps w:val="0"/>
          <w:color w:val="3C3C3C"/>
          <w:spacing w:val="0"/>
          <w:sz w:val="28"/>
          <w:szCs w:val="28"/>
          <w:shd w:val="clear" w:fill="FFFFFF"/>
          <w:lang w:eastAsia="zh-CN"/>
        </w:rPr>
      </w:pPr>
      <w:r>
        <w:rPr>
          <w:rFonts w:hint="eastAsia" w:ascii="黑体" w:hAnsi="黑体" w:eastAsia="黑体" w:cs="黑体"/>
          <w:i w:val="0"/>
          <w:caps w:val="0"/>
          <w:color w:val="3C3C3C"/>
          <w:spacing w:val="0"/>
          <w:sz w:val="28"/>
          <w:szCs w:val="28"/>
          <w:shd w:val="clear" w:fill="FFFFFF"/>
          <w:lang w:eastAsia="zh-CN"/>
        </w:rPr>
        <w:t>（</w:t>
      </w:r>
      <w:r>
        <w:rPr>
          <w:rFonts w:hint="eastAsia" w:ascii="黑体" w:hAnsi="黑体" w:eastAsia="黑体" w:cs="黑体"/>
          <w:i w:val="0"/>
          <w:caps w:val="0"/>
          <w:color w:val="3C3C3C"/>
          <w:spacing w:val="0"/>
          <w:sz w:val="28"/>
          <w:szCs w:val="28"/>
          <w:shd w:val="clear" w:fill="FFFFFF"/>
          <w:lang w:val="en-US" w:eastAsia="zh-CN"/>
        </w:rPr>
        <w:t>二</w:t>
      </w:r>
      <w:r>
        <w:rPr>
          <w:rFonts w:hint="eastAsia" w:ascii="黑体" w:hAnsi="黑体" w:eastAsia="黑体" w:cs="黑体"/>
          <w:i w:val="0"/>
          <w:caps w:val="0"/>
          <w:color w:val="3C3C3C"/>
          <w:spacing w:val="0"/>
          <w:sz w:val="28"/>
          <w:szCs w:val="28"/>
          <w:shd w:val="clear" w:fill="FFFFFF"/>
          <w:lang w:eastAsia="zh-CN"/>
        </w:rPr>
        <w:t>）</w:t>
      </w:r>
      <w:r>
        <w:rPr>
          <w:rFonts w:hint="eastAsia" w:ascii="黑体" w:hAnsi="黑体" w:eastAsia="黑体" w:cs="黑体"/>
          <w:i w:val="0"/>
          <w:caps w:val="0"/>
          <w:color w:val="3C3C3C"/>
          <w:spacing w:val="0"/>
          <w:sz w:val="28"/>
          <w:szCs w:val="28"/>
          <w:shd w:val="clear" w:fill="FFFFFF"/>
        </w:rPr>
        <w:t>参照你对延迟槽的理解，试解释“乘除槽”</w:t>
      </w:r>
      <w:r>
        <w:rPr>
          <w:rFonts w:hint="eastAsia" w:ascii="黑体" w:hAnsi="黑体" w:eastAsia="黑体" w:cs="黑体"/>
          <w:i w:val="0"/>
          <w:caps w:val="0"/>
          <w:color w:val="3C3C3C"/>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textAlignment w:val="auto"/>
        <w:rPr>
          <w:rFonts w:hint="eastAsia" w:ascii="Open Sans" w:hAnsi="Open Sans" w:cs="Open Sans"/>
          <w:i w:val="0"/>
          <w:caps w:val="0"/>
          <w:color w:val="3C3C3C"/>
          <w:spacing w:val="0"/>
          <w:sz w:val="24"/>
          <w:szCs w:val="24"/>
          <w:shd w:val="clear" w:fill="FFFFFF"/>
          <w:lang w:val="en-US" w:eastAsia="zh-CN"/>
        </w:rPr>
      </w:pPr>
      <w:r>
        <w:rPr>
          <w:rFonts w:hint="eastAsia" w:ascii="Open Sans" w:hAnsi="Open Sans" w:cs="Open Sans"/>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sz w:val="24"/>
          <w:szCs w:val="24"/>
        </w:rPr>
      </w:pPr>
      <w:r>
        <w:rPr>
          <w:rFonts w:hint="eastAsia" w:ascii="Open Sans" w:hAnsi="Open Sans" w:cs="Open Sans"/>
          <w:i w:val="0"/>
          <w:caps w:val="0"/>
          <w:color w:val="3C3C3C"/>
          <w:spacing w:val="0"/>
          <w:sz w:val="24"/>
          <w:szCs w:val="24"/>
          <w:shd w:val="clear" w:fill="FFFFFF"/>
          <w:lang w:val="en-US" w:eastAsia="zh-CN"/>
        </w:rPr>
        <w:t>乘除法在乘除模块中开始进行后，需要5或10周期才能产生结果，在这个时间中，后面的指令可以继续进入流水线，此时需要在D级对指令进行判断，如果为乘除指令，则因乘除模块的占用而暂停，若为其他指令，其操作与乘除不相干扰，可以继续执行，由此可以提升CPU的效率。</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textAlignment w:val="auto"/>
        <w:rPr>
          <w:rFonts w:hint="eastAsia" w:ascii="黑体" w:hAnsi="黑体" w:eastAsia="黑体" w:cs="黑体"/>
          <w:i w:val="0"/>
          <w:caps w:val="0"/>
          <w:color w:val="3C3C3C"/>
          <w:spacing w:val="0"/>
          <w:sz w:val="28"/>
          <w:szCs w:val="28"/>
          <w:shd w:val="clear" w:fill="FFFFFF"/>
          <w:lang w:val="en-US" w:eastAsia="zh-CN"/>
        </w:rPr>
      </w:pPr>
      <w:r>
        <w:rPr>
          <w:rFonts w:hint="eastAsia" w:ascii="黑体" w:hAnsi="黑体" w:eastAsia="黑体" w:cs="黑体"/>
          <w:i w:val="0"/>
          <w:caps w:val="0"/>
          <w:color w:val="3C3C3C"/>
          <w:spacing w:val="0"/>
          <w:sz w:val="28"/>
          <w:szCs w:val="28"/>
          <w:shd w:val="clear" w:fill="FFFFFF"/>
          <w:lang w:eastAsia="zh-CN"/>
        </w:rPr>
        <w:t>（</w:t>
      </w:r>
      <w:r>
        <w:rPr>
          <w:rFonts w:hint="eastAsia" w:ascii="黑体" w:hAnsi="黑体" w:eastAsia="黑体" w:cs="黑体"/>
          <w:i w:val="0"/>
          <w:caps w:val="0"/>
          <w:color w:val="3C3C3C"/>
          <w:spacing w:val="0"/>
          <w:sz w:val="28"/>
          <w:szCs w:val="28"/>
          <w:shd w:val="clear" w:fill="FFFFFF"/>
          <w:lang w:val="en-US" w:eastAsia="zh-CN"/>
        </w:rPr>
        <w:t>三</w:t>
      </w:r>
      <w:r>
        <w:rPr>
          <w:rFonts w:hint="eastAsia" w:ascii="黑体" w:hAnsi="黑体" w:eastAsia="黑体" w:cs="黑体"/>
          <w:i w:val="0"/>
          <w:caps w:val="0"/>
          <w:color w:val="3C3C3C"/>
          <w:spacing w:val="0"/>
          <w:sz w:val="28"/>
          <w:szCs w:val="28"/>
          <w:shd w:val="clear" w:fill="FFFFFF"/>
          <w:lang w:eastAsia="zh-CN"/>
        </w:rPr>
        <w:t>）</w:t>
      </w:r>
      <w:r>
        <w:rPr>
          <w:rFonts w:hint="eastAsia" w:ascii="黑体" w:hAnsi="黑体" w:eastAsia="黑体" w:cs="黑体"/>
          <w:i w:val="0"/>
          <w:caps w:val="0"/>
          <w:color w:val="3C3C3C"/>
          <w:spacing w:val="0"/>
          <w:sz w:val="28"/>
          <w:szCs w:val="28"/>
          <w:shd w:val="clear" w:fill="FFFFFF"/>
        </w:rPr>
        <w:t>举例说明并分析何时按字节访问内存相对于按字访问内存性能上更有优势。（Hint： 考虑C语言中字符串的情况</w:t>
      </w:r>
      <w:r>
        <w:rPr>
          <w:rFonts w:hint="eastAsia" w:ascii="黑体" w:hAnsi="黑体" w:eastAsia="黑体" w:cs="黑体"/>
          <w:i w:val="0"/>
          <w:caps w:val="0"/>
          <w:color w:val="3C3C3C"/>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textAlignment w:val="auto"/>
        <w:rPr>
          <w:rFonts w:hint="default" w:ascii="Open Sans" w:hAnsi="Open Sans" w:cs="Open Sans"/>
          <w:i w:val="0"/>
          <w:caps w:val="0"/>
          <w:color w:val="3C3C3C"/>
          <w:spacing w:val="0"/>
          <w:sz w:val="24"/>
          <w:szCs w:val="24"/>
          <w:shd w:val="clear" w:fill="FFFFFF"/>
          <w:lang w:val="en-US" w:eastAsia="zh-CN"/>
        </w:rPr>
      </w:pPr>
      <w:r>
        <w:rPr>
          <w:rFonts w:hint="eastAsia" w:ascii="Open Sans" w:hAnsi="Open Sans" w:cs="Open Sans"/>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sz w:val="24"/>
          <w:szCs w:val="24"/>
        </w:rPr>
      </w:pPr>
      <w:r>
        <w:rPr>
          <w:rFonts w:hint="eastAsia" w:ascii="Open Sans" w:hAnsi="Open Sans" w:cs="Open Sans"/>
          <w:i w:val="0"/>
          <w:caps w:val="0"/>
          <w:color w:val="3C3C3C"/>
          <w:spacing w:val="0"/>
          <w:sz w:val="24"/>
          <w:szCs w:val="24"/>
          <w:shd w:val="clear" w:fill="FFFFFF"/>
          <w:lang w:val="en-US" w:eastAsia="zh-CN"/>
        </w:rPr>
        <w:t>由c语言中的字符串可知，一个英文字母占用一个字节，因此在处理字符串时需要以字节为单位进行处理，尤其是当处理数量不为四的倍数时按字节访问在性能上更具优势。</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textAlignment w:val="auto"/>
        <w:rPr>
          <w:rFonts w:hint="eastAsia" w:ascii="黑体" w:hAnsi="黑体" w:eastAsia="黑体" w:cs="黑体"/>
          <w:i w:val="0"/>
          <w:caps w:val="0"/>
          <w:color w:val="3C3C3C"/>
          <w:spacing w:val="0"/>
          <w:sz w:val="28"/>
          <w:szCs w:val="28"/>
          <w:shd w:val="clear" w:fill="FFFFFF"/>
          <w:lang w:val="en-US" w:eastAsia="zh-CN"/>
        </w:rPr>
      </w:pPr>
      <w:r>
        <w:rPr>
          <w:rFonts w:hint="eastAsia" w:ascii="黑体" w:hAnsi="黑体" w:eastAsia="黑体" w:cs="黑体"/>
          <w:i w:val="0"/>
          <w:caps w:val="0"/>
          <w:color w:val="3C3C3C"/>
          <w:spacing w:val="0"/>
          <w:sz w:val="28"/>
          <w:szCs w:val="28"/>
          <w:shd w:val="clear" w:fill="FFFFFF"/>
          <w:lang w:eastAsia="zh-CN"/>
        </w:rPr>
        <w:t>（</w:t>
      </w:r>
      <w:r>
        <w:rPr>
          <w:rFonts w:hint="eastAsia" w:ascii="黑体" w:hAnsi="黑体" w:eastAsia="黑体" w:cs="黑体"/>
          <w:i w:val="0"/>
          <w:caps w:val="0"/>
          <w:color w:val="3C3C3C"/>
          <w:spacing w:val="0"/>
          <w:sz w:val="28"/>
          <w:szCs w:val="28"/>
          <w:shd w:val="clear" w:fill="FFFFFF"/>
          <w:lang w:val="en-US" w:eastAsia="zh-CN"/>
        </w:rPr>
        <w:t>四</w:t>
      </w:r>
      <w:r>
        <w:rPr>
          <w:rFonts w:hint="eastAsia" w:ascii="黑体" w:hAnsi="黑体" w:eastAsia="黑体" w:cs="黑体"/>
          <w:i w:val="0"/>
          <w:caps w:val="0"/>
          <w:color w:val="3C3C3C"/>
          <w:spacing w:val="0"/>
          <w:sz w:val="28"/>
          <w:szCs w:val="28"/>
          <w:shd w:val="clear" w:fill="FFFFFF"/>
          <w:lang w:eastAsia="zh-CN"/>
        </w:rPr>
        <w:t>）</w:t>
      </w:r>
      <w:r>
        <w:rPr>
          <w:rFonts w:hint="eastAsia" w:ascii="黑体" w:hAnsi="黑体" w:eastAsia="黑体" w:cs="黑体"/>
          <w:i w:val="0"/>
          <w:caps w:val="0"/>
          <w:color w:val="3C3C3C"/>
          <w:spacing w:val="0"/>
          <w:sz w:val="28"/>
          <w:szCs w:val="28"/>
          <w:shd w:val="clear" w:fill="FFFFFF"/>
        </w:rPr>
        <w:t>在本实验中你遇到了哪些不同指令类型组合产生的冲突？你又是如何解决的？相应的测试样例是什么样的</w:t>
      </w:r>
      <w:r>
        <w:rPr>
          <w:rFonts w:hint="eastAsia" w:ascii="黑体" w:hAnsi="黑体" w:eastAsia="黑体" w:cs="黑体"/>
          <w:i w:val="0"/>
          <w:caps w:val="0"/>
          <w:color w:val="3C3C3C"/>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textAlignment w:val="auto"/>
        <w:rPr>
          <w:rFonts w:hint="eastAsia" w:ascii="Open Sans" w:hAnsi="Open Sans" w:cs="Open Sans"/>
          <w:i w:val="0"/>
          <w:caps w:val="0"/>
          <w:color w:val="3C3C3C"/>
          <w:spacing w:val="0"/>
          <w:sz w:val="24"/>
          <w:szCs w:val="24"/>
          <w:shd w:val="clear" w:fill="FFFFFF"/>
          <w:lang w:val="en-US" w:eastAsia="zh-CN"/>
        </w:rPr>
      </w:pPr>
      <w:r>
        <w:rPr>
          <w:rFonts w:hint="eastAsia" w:ascii="Open Sans" w:hAnsi="Open Sans" w:cs="Open Sans"/>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eastAsia" w:ascii="Open Sans" w:hAnsi="Open Sans" w:cs="Open Sans"/>
          <w:i w:val="0"/>
          <w:caps w:val="0"/>
          <w:color w:val="3C3C3C"/>
          <w:spacing w:val="0"/>
          <w:sz w:val="24"/>
          <w:szCs w:val="24"/>
          <w:shd w:val="clear" w:fill="FFFFFF"/>
          <w:lang w:val="en-US" w:eastAsia="zh-CN"/>
        </w:rPr>
      </w:pPr>
      <w:r>
        <w:rPr>
          <w:rFonts w:hint="eastAsia" w:ascii="Open Sans" w:hAnsi="Open Sans" w:cs="Open Sans"/>
          <w:i w:val="0"/>
          <w:caps w:val="0"/>
          <w:color w:val="3C3C3C"/>
          <w:spacing w:val="0"/>
          <w:sz w:val="24"/>
          <w:szCs w:val="24"/>
          <w:shd w:val="clear" w:fill="FFFFFF"/>
          <w:lang w:val="en-US" w:eastAsia="zh-CN"/>
        </w:rPr>
        <w:t>延用P5的思考方法，将指令分为8类：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8"/>
        <w:gridCol w:w="6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cal_r</w:t>
            </w:r>
          </w:p>
        </w:tc>
        <w:tc>
          <w:tcPr>
            <w:tcW w:w="678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a</w:t>
            </w:r>
            <w:r>
              <w:rPr>
                <w:rFonts w:hint="default" w:ascii="Open Sans" w:hAnsi="Open Sans" w:cs="Open Sans"/>
                <w:i w:val="0"/>
                <w:caps w:val="0"/>
                <w:color w:val="3C3C3C"/>
                <w:spacing w:val="0"/>
                <w:sz w:val="18"/>
                <w:szCs w:val="18"/>
                <w:shd w:val="clear" w:fill="FFFFFF"/>
                <w:vertAlign w:val="baseline"/>
                <w:lang w:val="en-US" w:eastAsia="zh-CN"/>
              </w:rPr>
              <w:t>dd</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addu</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andd</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norr</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orr</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slt</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sltu</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sllv</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srav</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srlv</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sub</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subu</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xorr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cal_i</w:t>
            </w:r>
          </w:p>
        </w:tc>
        <w:tc>
          <w:tcPr>
            <w:tcW w:w="678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a</w:t>
            </w:r>
            <w:r>
              <w:rPr>
                <w:rFonts w:hint="default" w:ascii="Open Sans" w:hAnsi="Open Sans" w:cs="Open Sans"/>
                <w:i w:val="0"/>
                <w:caps w:val="0"/>
                <w:color w:val="3C3C3C"/>
                <w:spacing w:val="0"/>
                <w:sz w:val="18"/>
                <w:szCs w:val="18"/>
                <w:shd w:val="clear" w:fill="FFFFFF"/>
                <w:vertAlign w:val="baseline"/>
                <w:lang w:val="en-US" w:eastAsia="zh-CN"/>
              </w:rPr>
              <w:t>ddi</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addiu</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andi</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lui</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ori</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slti</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sltiu</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xori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load</w:t>
            </w:r>
          </w:p>
        </w:tc>
        <w:tc>
          <w:tcPr>
            <w:tcW w:w="678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l</w:t>
            </w:r>
            <w:r>
              <w:rPr>
                <w:rFonts w:hint="default" w:ascii="Open Sans" w:hAnsi="Open Sans" w:cs="Open Sans"/>
                <w:i w:val="0"/>
                <w:caps w:val="0"/>
                <w:color w:val="3C3C3C"/>
                <w:spacing w:val="0"/>
                <w:sz w:val="18"/>
                <w:szCs w:val="18"/>
                <w:shd w:val="clear" w:fill="FFFFFF"/>
                <w:vertAlign w:val="baseline"/>
                <w:lang w:val="en-US" w:eastAsia="zh-CN"/>
              </w:rPr>
              <w:t>b</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lbu</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lh</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lhu</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lw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store</w:t>
            </w:r>
          </w:p>
        </w:tc>
        <w:tc>
          <w:tcPr>
            <w:tcW w:w="678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s</w:t>
            </w:r>
            <w:r>
              <w:rPr>
                <w:rFonts w:hint="default" w:ascii="Open Sans" w:hAnsi="Open Sans" w:cs="Open Sans"/>
                <w:i w:val="0"/>
                <w:caps w:val="0"/>
                <w:color w:val="3C3C3C"/>
                <w:spacing w:val="0"/>
                <w:sz w:val="18"/>
                <w:szCs w:val="18"/>
                <w:shd w:val="clear" w:fill="FFFFFF"/>
                <w:vertAlign w:val="baseline"/>
                <w:lang w:val="en-US" w:eastAsia="zh-CN"/>
              </w:rPr>
              <w:t>b</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sh</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bType</w:t>
            </w:r>
          </w:p>
        </w:tc>
        <w:tc>
          <w:tcPr>
            <w:tcW w:w="678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b</w:t>
            </w:r>
            <w:r>
              <w:rPr>
                <w:rFonts w:hint="default" w:ascii="Open Sans" w:hAnsi="Open Sans" w:cs="Open Sans"/>
                <w:i w:val="0"/>
                <w:caps w:val="0"/>
                <w:color w:val="3C3C3C"/>
                <w:spacing w:val="0"/>
                <w:sz w:val="18"/>
                <w:szCs w:val="18"/>
                <w:shd w:val="clear" w:fill="FFFFFF"/>
                <w:vertAlign w:val="baseline"/>
                <w:lang w:val="en-US" w:eastAsia="zh-CN"/>
              </w:rPr>
              <w:t>eq</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bgez</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bgtz</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blez</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bltz</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bne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jType</w:t>
            </w:r>
          </w:p>
        </w:tc>
        <w:tc>
          <w:tcPr>
            <w:tcW w:w="678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jr、jalr、j、jal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aps w:val="0"/>
                <w:color w:val="3C3C3C"/>
                <w:spacing w:val="0"/>
                <w:sz w:val="18"/>
                <w:szCs w:val="18"/>
                <w:shd w:val="clear" w:fill="FFFFFF"/>
                <w:vertAlign w:val="baseline"/>
                <w:lang w:val="en-US" w:eastAsia="zh-CN"/>
              </w:rPr>
              <w:t>shift</w:t>
            </w:r>
          </w:p>
        </w:tc>
        <w:tc>
          <w:tcPr>
            <w:tcW w:w="678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default" w:ascii="Open Sans" w:hAnsi="Open Sans" w:cs="Open Sans"/>
                <w:i w:val="0"/>
                <w:caps w:val="0"/>
                <w:color w:val="3C3C3C"/>
                <w:spacing w:val="0"/>
                <w:sz w:val="18"/>
                <w:szCs w:val="18"/>
                <w:shd w:val="clear" w:fill="FFFFFF"/>
                <w:vertAlign w:val="baseline"/>
                <w:lang w:val="en-US" w:eastAsia="zh-CN"/>
              </w:rPr>
              <w:t>sll</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sra</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srl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38"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eastAsia" w:ascii="Open Sans" w:hAnsi="Open Sans" w:cs="Open Sans"/>
                <w:i w:val="0"/>
                <w:color w:val="3C3C3C"/>
                <w:spacing w:val="0"/>
                <w:sz w:val="18"/>
                <w:szCs w:val="18"/>
                <w:shd w:val="clear" w:fill="FFFFFF"/>
                <w:vertAlign w:val="baseline"/>
                <w:lang w:val="en-US" w:eastAsia="zh-CN"/>
              </w:rPr>
              <w:t>I</w:t>
            </w:r>
            <w:r>
              <w:rPr>
                <w:rFonts w:hint="eastAsia" w:ascii="Open Sans" w:hAnsi="Open Sans" w:cs="Open Sans"/>
                <w:i w:val="0"/>
                <w:caps w:val="0"/>
                <w:color w:val="3C3C3C"/>
                <w:spacing w:val="0"/>
                <w:sz w:val="18"/>
                <w:szCs w:val="18"/>
                <w:shd w:val="clear" w:fill="FFFFFF"/>
                <w:vertAlign w:val="baseline"/>
                <w:lang w:val="en-US" w:eastAsia="zh-CN"/>
              </w:rPr>
              <w:t>smd（乘除模块）</w:t>
            </w:r>
          </w:p>
        </w:tc>
        <w:tc>
          <w:tcPr>
            <w:tcW w:w="6784" w:type="dxa"/>
          </w:tcPr>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jc w:val="both"/>
              <w:textAlignment w:val="auto"/>
              <w:rPr>
                <w:rFonts w:hint="default" w:ascii="Open Sans" w:hAnsi="Open Sans" w:cs="Open Sans"/>
                <w:i w:val="0"/>
                <w:caps w:val="0"/>
                <w:color w:val="3C3C3C"/>
                <w:spacing w:val="0"/>
                <w:sz w:val="18"/>
                <w:szCs w:val="18"/>
                <w:shd w:val="clear" w:fill="FFFFFF"/>
                <w:vertAlign w:val="baseline"/>
                <w:lang w:val="en-US" w:eastAsia="zh-CN"/>
              </w:rPr>
            </w:pPr>
            <w:r>
              <w:rPr>
                <w:rFonts w:hint="default" w:ascii="Open Sans" w:hAnsi="Open Sans" w:cs="Open Sans"/>
                <w:i w:val="0"/>
                <w:caps w:val="0"/>
                <w:color w:val="3C3C3C"/>
                <w:spacing w:val="0"/>
                <w:sz w:val="18"/>
                <w:szCs w:val="18"/>
                <w:shd w:val="clear" w:fill="FFFFFF"/>
                <w:vertAlign w:val="baseline"/>
                <w:lang w:val="en-US" w:eastAsia="zh-CN"/>
              </w:rPr>
              <w:t>div</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divu</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mfhi</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mflo</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mthi</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mtlo</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mult</w:t>
            </w:r>
            <w:r>
              <w:rPr>
                <w:rFonts w:hint="eastAsia" w:ascii="Open Sans" w:hAnsi="Open Sans" w:cs="Open Sans"/>
                <w:i w:val="0"/>
                <w:caps w:val="0"/>
                <w:color w:val="3C3C3C"/>
                <w:spacing w:val="0"/>
                <w:sz w:val="18"/>
                <w:szCs w:val="18"/>
                <w:shd w:val="clear" w:fill="FFFFFF"/>
                <w:vertAlign w:val="baseline"/>
                <w:lang w:val="en-US" w:eastAsia="zh-CN"/>
              </w:rPr>
              <w:t>、</w:t>
            </w:r>
            <w:r>
              <w:rPr>
                <w:rFonts w:hint="default" w:ascii="Open Sans" w:hAnsi="Open Sans" w:cs="Open Sans"/>
                <w:i w:val="0"/>
                <w:caps w:val="0"/>
                <w:color w:val="3C3C3C"/>
                <w:spacing w:val="0"/>
                <w:sz w:val="18"/>
                <w:szCs w:val="18"/>
                <w:shd w:val="clear" w:fill="FFFFFF"/>
                <w:vertAlign w:val="baseline"/>
                <w:lang w:val="en-US" w:eastAsia="zh-CN"/>
              </w:rPr>
              <w:t>multu</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default" w:ascii="Open Sans" w:hAnsi="Open Sans" w:cs="Open Sans"/>
          <w:i w:val="0"/>
          <w:caps w:val="0"/>
          <w:color w:val="3C3C3C"/>
          <w:spacing w:val="0"/>
          <w:sz w:val="24"/>
          <w:szCs w:val="24"/>
          <w:shd w:val="clear" w:fill="FFFFFF"/>
          <w:lang w:val="en-US" w:eastAsia="zh-CN"/>
        </w:rPr>
      </w:pPr>
      <w:r>
        <w:rPr>
          <w:rFonts w:hint="eastAsia" w:ascii="Open Sans" w:hAnsi="Open Sans" w:cs="Open Sans"/>
          <w:i w:val="0"/>
          <w:caps w:val="0"/>
          <w:color w:val="3C3C3C"/>
          <w:spacing w:val="0"/>
          <w:sz w:val="24"/>
          <w:szCs w:val="24"/>
          <w:shd w:val="clear" w:fill="FFFFFF"/>
          <w:lang w:val="en-US" w:eastAsia="zh-CN"/>
        </w:rPr>
        <w:t>根据策略矩阵与指令分类构造测试样例，重点测试新加入的乘除模块。</w:t>
      </w:r>
    </w:p>
    <w:p>
      <w:pPr>
        <w:keepNext w:val="0"/>
        <w:keepLines w:val="0"/>
        <w:pageBreakBefore w:val="0"/>
        <w:widowControl w:val="0"/>
        <w:numPr>
          <w:ilvl w:val="0"/>
          <w:numId w:val="4"/>
        </w:numPr>
        <w:kinsoku/>
        <w:wordWrap/>
        <w:overflowPunct/>
        <w:topLinePunct w:val="0"/>
        <w:autoSpaceDE/>
        <w:autoSpaceDN/>
        <w:bidi w:val="0"/>
        <w:adjustRightInd/>
        <w:snapToGrid/>
        <w:spacing w:beforeAutospacing="0" w:line="360" w:lineRule="auto"/>
        <w:ind w:left="0" w:leftChars="0" w:firstLine="0" w:firstLineChars="0"/>
        <w:textAlignment w:val="auto"/>
        <w:rPr>
          <w:rFonts w:hint="eastAsia" w:ascii="黑体" w:hAnsi="黑体" w:eastAsia="黑体" w:cs="黑体"/>
          <w:i w:val="0"/>
          <w:caps w:val="0"/>
          <w:color w:val="3C3C3C"/>
          <w:spacing w:val="0"/>
          <w:sz w:val="28"/>
          <w:szCs w:val="28"/>
          <w:shd w:val="clear" w:fill="FFFFFF"/>
          <w:lang w:eastAsia="zh-CN"/>
        </w:rPr>
      </w:pPr>
      <w:r>
        <w:rPr>
          <w:rFonts w:hint="eastAsia" w:ascii="黑体" w:hAnsi="黑体" w:eastAsia="黑体" w:cs="黑体"/>
          <w:i w:val="0"/>
          <w:caps w:val="0"/>
          <w:color w:val="3C3C3C"/>
          <w:spacing w:val="0"/>
          <w:sz w:val="28"/>
          <w:szCs w:val="28"/>
          <w:shd w:val="clear" w:fill="FFFFFF"/>
        </w:rPr>
        <w:t>为了对抗复杂性你采取了哪些抽象和规范手段？这些手段在译码和处理数据冲突的时候有什么样的特点与帮助</w:t>
      </w:r>
      <w:r>
        <w:rPr>
          <w:rFonts w:hint="eastAsia" w:ascii="黑体" w:hAnsi="黑体" w:eastAsia="黑体" w:cs="黑体"/>
          <w:i w:val="0"/>
          <w:caps w:val="0"/>
          <w:color w:val="3C3C3C"/>
          <w:spacing w:val="0"/>
          <w:sz w:val="28"/>
          <w:szCs w:val="28"/>
          <w:shd w:val="clear"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leftChars="0"/>
        <w:textAlignment w:val="auto"/>
        <w:rPr>
          <w:rFonts w:hint="eastAsia" w:ascii="宋体" w:hAnsi="宋体" w:eastAsia="宋体" w:cs="宋体"/>
          <w:i w:val="0"/>
          <w:caps w:val="0"/>
          <w:color w:val="3C3C3C"/>
          <w:spacing w:val="0"/>
          <w:sz w:val="24"/>
          <w:szCs w:val="24"/>
          <w:shd w:val="clear" w:fill="FFFFFF"/>
          <w:lang w:val="en-US" w:eastAsia="zh-CN"/>
        </w:rPr>
      </w:pPr>
      <w:r>
        <w:rPr>
          <w:rFonts w:hint="eastAsia" w:ascii="宋体" w:hAnsi="宋体"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eastAsia" w:ascii="Open Sans" w:hAnsi="Open Sans" w:cs="Open Sans"/>
          <w:i w:val="0"/>
          <w:caps w:val="0"/>
          <w:color w:val="3C3C3C"/>
          <w:spacing w:val="0"/>
          <w:sz w:val="24"/>
          <w:szCs w:val="24"/>
          <w:shd w:val="clear" w:fill="FFFFFF"/>
          <w:lang w:val="en-US" w:eastAsia="zh-CN"/>
        </w:rPr>
      </w:pPr>
      <w:r>
        <w:rPr>
          <w:rFonts w:hint="eastAsia" w:ascii="Open Sans" w:hAnsi="Open Sans" w:cs="Open Sans"/>
          <w:i w:val="0"/>
          <w:caps w:val="0"/>
          <w:color w:val="3C3C3C"/>
          <w:spacing w:val="0"/>
          <w:sz w:val="24"/>
          <w:szCs w:val="24"/>
          <w:shd w:val="clear" w:fill="FFFFFF"/>
          <w:lang w:val="en-US" w:eastAsia="zh-CN"/>
        </w:rPr>
        <w:t>首先将数十条代码分为了八类（详见上一个问题），相同类中指令的数据通路基本相同，以类名变量代替这十几个变量，进而加入到控制信号的表达式中，因此在添加指令时只需要将新指令添加到其所属类的表达式中即可，有效减少工作量。</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eastAsia" w:ascii="Open Sans" w:hAnsi="Open Sans" w:cs="Open Sans"/>
          <w:i w:val="0"/>
          <w:caps w:val="0"/>
          <w:color w:val="3C3C3C"/>
          <w:spacing w:val="0"/>
          <w:sz w:val="24"/>
          <w:szCs w:val="24"/>
          <w:shd w:val="clear" w:fill="FFFFFF"/>
          <w:lang w:val="en-US" w:eastAsia="zh-CN"/>
        </w:rPr>
      </w:pPr>
      <w:r>
        <w:rPr>
          <w:rFonts w:hint="eastAsia" w:ascii="Open Sans" w:hAnsi="Open Sans" w:cs="Open Sans"/>
          <w:i w:val="0"/>
          <w:caps w:val="0"/>
          <w:color w:val="3C3C3C"/>
          <w:spacing w:val="0"/>
          <w:sz w:val="24"/>
          <w:szCs w:val="24"/>
          <w:shd w:val="clear" w:fill="FFFFFF"/>
          <w:lang w:val="en-US" w:eastAsia="zh-CN"/>
        </w:rPr>
        <w:t>对于b类指令，不同跳转的判断内容不同，我在CMP模块中进行了译码，直接将六个b类指令翻译出来，针对不同指令进行相应的判断，判断结果全部用一个变量zero表示：</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default" w:ascii="Open Sans" w:hAnsi="Open Sans" w:cs="Open Sans"/>
          <w:i w:val="0"/>
          <w:caps w:val="0"/>
          <w:color w:val="3C3C3C"/>
          <w:spacing w:val="0"/>
          <w:sz w:val="24"/>
          <w:szCs w:val="24"/>
          <w:shd w:val="clear" w:fill="FFFFFF"/>
          <w:lang w:val="en-US" w:eastAsia="zh-CN"/>
        </w:rPr>
      </w:pPr>
      <w:r>
        <w:rPr>
          <w:rFonts w:hint="default" w:ascii="Open Sans" w:hAnsi="Open Sans" w:cs="Open Sans"/>
          <w:i w:val="0"/>
          <w:caps w:val="0"/>
          <w:color w:val="3C3C3C"/>
          <w:spacing w:val="0"/>
          <w:sz w:val="24"/>
          <w:szCs w:val="24"/>
          <w:shd w:val="clear" w:fill="FFFFFF"/>
          <w:lang w:val="en-US" w:eastAsia="zh-CN"/>
        </w:rPr>
        <w:drawing>
          <wp:inline distT="0" distB="0" distL="114300" distR="114300">
            <wp:extent cx="5266055" cy="681990"/>
            <wp:effectExtent l="0" t="0" r="6985" b="3810"/>
            <wp:docPr id="2" name="图片 2" descr="1607619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7619140(1)"/>
                    <pic:cNvPicPr>
                      <a:picLocks noChangeAspect="1"/>
                    </pic:cNvPicPr>
                  </pic:nvPicPr>
                  <pic:blipFill>
                    <a:blip r:embed="rId14"/>
                    <a:stretch>
                      <a:fillRect/>
                    </a:stretch>
                  </pic:blipFill>
                  <pic:spPr>
                    <a:xfrm>
                      <a:off x="0" y="0"/>
                      <a:ext cx="5266055" cy="6819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default" w:ascii="Open Sans" w:hAnsi="Open Sans" w:cs="Open Sans"/>
          <w:i w:val="0"/>
          <w:caps w:val="0"/>
          <w:color w:val="3C3C3C"/>
          <w:spacing w:val="0"/>
          <w:sz w:val="24"/>
          <w:szCs w:val="24"/>
          <w:shd w:val="clear" w:fill="FFFFFF"/>
          <w:lang w:val="en-US" w:eastAsia="zh-CN"/>
        </w:rPr>
      </w:pPr>
      <w:r>
        <w:rPr>
          <w:rFonts w:hint="eastAsia" w:ascii="Open Sans" w:hAnsi="Open Sans" w:cs="Open Sans"/>
          <w:i w:val="0"/>
          <w:caps w:val="0"/>
          <w:color w:val="3C3C3C"/>
          <w:spacing w:val="0"/>
          <w:sz w:val="24"/>
          <w:szCs w:val="24"/>
          <w:shd w:val="clear" w:fill="FFFFFF"/>
          <w:lang w:val="en-US" w:eastAsia="zh-CN"/>
        </w:rPr>
        <w:t>这样也可以避免NPC模块中控制信号的增加导致的混乱。</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eastAsia" w:cs="宋体"/>
          <w:b w:val="0"/>
          <w:bCs w:val="0"/>
          <w:i w:val="0"/>
          <w:caps w:val="0"/>
          <w:color w:val="222222"/>
          <w:spacing w:val="0"/>
          <w:sz w:val="24"/>
          <w:szCs w:val="24"/>
          <w:shd w:val="clear" w:fill="FFFFFF"/>
          <w:lang w:val="en-US" w:eastAsia="zh-CN"/>
        </w:rPr>
      </w:pPr>
      <w:r>
        <w:rPr>
          <w:rFonts w:hint="eastAsia" w:cs="宋体"/>
          <w:b w:val="0"/>
          <w:bCs w:val="0"/>
          <w:i w:val="0"/>
          <w:caps w:val="0"/>
          <w:color w:val="222222"/>
          <w:spacing w:val="0"/>
          <w:sz w:val="24"/>
          <w:szCs w:val="24"/>
          <w:shd w:val="clear" w:fill="FFFFFF"/>
          <w:lang w:val="en-US" w:eastAsia="zh-CN"/>
        </w:rPr>
        <w:t>对于有共性的内容，在一个模块中可以先将共同的内容表示出来，之后根据不同的操作信号进行进一步的处理，比如DM模块中各指令都需要数据存储器中相应整地址读取的数据，因此可以将其先赋给变量readword，之后根据不同指令要求进行进一步的截取或拼接。</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eastAsia" w:cs="宋体"/>
          <w:b w:val="0"/>
          <w:bCs w:val="0"/>
          <w:i w:val="0"/>
          <w:caps w:val="0"/>
          <w:color w:val="222222"/>
          <w:spacing w:val="0"/>
          <w:sz w:val="24"/>
          <w:szCs w:val="24"/>
          <w:shd w:val="clear" w:fill="FFFFFF"/>
          <w:lang w:val="en-US" w:eastAsia="zh-CN"/>
        </w:rPr>
      </w:pPr>
      <w:r>
        <w:rPr>
          <w:rFonts w:hint="eastAsia" w:cs="宋体"/>
          <w:b w:val="0"/>
          <w:bCs w:val="0"/>
          <w:i w:val="0"/>
          <w:caps w:val="0"/>
          <w:color w:val="222222"/>
          <w:spacing w:val="0"/>
          <w:sz w:val="24"/>
          <w:szCs w:val="24"/>
          <w:shd w:val="clear" w:fill="FFFFFF"/>
          <w:lang w:val="en-US" w:eastAsia="zh-CN"/>
        </w:rPr>
        <w:t>将指令分类，各类别的AT基本完全相同，因此可以构造简单的策略矩阵，这也使得本CPU的冲突部分代码量很少，无需逐条考虑冲突，而且在构造测试样例时也可以根据指令类别构造出一整类的覆盖性测试样例，减轻思考负担。</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line="360" w:lineRule="auto"/>
        <w:ind w:firstLine="480" w:firstLineChars="200"/>
        <w:textAlignment w:val="auto"/>
        <w:rPr>
          <w:rFonts w:hint="default" w:cs="宋体"/>
          <w:b w:val="0"/>
          <w:bCs w:val="0"/>
          <w:i w:val="0"/>
          <w:caps w:val="0"/>
          <w:color w:val="222222"/>
          <w:spacing w:val="0"/>
          <w:sz w:val="24"/>
          <w:szCs w:val="24"/>
          <w:shd w:val="clear" w:fill="FFFFFF"/>
          <w:lang w:val="en-US" w:eastAsia="zh-CN"/>
        </w:rPr>
      </w:pPr>
      <w:r>
        <w:rPr>
          <w:rFonts w:hint="eastAsia" w:cs="宋体"/>
          <w:b w:val="0"/>
          <w:bCs w:val="0"/>
          <w:i w:val="0"/>
          <w:caps w:val="0"/>
          <w:color w:val="222222"/>
          <w:spacing w:val="0"/>
          <w:sz w:val="24"/>
          <w:szCs w:val="24"/>
          <w:shd w:val="clear" w:fill="FFFFFF"/>
          <w:lang w:val="en-US" w:eastAsia="zh-CN"/>
        </w:rPr>
        <w:t>各类别指令的数据通路基本相同，因此在译码时也可直接将一整类添加至操作信号表达式中，但与此同时，可以根据类别内部指令的差异性构造操作信号，我认为将每个指令单独配置操作信号可以有效降低思考量与错误率（或许增加一些代码量也是降低复杂性的一种方法）。</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074204"/>
      <w:docPartObj>
        <w:docPartGallery w:val="autotext"/>
      </w:docPartObj>
    </w:sdtPr>
    <w:sdtContent>
      <w:p>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pPr>
      <w:pStyle w:val="7"/>
      <w:ind w:firstLine="0" w:firstLineChars="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0" w:firstLineChars="0"/>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C5833"/>
    <w:multiLevelType w:val="singleLevel"/>
    <w:tmpl w:val="9FAC5833"/>
    <w:lvl w:ilvl="0" w:tentative="0">
      <w:start w:val="1"/>
      <w:numFmt w:val="decimal"/>
      <w:suff w:val="space"/>
      <w:lvlText w:val="（%1）"/>
      <w:lvlJc w:val="left"/>
    </w:lvl>
  </w:abstractNum>
  <w:abstractNum w:abstractNumId="1">
    <w:nsid w:val="EBF6DEE4"/>
    <w:multiLevelType w:val="singleLevel"/>
    <w:tmpl w:val="EBF6DEE4"/>
    <w:lvl w:ilvl="0" w:tentative="0">
      <w:start w:val="2"/>
      <w:numFmt w:val="chineseCounting"/>
      <w:suff w:val="nothing"/>
      <w:lvlText w:val="%1、"/>
      <w:lvlJc w:val="left"/>
      <w:rPr>
        <w:rFonts w:hint="eastAsia"/>
      </w:rPr>
    </w:lvl>
  </w:abstractNum>
  <w:abstractNum w:abstractNumId="2">
    <w:nsid w:val="08B73D77"/>
    <w:multiLevelType w:val="singleLevel"/>
    <w:tmpl w:val="08B73D77"/>
    <w:lvl w:ilvl="0" w:tentative="0">
      <w:start w:val="3"/>
      <w:numFmt w:val="chineseCounting"/>
      <w:suff w:val="nothing"/>
      <w:lvlText w:val="（%1）"/>
      <w:lvlJc w:val="left"/>
      <w:rPr>
        <w:rFonts w:hint="eastAsia"/>
      </w:rPr>
    </w:lvl>
  </w:abstractNum>
  <w:abstractNum w:abstractNumId="3">
    <w:nsid w:val="142F2845"/>
    <w:multiLevelType w:val="singleLevel"/>
    <w:tmpl w:val="142F2845"/>
    <w:lvl w:ilvl="0" w:tentative="0">
      <w:start w:val="1"/>
      <w:numFmt w:val="decimal"/>
      <w:suff w:val="space"/>
      <w:lvlText w:val="%1."/>
      <w:lvlJc w:val="left"/>
    </w:lvl>
  </w:abstractNum>
  <w:abstractNum w:abstractNumId="4">
    <w:nsid w:val="361736C2"/>
    <w:multiLevelType w:val="singleLevel"/>
    <w:tmpl w:val="361736C2"/>
    <w:lvl w:ilvl="0" w:tentative="0">
      <w:start w:val="1"/>
      <w:numFmt w:val="chineseCounting"/>
      <w:suff w:val="nothing"/>
      <w:lvlText w:val="（%1）"/>
      <w:lvlJc w:val="left"/>
      <w:rPr>
        <w:rFonts w:hint="eastAsia"/>
      </w:rPr>
    </w:lvl>
  </w:abstractNum>
  <w:abstractNum w:abstractNumId="5">
    <w:nsid w:val="37A04BEE"/>
    <w:multiLevelType w:val="singleLevel"/>
    <w:tmpl w:val="37A04BEE"/>
    <w:lvl w:ilvl="0" w:tentative="0">
      <w:start w:val="1"/>
      <w:numFmt w:val="decimal"/>
      <w:suff w:val="space"/>
      <w:lvlText w:val="%1."/>
      <w:lvlJc w:val="left"/>
    </w:lvl>
  </w:abstractNum>
  <w:abstractNum w:abstractNumId="6">
    <w:nsid w:val="6B541C25"/>
    <w:multiLevelType w:val="singleLevel"/>
    <w:tmpl w:val="6B541C25"/>
    <w:lvl w:ilvl="0" w:tentative="0">
      <w:start w:val="2"/>
      <w:numFmt w:val="chineseCounting"/>
      <w:suff w:val="nothing"/>
      <w:lvlText w:val="（%1）"/>
      <w:lvlJc w:val="left"/>
      <w:rPr>
        <w:rFonts w:hint="eastAsia"/>
      </w:rPr>
    </w:lvl>
  </w:abstractNum>
  <w:num w:numId="1">
    <w:abstractNumId w:val="6"/>
  </w:num>
  <w:num w:numId="2">
    <w:abstractNumId w:val="3"/>
  </w:num>
  <w:num w:numId="3">
    <w:abstractNumId w:val="0"/>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7F"/>
    <w:rsid w:val="000546A0"/>
    <w:rsid w:val="00145F92"/>
    <w:rsid w:val="0023268A"/>
    <w:rsid w:val="002A01D9"/>
    <w:rsid w:val="00314B49"/>
    <w:rsid w:val="00345267"/>
    <w:rsid w:val="003B1D72"/>
    <w:rsid w:val="003F25F5"/>
    <w:rsid w:val="0051353A"/>
    <w:rsid w:val="005C112B"/>
    <w:rsid w:val="00620C62"/>
    <w:rsid w:val="00666A1C"/>
    <w:rsid w:val="00773D78"/>
    <w:rsid w:val="00845F0D"/>
    <w:rsid w:val="0096511B"/>
    <w:rsid w:val="00A17FA6"/>
    <w:rsid w:val="00B36929"/>
    <w:rsid w:val="00BB12CB"/>
    <w:rsid w:val="00C70E60"/>
    <w:rsid w:val="00D076C2"/>
    <w:rsid w:val="00E37C1E"/>
    <w:rsid w:val="00E86D7F"/>
    <w:rsid w:val="00ED0709"/>
    <w:rsid w:val="04513529"/>
    <w:rsid w:val="04DD5839"/>
    <w:rsid w:val="0537637C"/>
    <w:rsid w:val="05511E6D"/>
    <w:rsid w:val="05E37F8B"/>
    <w:rsid w:val="068A59D4"/>
    <w:rsid w:val="07D165B3"/>
    <w:rsid w:val="07ED0DDB"/>
    <w:rsid w:val="07F42541"/>
    <w:rsid w:val="080B736E"/>
    <w:rsid w:val="08314E23"/>
    <w:rsid w:val="08735316"/>
    <w:rsid w:val="0B082852"/>
    <w:rsid w:val="0B3870F0"/>
    <w:rsid w:val="0B426E8B"/>
    <w:rsid w:val="0BF101DA"/>
    <w:rsid w:val="0CE8742A"/>
    <w:rsid w:val="0D3E5432"/>
    <w:rsid w:val="0E7A215A"/>
    <w:rsid w:val="0ECE11E6"/>
    <w:rsid w:val="0FCD32D7"/>
    <w:rsid w:val="107672B6"/>
    <w:rsid w:val="10B940BB"/>
    <w:rsid w:val="1268560B"/>
    <w:rsid w:val="126E411C"/>
    <w:rsid w:val="13CD0E0E"/>
    <w:rsid w:val="17BC3B87"/>
    <w:rsid w:val="18505C81"/>
    <w:rsid w:val="18D028F3"/>
    <w:rsid w:val="1E2E2C34"/>
    <w:rsid w:val="21556419"/>
    <w:rsid w:val="21B65CA1"/>
    <w:rsid w:val="22340540"/>
    <w:rsid w:val="23406A55"/>
    <w:rsid w:val="24FA7F4F"/>
    <w:rsid w:val="25E5756E"/>
    <w:rsid w:val="263508D5"/>
    <w:rsid w:val="27C3699D"/>
    <w:rsid w:val="28C87F1C"/>
    <w:rsid w:val="2A474E98"/>
    <w:rsid w:val="2BEC7C5A"/>
    <w:rsid w:val="2CDD0C87"/>
    <w:rsid w:val="2D07409C"/>
    <w:rsid w:val="2D4351AE"/>
    <w:rsid w:val="2D9236B1"/>
    <w:rsid w:val="2DF300F0"/>
    <w:rsid w:val="3255173A"/>
    <w:rsid w:val="34720206"/>
    <w:rsid w:val="36884D81"/>
    <w:rsid w:val="37854EA9"/>
    <w:rsid w:val="391762A5"/>
    <w:rsid w:val="39C0230D"/>
    <w:rsid w:val="3BF613FF"/>
    <w:rsid w:val="3E060956"/>
    <w:rsid w:val="3E620921"/>
    <w:rsid w:val="42FC2CD5"/>
    <w:rsid w:val="461F3201"/>
    <w:rsid w:val="46E75812"/>
    <w:rsid w:val="47C401B9"/>
    <w:rsid w:val="4A172C00"/>
    <w:rsid w:val="4B422204"/>
    <w:rsid w:val="4BA522E0"/>
    <w:rsid w:val="4CDF5E41"/>
    <w:rsid w:val="4F9D0390"/>
    <w:rsid w:val="50B05896"/>
    <w:rsid w:val="518B7E74"/>
    <w:rsid w:val="51A07E2D"/>
    <w:rsid w:val="522E0524"/>
    <w:rsid w:val="537F1876"/>
    <w:rsid w:val="577D093D"/>
    <w:rsid w:val="5B0F00F0"/>
    <w:rsid w:val="5FD21FAE"/>
    <w:rsid w:val="61284678"/>
    <w:rsid w:val="615607F1"/>
    <w:rsid w:val="63F06909"/>
    <w:rsid w:val="640C2244"/>
    <w:rsid w:val="652C1187"/>
    <w:rsid w:val="664F0DCE"/>
    <w:rsid w:val="689F5497"/>
    <w:rsid w:val="6C7D34B7"/>
    <w:rsid w:val="73142D9C"/>
    <w:rsid w:val="761937E7"/>
    <w:rsid w:val="76BF6D22"/>
    <w:rsid w:val="76C81BFD"/>
    <w:rsid w:val="77461FEA"/>
    <w:rsid w:val="79A42A45"/>
    <w:rsid w:val="7B3863DF"/>
    <w:rsid w:val="7D3A70BE"/>
    <w:rsid w:val="7FED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9"/>
    <w:pPr>
      <w:keepNext/>
      <w:keepLines/>
      <w:spacing w:after="100" w:afterLines="100" w:line="578" w:lineRule="auto"/>
      <w:ind w:firstLine="0" w:firstLineChars="0"/>
      <w:jc w:val="center"/>
      <w:outlineLvl w:val="0"/>
    </w:pPr>
    <w:rPr>
      <w:rFonts w:ascii="Calibri" w:hAnsi="Calibri" w:eastAsia="黑体"/>
      <w:bCs/>
      <w:kern w:val="44"/>
      <w:sz w:val="32"/>
      <w:szCs w:val="44"/>
    </w:rPr>
  </w:style>
  <w:style w:type="paragraph" w:styleId="3">
    <w:name w:val="heading 2"/>
    <w:basedOn w:val="1"/>
    <w:next w:val="1"/>
    <w:link w:val="17"/>
    <w:unhideWhenUsed/>
    <w:qFormat/>
    <w:uiPriority w:val="9"/>
    <w:pPr>
      <w:keepNext/>
      <w:keepLines/>
      <w:spacing w:after="50" w:afterLines="50" w:line="415" w:lineRule="auto"/>
      <w:ind w:firstLine="0" w:firstLineChars="0"/>
      <w:outlineLvl w:val="1"/>
    </w:pPr>
    <w:rPr>
      <w:rFonts w:ascii="Calibri" w:hAnsi="Calibri" w:eastAsia="黑体" w:cstheme="majorBidi"/>
      <w:bCs/>
      <w:sz w:val="30"/>
      <w:szCs w:val="32"/>
    </w:rPr>
  </w:style>
  <w:style w:type="paragraph" w:styleId="4">
    <w:name w:val="heading 3"/>
    <w:basedOn w:val="1"/>
    <w:next w:val="1"/>
    <w:link w:val="18"/>
    <w:unhideWhenUsed/>
    <w:qFormat/>
    <w:uiPriority w:val="9"/>
    <w:pPr>
      <w:keepNext/>
      <w:keepLines/>
      <w:spacing w:before="120" w:after="50" w:afterLines="50" w:line="415" w:lineRule="auto"/>
      <w:ind w:firstLine="0" w:firstLineChars="0"/>
      <w:outlineLvl w:val="2"/>
    </w:pPr>
    <w:rPr>
      <w:rFonts w:ascii="Calibri" w:hAnsi="Calibri" w:eastAsia="黑体"/>
      <w:bCs/>
      <w:sz w:val="28"/>
      <w:szCs w:val="32"/>
    </w:rPr>
  </w:style>
  <w:style w:type="paragraph" w:styleId="5">
    <w:name w:val="heading 4"/>
    <w:basedOn w:val="1"/>
    <w:next w:val="1"/>
    <w:link w:val="20"/>
    <w:unhideWhenUsed/>
    <w:qFormat/>
    <w:uiPriority w:val="9"/>
    <w:pPr>
      <w:keepNext/>
      <w:keepLines/>
      <w:spacing w:after="50" w:afterLines="50" w:line="377" w:lineRule="auto"/>
      <w:ind w:firstLine="0" w:firstLineChars="0"/>
      <w:outlineLvl w:val="3"/>
    </w:pPr>
    <w:rPr>
      <w:rFonts w:ascii="Calibri" w:hAnsi="Calibri" w:eastAsia="黑体" w:cstheme="majorBidi"/>
      <w:bCs/>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15"/>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customStyle="1" w:styleId="14">
    <w:name w:val="页眉 字符"/>
    <w:basedOn w:val="12"/>
    <w:link w:val="8"/>
    <w:qFormat/>
    <w:uiPriority w:val="99"/>
    <w:rPr>
      <w:rFonts w:ascii="Times New Roman" w:hAnsi="Times New Roman" w:eastAsia="宋体"/>
      <w:sz w:val="18"/>
      <w:szCs w:val="18"/>
    </w:rPr>
  </w:style>
  <w:style w:type="character" w:customStyle="1" w:styleId="15">
    <w:name w:val="页脚 字符"/>
    <w:basedOn w:val="12"/>
    <w:link w:val="7"/>
    <w:qFormat/>
    <w:uiPriority w:val="99"/>
    <w:rPr>
      <w:rFonts w:ascii="Times New Roman" w:hAnsi="Times New Roman" w:eastAsia="宋体"/>
      <w:sz w:val="18"/>
      <w:szCs w:val="18"/>
    </w:rPr>
  </w:style>
  <w:style w:type="character" w:customStyle="1" w:styleId="16">
    <w:name w:val="标题 1 字符"/>
    <w:basedOn w:val="12"/>
    <w:link w:val="2"/>
    <w:qFormat/>
    <w:uiPriority w:val="9"/>
    <w:rPr>
      <w:rFonts w:ascii="Calibri" w:hAnsi="Calibri" w:eastAsia="黑体"/>
      <w:bCs/>
      <w:kern w:val="44"/>
      <w:sz w:val="32"/>
      <w:szCs w:val="44"/>
    </w:rPr>
  </w:style>
  <w:style w:type="character" w:customStyle="1" w:styleId="17">
    <w:name w:val="标题 2 字符"/>
    <w:basedOn w:val="12"/>
    <w:link w:val="3"/>
    <w:qFormat/>
    <w:uiPriority w:val="9"/>
    <w:rPr>
      <w:rFonts w:ascii="Calibri" w:hAnsi="Calibri" w:eastAsia="黑体" w:cstheme="majorBidi"/>
      <w:bCs/>
      <w:sz w:val="30"/>
      <w:szCs w:val="32"/>
    </w:rPr>
  </w:style>
  <w:style w:type="character" w:customStyle="1" w:styleId="18">
    <w:name w:val="标题 3 字符"/>
    <w:basedOn w:val="12"/>
    <w:link w:val="4"/>
    <w:qFormat/>
    <w:uiPriority w:val="9"/>
    <w:rPr>
      <w:rFonts w:ascii="Calibri" w:hAnsi="Calibri" w:eastAsia="黑体"/>
      <w:bCs/>
      <w:sz w:val="28"/>
      <w:szCs w:val="32"/>
    </w:rPr>
  </w:style>
  <w:style w:type="paragraph" w:styleId="19">
    <w:name w:val="List Paragraph"/>
    <w:basedOn w:val="1"/>
    <w:qFormat/>
    <w:uiPriority w:val="34"/>
    <w:pPr>
      <w:ind w:firstLine="420"/>
    </w:pPr>
  </w:style>
  <w:style w:type="character" w:customStyle="1" w:styleId="20">
    <w:name w:val="标题 4 字符"/>
    <w:basedOn w:val="12"/>
    <w:link w:val="5"/>
    <w:qFormat/>
    <w:uiPriority w:val="9"/>
    <w:rPr>
      <w:rFonts w:ascii="Calibri" w:hAnsi="Calibri" w:eastAsia="黑体" w:cstheme="majorBidi"/>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8940</Words>
  <Characters>19727</Characters>
  <Lines>2</Lines>
  <Paragraphs>1</Paragraphs>
  <TotalTime>2</TotalTime>
  <ScaleCrop>false</ScaleCrop>
  <LinksUpToDate>false</LinksUpToDate>
  <CharactersWithSpaces>22032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2020-08-26T14:36:00Z</dcterms:created>
  <dc:creator>Dihao Fan</dc:creator>
  <cp:lastModifiedBy>疯狂爱考试</cp:lastModifiedBy>
  <dcterms:modified xsi:type="dcterms:W3CDTF">2020-12-11T00:04:23Z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