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721CAB">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A5BDA"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A5BD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A5BDA"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A5BDA">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BE1B43">
          <w:pPr>
            <w:spacing w:line="360" w:lineRule="auto"/>
            <w:jc w:val="center"/>
            <w:rPr>
              <w:rFonts w:ascii="Arial" w:hAnsi="Arial" w:cs="Arial"/>
              <w:color w:val="000000" w:themeColor="text1"/>
              <w:sz w:val="28"/>
              <w:szCs w:val="28"/>
            </w:rPr>
          </w:pPr>
        </w:p>
        <w:p w14:paraId="1BEBC254" w14:textId="77777777" w:rsidR="00602DFD" w:rsidRPr="00721CAB" w:rsidRDefault="00602DFD" w:rsidP="00BE1B43">
          <w:pPr>
            <w:spacing w:line="360" w:lineRule="auto"/>
            <w:jc w:val="center"/>
            <w:rPr>
              <w:rFonts w:ascii="Arial" w:hAnsi="Arial" w:cs="Arial"/>
              <w:color w:val="000000" w:themeColor="text1"/>
              <w:sz w:val="28"/>
              <w:szCs w:val="28"/>
            </w:rPr>
          </w:pPr>
        </w:p>
        <w:p w14:paraId="6F036ADC" w14:textId="319767CB" w:rsidR="00BE1B43" w:rsidRPr="00721CAB" w:rsidRDefault="00BE1B43" w:rsidP="00BE1B4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602DFD">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E842D84"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 xml:space="preserve">Quality Improvement Project Report </w:t>
          </w:r>
        </w:p>
        <w:p w14:paraId="7FD2E9DB"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BE1B43">
          <w:pPr>
            <w:spacing w:line="360" w:lineRule="auto"/>
            <w:jc w:val="center"/>
            <w:rPr>
              <w:rFonts w:ascii="Arial" w:hAnsi="Arial" w:cs="Arial"/>
              <w:bCs/>
              <w:color w:val="000000" w:themeColor="text1"/>
              <w:sz w:val="28"/>
              <w:szCs w:val="28"/>
            </w:rPr>
          </w:pPr>
        </w:p>
        <w:p w14:paraId="2664DA6D" w14:textId="77777777" w:rsidR="00602DFD" w:rsidRPr="00721CAB" w:rsidRDefault="00602DFD" w:rsidP="00602DFD">
          <w:pPr>
            <w:spacing w:line="360" w:lineRule="auto"/>
            <w:rPr>
              <w:rFonts w:ascii="Arial" w:hAnsi="Arial" w:cs="Arial"/>
              <w:bCs/>
              <w:color w:val="000000" w:themeColor="text1"/>
              <w:sz w:val="28"/>
              <w:szCs w:val="28"/>
            </w:rPr>
          </w:pPr>
        </w:p>
        <w:p w14:paraId="71003C72" w14:textId="2051C068" w:rsidR="00602DFD"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BE1B43">
          <w:pPr>
            <w:spacing w:line="360" w:lineRule="auto"/>
            <w:jc w:val="center"/>
            <w:rPr>
              <w:rFonts w:ascii="Arial" w:hAnsi="Arial" w:cs="Arial"/>
              <w:bCs/>
              <w:color w:val="000000" w:themeColor="text1"/>
              <w:sz w:val="28"/>
              <w:szCs w:val="28"/>
            </w:rPr>
          </w:pPr>
        </w:p>
        <w:p w14:paraId="4B5C9A09" w14:textId="028E6931" w:rsidR="00BE1B43"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602DFD">
          <w:pPr>
            <w:spacing w:line="360" w:lineRule="auto"/>
            <w:jc w:val="center"/>
            <w:rPr>
              <w:rFonts w:ascii="Arial" w:hAnsi="Arial" w:cs="Arial"/>
              <w:bCs/>
              <w:color w:val="000000" w:themeColor="text1"/>
              <w:sz w:val="28"/>
              <w:szCs w:val="28"/>
            </w:rPr>
          </w:pPr>
        </w:p>
        <w:p w14:paraId="04932655"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BE1B4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BE1B43">
          <w:pPr>
            <w:spacing w:line="360" w:lineRule="auto"/>
            <w:jc w:val="center"/>
            <w:rPr>
              <w:rFonts w:ascii="Arial" w:hAnsi="Arial" w:cs="Arial"/>
              <w:bCs/>
              <w:color w:val="000000" w:themeColor="text1"/>
              <w:sz w:val="28"/>
              <w:szCs w:val="28"/>
            </w:rPr>
          </w:pPr>
        </w:p>
        <w:p w14:paraId="49B832A0" w14:textId="77777777" w:rsidR="00602DFD" w:rsidRPr="00721CAB" w:rsidRDefault="00602DFD" w:rsidP="00BE1B43">
          <w:pPr>
            <w:spacing w:line="360" w:lineRule="auto"/>
            <w:jc w:val="center"/>
            <w:rPr>
              <w:rFonts w:ascii="Arial" w:hAnsi="Arial" w:cs="Arial"/>
              <w:bCs/>
              <w:color w:val="000000" w:themeColor="text1"/>
              <w:sz w:val="28"/>
              <w:szCs w:val="28"/>
            </w:rPr>
          </w:pPr>
        </w:p>
        <w:p w14:paraId="2F1AF282" w14:textId="77777777" w:rsidR="00BE1B43" w:rsidRDefault="00BE1B43" w:rsidP="00BE1B4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BE1B43">
          <w:pPr>
            <w:jc w:val="center"/>
            <w:rPr>
              <w:rFonts w:ascii="Arial" w:hAnsi="Arial" w:cs="Arial"/>
              <w:sz w:val="28"/>
              <w:szCs w:val="28"/>
            </w:rPr>
          </w:pPr>
        </w:p>
        <w:p w14:paraId="37D63A59" w14:textId="77777777" w:rsidR="00BE1B43" w:rsidRPr="00721CAB" w:rsidRDefault="00BE1B43" w:rsidP="00BE1B4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BE1B43">
          <w:pPr>
            <w:spacing w:line="360" w:lineRule="auto"/>
            <w:jc w:val="center"/>
            <w:rPr>
              <w:rFonts w:ascii="Arial" w:hAnsi="Arial" w:cs="Arial"/>
              <w:color w:val="000000" w:themeColor="text1"/>
              <w:sz w:val="28"/>
              <w:szCs w:val="28"/>
            </w:rPr>
          </w:pPr>
        </w:p>
        <w:p w14:paraId="1DEBE1B2" w14:textId="77777777" w:rsidR="00602DFD" w:rsidRPr="00721CAB" w:rsidRDefault="00602DFD" w:rsidP="00BE1B43">
          <w:pPr>
            <w:spacing w:line="360" w:lineRule="auto"/>
            <w:jc w:val="center"/>
            <w:rPr>
              <w:rFonts w:ascii="Arial" w:hAnsi="Arial" w:cs="Arial"/>
              <w:color w:val="000000" w:themeColor="text1"/>
              <w:sz w:val="28"/>
              <w:szCs w:val="28"/>
            </w:rPr>
          </w:pPr>
        </w:p>
        <w:p w14:paraId="46D78BD6" w14:textId="71503BA4" w:rsidR="00A97C9F" w:rsidRPr="00721CAB" w:rsidRDefault="00BE1B43" w:rsidP="00A97C9F">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97C9F" w:rsidRDefault="00A97C9F" w:rsidP="00A97C9F">
          <w:pPr>
            <w:spacing w:line="360" w:lineRule="auto"/>
            <w:rPr>
              <w:rFonts w:asciiTheme="majorHAnsi" w:eastAsiaTheme="majorEastAsia" w:hAnsiTheme="majorHAnsi" w:cstheme="majorBidi"/>
              <w:b/>
              <w:bCs/>
              <w:color w:val="0F4761" w:themeColor="accent1" w:themeShade="BF"/>
              <w:kern w:val="0"/>
              <w:sz w:val="32"/>
              <w:szCs w:val="32"/>
              <w:highlight w:val="yellow"/>
              <w:lang w:val="en-GB"/>
              <w14:ligatures w14:val="none"/>
            </w:rPr>
          </w:pPr>
          <w:r w:rsidRPr="00BE1B43">
            <w:rPr>
              <w:rFonts w:asciiTheme="majorHAnsi" w:eastAsiaTheme="majorEastAsia" w:hAnsiTheme="majorHAnsi" w:cstheme="majorBidi"/>
              <w:b/>
              <w:bCs/>
              <w:color w:val="0F4761" w:themeColor="accent1" w:themeShade="BF"/>
              <w:kern w:val="0"/>
              <w:sz w:val="32"/>
              <w:szCs w:val="32"/>
              <w:highlight w:val="yellow"/>
              <w:lang w:val="en-GB"/>
              <w14:ligatures w14:val="none"/>
            </w:rPr>
            <w:lastRenderedPageBreak/>
            <w:t>ABSTRACT</w:t>
          </w:r>
        </w:p>
        <w:p w14:paraId="70F475AE" w14:textId="58110297" w:rsidR="00A97C9F" w:rsidRDefault="00A97C9F">
          <w:pPr>
            <w:rPr>
              <w:rFonts w:ascii="Arial" w:hAnsi="Arial" w:cs="Arial"/>
              <w:color w:val="000000" w:themeColor="text1"/>
              <w:sz w:val="28"/>
              <w:szCs w:val="28"/>
              <w:highlight w:val="yellow"/>
            </w:rPr>
          </w:pPr>
          <w:r>
            <w:rPr>
              <w:rFonts w:ascii="Arial" w:hAnsi="Arial" w:cs="Arial"/>
              <w:color w:val="000000" w:themeColor="text1"/>
              <w:sz w:val="28"/>
              <w:szCs w:val="28"/>
              <w:highlight w:val="yellow"/>
            </w:rPr>
            <w:br w:type="page"/>
          </w:r>
        </w:p>
        <w:p w14:paraId="04294416" w14:textId="77777777" w:rsidR="00A97C9F" w:rsidRPr="00602DFD" w:rsidRDefault="00A97C9F" w:rsidP="00A97C9F">
          <w:pPr>
            <w:pStyle w:val="Heading1"/>
            <w:rPr>
              <w:rFonts w:ascii="Arial" w:hAnsi="Arial" w:cs="Arial"/>
              <w:b/>
              <w:sz w:val="24"/>
              <w:szCs w:val="20"/>
            </w:rPr>
          </w:pPr>
          <w:bookmarkStart w:id="1" w:name="_Toc180413360"/>
          <w:r w:rsidRPr="00602DFD">
            <w:rPr>
              <w:sz w:val="24"/>
              <w:szCs w:val="20"/>
            </w:rPr>
            <w:lastRenderedPageBreak/>
            <w:t>DECLARATION</w:t>
          </w:r>
          <w:bookmarkEnd w:id="1"/>
        </w:p>
        <w:p w14:paraId="3E25A8AE" w14:textId="08FB3342"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45C4E6E3"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2DDA7DD7"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321A5FBF"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38D7F688"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50199892"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00FEF8BA" w14:textId="32AEA954" w:rsidR="00A97C9F" w:rsidRPr="00193179" w:rsidRDefault="00A97C9F" w:rsidP="00193179">
          <w:pPr>
            <w:spacing w:line="360" w:lineRule="auto"/>
            <w:jc w:val="center"/>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proofErr w:type="spellStart"/>
          <w:r w:rsidR="00602DFD" w:rsidRPr="00193179">
            <w:rPr>
              <w:rFonts w:ascii="Arial" w:eastAsia="Times New Roman" w:hAnsi="Arial" w:cs="Arial"/>
              <w:kern w:val="28"/>
              <w:u w:val="single"/>
              <w:lang w:val="en-GB"/>
            </w:rPr>
            <w:t>Nkanini</w:t>
          </w:r>
          <w:proofErr w:type="spellEnd"/>
          <w:r w:rsidR="00602DFD" w:rsidRPr="00193179">
            <w:rPr>
              <w:rFonts w:ascii="Arial" w:eastAsia="Times New Roman" w:hAnsi="Arial" w:cs="Arial"/>
              <w:kern w:val="28"/>
              <w:u w:val="single"/>
              <w:lang w:val="en-GB"/>
            </w:rPr>
            <w:t xml:space="preserve">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Nxam</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Asemahle</w:t>
          </w:r>
          <w:proofErr w:type="spellEnd"/>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 xml:space="preserve">Zide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Zolwana</w:t>
          </w:r>
          <w:proofErr w:type="spellEnd"/>
          <w:r w:rsidR="00602DFD" w:rsidRPr="00721CAB">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Saneze</w:t>
          </w:r>
          <w:proofErr w:type="spellEnd"/>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97C9F">
              <w:pPr>
                <w:pStyle w:val="TOCHeading"/>
              </w:pPr>
              <w:r>
                <w:t>Table of Contents</w:t>
              </w:r>
            </w:p>
            <w:p w14:paraId="4BFEBB20" w14:textId="77777777" w:rsidR="00A97C9F" w:rsidRPr="00602DFD" w:rsidRDefault="00A97C9F" w:rsidP="00A97C9F">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B85688">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9C5326">
              <w:pPr>
                <w:rPr>
                  <w:b/>
                  <w:bCs/>
                  <w:noProof/>
                </w:rPr>
              </w:pPr>
            </w:p>
            <w:p w14:paraId="1EF5E836" w14:textId="7E45ECEB" w:rsidR="009C5326" w:rsidRPr="009C5326" w:rsidRDefault="00000000" w:rsidP="009C5326">
              <w:pPr>
                <w:rPr>
                  <w:b/>
                  <w:bCs/>
                  <w:noProof/>
                </w:rPr>
              </w:pPr>
            </w:p>
          </w:sdtContent>
        </w:sdt>
        <w:p w14:paraId="244FAC57" w14:textId="3F1EE2F7" w:rsidR="001B236A" w:rsidRPr="001B236A" w:rsidRDefault="001B236A" w:rsidP="001B236A">
          <w:pPr>
            <w:pStyle w:val="Heading1"/>
            <w:rPr>
              <w:lang w:val="en-GB"/>
            </w:rPr>
          </w:pPr>
          <w:bookmarkStart w:id="2" w:name="_Toc180413361"/>
          <w:r w:rsidRPr="001B236A">
            <w:rPr>
              <w:lang w:val="en-GB"/>
            </w:rPr>
            <w:lastRenderedPageBreak/>
            <w:t>Table of Figures</w:t>
          </w:r>
          <w:bookmarkEnd w:id="2"/>
        </w:p>
        <w:p w14:paraId="76C8EA6E" w14:textId="4AA7D97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BE1B43">
          <w:pPr>
            <w:spacing w:line="360" w:lineRule="auto"/>
            <w:rPr>
              <w:rFonts w:ascii="Arial" w:hAnsi="Arial" w:cs="Arial"/>
              <w:color w:val="000000" w:themeColor="text1"/>
              <w:sz w:val="28"/>
              <w:szCs w:val="28"/>
              <w:highlight w:val="yellow"/>
              <w:lang w:val="en-GB"/>
            </w:rPr>
          </w:pPr>
        </w:p>
        <w:p w14:paraId="0AF1E3C4" w14:textId="3FF41C8E" w:rsidR="001B236A" w:rsidRPr="001B236A" w:rsidRDefault="001B236A" w:rsidP="001B236A">
          <w:pPr>
            <w:pStyle w:val="Heading1"/>
            <w:rPr>
              <w:lang w:val="en-GB"/>
            </w:rPr>
          </w:pPr>
          <w:bookmarkStart w:id="3" w:name="_Toc180413362"/>
          <w:r w:rsidRPr="001B236A">
            <w:rPr>
              <w:lang w:val="en-GB"/>
            </w:rPr>
            <w:t>Table of Tables</w:t>
          </w:r>
          <w:bookmarkEnd w:id="3"/>
        </w:p>
        <w:p w14:paraId="295998E2" w14:textId="7697700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BE1B4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1B236A" w:rsidRDefault="00412CDC" w:rsidP="009C5326">
      <w:pPr>
        <w:pStyle w:val="Heading1"/>
        <w:rPr>
          <w:rFonts w:asciiTheme="minorHAnsi" w:eastAsiaTheme="minorHAnsi" w:hAnsiTheme="minorHAnsi" w:cstheme="minorBidi"/>
        </w:rPr>
      </w:pPr>
      <w:bookmarkStart w:id="4" w:name="_Toc164344143"/>
      <w:bookmarkStart w:id="5" w:name="_Toc166867560"/>
      <w:bookmarkStart w:id="6" w:name="_Toc180413363"/>
      <w:bookmarkEnd w:id="0"/>
      <w:r>
        <w:rPr>
          <w:rFonts w:eastAsia="Times New Roman"/>
        </w:rPr>
        <w:lastRenderedPageBreak/>
        <w:t>1</w:t>
      </w:r>
      <w:r w:rsidR="006F1D0E" w:rsidRPr="00D3429E">
        <w:rPr>
          <w:rFonts w:eastAsia="Times New Roman"/>
        </w:rPr>
        <w:t>.</w:t>
      </w:r>
      <w:r w:rsidR="00A05B99" w:rsidRPr="00D3429E">
        <w:rPr>
          <w:rFonts w:eastAsia="Times New Roman"/>
        </w:rPr>
        <w:t>CLARIFICATION OF CONCEPTS</w:t>
      </w:r>
      <w:bookmarkEnd w:id="4"/>
      <w:bookmarkEnd w:id="5"/>
      <w:bookmarkEnd w:id="6"/>
    </w:p>
    <w:p w14:paraId="6B1C7A66" w14:textId="23B9A2FB" w:rsidR="004E509D" w:rsidRPr="004E509D" w:rsidRDefault="004E509D" w:rsidP="00A375D0">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75D0">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75D0">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75D0">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75D0">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75D0">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75D0">
      <w:pPr>
        <w:ind w:left="646" w:right="646"/>
        <w:rPr>
          <w:rFonts w:ascii="Arial" w:hAnsi="Arial" w:cs="Arial"/>
        </w:rPr>
      </w:pPr>
    </w:p>
    <w:p w14:paraId="1BE7521F" w14:textId="4ACCE950" w:rsidR="00412CDC" w:rsidRPr="008C26B5" w:rsidRDefault="00412CDC" w:rsidP="00412CDC">
      <w:pPr>
        <w:pStyle w:val="Heading1"/>
        <w:ind w:left="646" w:right="646"/>
        <w:rPr>
          <w:rFonts w:ascii="Arial" w:hAnsi="Arial" w:cs="Arial"/>
        </w:rPr>
      </w:pPr>
      <w:bookmarkStart w:id="7" w:name="_Toc166867559"/>
      <w:bookmarkStart w:id="8" w:name="_Toc180413364"/>
      <w:r>
        <w:rPr>
          <w:rFonts w:ascii="Arial" w:hAnsi="Arial" w:cs="Arial"/>
        </w:rPr>
        <w:t>2.</w:t>
      </w:r>
      <w:r w:rsidRPr="008C26B5">
        <w:rPr>
          <w:rFonts w:ascii="Arial" w:hAnsi="Arial" w:cs="Arial"/>
        </w:rPr>
        <w:t>INTRODUCTION</w:t>
      </w:r>
      <w:bookmarkEnd w:id="7"/>
      <w:bookmarkEnd w:id="8"/>
    </w:p>
    <w:p w14:paraId="14462E48" w14:textId="6166C5C4" w:rsidR="00412CDC" w:rsidRPr="00193179" w:rsidRDefault="00412CDC" w:rsidP="00412CDC">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00541013">
        <w:rPr>
          <w:rFonts w:ascii="Arial" w:hAnsi="Arial" w:cs="Arial"/>
          <w:lang w:val="en-US"/>
        </w:rPr>
        <w:t xml:space="preserve">According to </w:t>
      </w:r>
      <w:r w:rsidR="003F0F3F">
        <w:rPr>
          <w:rFonts w:ascii="Arial" w:hAnsi="Arial" w:cs="Arial"/>
          <w:lang w:val="en-US"/>
        </w:rPr>
        <w:t>(</w:t>
      </w:r>
      <w:r w:rsidR="003F0F3F" w:rsidRPr="003F0F3F">
        <w:rPr>
          <w:rFonts w:ascii="Arial" w:hAnsi="Arial" w:cs="Arial"/>
          <w:i/>
          <w:lang w:val="en-US"/>
        </w:rPr>
        <w:t>Orlando Cancer Misdiagnosis Lawyer L HPS Legal, 2023</w:t>
      </w:r>
      <w:r w:rsidR="003F0F3F">
        <w:rPr>
          <w:rFonts w:ascii="Arial" w:hAnsi="Arial" w:cs="Arial"/>
          <w:lang w:val="en-US"/>
        </w:rPr>
        <w:t>) h</w:t>
      </w:r>
      <w:r w:rsidRPr="00193179">
        <w:rPr>
          <w:rFonts w:ascii="Arial" w:hAnsi="Arial" w:cs="Arial"/>
          <w:lang w:val="en-US"/>
        </w:rPr>
        <w:t xml:space="preserve">uman error, such as a doctor’s negligence or incompetence when deciding which kinds of cancer tests would be needed, can result in cancer misdiagnosis. Misdiagnosis of cancer may </w:t>
      </w:r>
      <w:r w:rsidRPr="00193179">
        <w:rPr>
          <w:rFonts w:ascii="Arial" w:hAnsi="Arial" w:cs="Arial"/>
          <w:lang w:val="en-US"/>
        </w:rPr>
        <w:lastRenderedPageBreak/>
        <w:t>occur during the testing process, such as errors in performing diagnostic imaging or poor cell sample collection for a biopsy.</w:t>
      </w:r>
    </w:p>
    <w:p w14:paraId="636A2A6A" w14:textId="77777777" w:rsidR="00412CDC" w:rsidRPr="00193179" w:rsidRDefault="00412CDC" w:rsidP="00412CDC">
      <w:pPr>
        <w:ind w:left="646" w:right="646"/>
        <w:rPr>
          <w:rFonts w:ascii="Arial" w:hAnsi="Arial" w:cs="Arial"/>
          <w:lang w:val="en-US"/>
        </w:rPr>
      </w:pPr>
      <w:r w:rsidRPr="00193179">
        <w:rPr>
          <w:rFonts w:ascii="Arial" w:hAnsi="Arial" w:cs="Arial"/>
        </w:rPr>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412CDC">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412CDC">
      <w:pPr>
        <w:ind w:left="646" w:right="646"/>
        <w:rPr>
          <w:rFonts w:ascii="Arial" w:hAnsi="Arial" w:cs="Arial"/>
          <w:lang w:val="en-US"/>
        </w:rPr>
      </w:pPr>
    </w:p>
    <w:p w14:paraId="4F6F8610" w14:textId="77777777" w:rsidR="004C40C7" w:rsidRDefault="004C40C7" w:rsidP="004C40C7">
      <w:pPr>
        <w:pStyle w:val="Heading1"/>
        <w:ind w:left="646" w:right="646"/>
        <w:rPr>
          <w:rFonts w:ascii="Arial" w:hAnsi="Arial" w:cs="Arial"/>
        </w:rPr>
      </w:pPr>
      <w:bookmarkStart w:id="9" w:name="_Toc164344144"/>
      <w:bookmarkStart w:id="10" w:name="_Toc166867561"/>
      <w:bookmarkStart w:id="11" w:name="_Toc180413365"/>
      <w:bookmarkStart w:id="12" w:name="_Hlk165118508"/>
      <w:bookmarkStart w:id="13" w:name="_Toc164344145"/>
      <w:r>
        <w:rPr>
          <w:rFonts w:ascii="Arial" w:hAnsi="Arial" w:cs="Arial"/>
        </w:rPr>
        <w:t>3.QUALITY STANDARD(S) APPLICABLE TO REPORT / PROJECT</w:t>
      </w:r>
      <w:bookmarkEnd w:id="9"/>
      <w:bookmarkEnd w:id="10"/>
      <w:bookmarkEnd w:id="11"/>
    </w:p>
    <w:p w14:paraId="0476E304" w14:textId="065E1FA6" w:rsidR="004C40C7" w:rsidRPr="00C35CFC" w:rsidRDefault="004C40C7" w:rsidP="004C40C7">
      <w:pPr>
        <w:ind w:left="646" w:right="646"/>
        <w:rPr>
          <w:rFonts w:ascii="Arial" w:hAnsi="Arial" w:cs="Arial"/>
        </w:rPr>
      </w:pPr>
      <w:r w:rsidRPr="00C35CFC">
        <w:rPr>
          <w:rFonts w:ascii="Arial" w:hAnsi="Arial" w:cs="Arial"/>
        </w:rPr>
        <w:t xml:space="preserve">Quality standards </w:t>
      </w:r>
      <w:r w:rsidR="000B5038">
        <w:rPr>
          <w:rFonts w:ascii="Arial" w:hAnsi="Arial" w:cs="Arial"/>
        </w:rPr>
        <w:t>are</w:t>
      </w:r>
      <w:r w:rsidRPr="00C35CFC">
        <w:rPr>
          <w:rFonts w:ascii="Arial" w:hAnsi="Arial" w:cs="Arial"/>
        </w:rPr>
        <w:t xml:space="preserve"> vital frameworks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sidR="000B5038" w:rsidRPr="000B5038">
        <w:rPr>
          <w:rFonts w:ascii="Arial" w:hAnsi="Arial" w:cs="Arial"/>
        </w:rPr>
        <w:t>We must uphold these standards as we implement the Clinical Decision Support System (CDSS) tailored for cancer care. This section will focus on several standards nurses must adhere to when treating and diagnosing cance</w:t>
      </w:r>
      <w:r w:rsidRPr="00C35CFC">
        <w:rPr>
          <w:rFonts w:ascii="Arial" w:hAnsi="Arial" w:cs="Arial"/>
        </w:rPr>
        <w:t>r.</w:t>
      </w:r>
    </w:p>
    <w:p w14:paraId="5FEFC3B4"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National Cancer Control Program (NCCP)</w:t>
      </w:r>
    </w:p>
    <w:p w14:paraId="0C33B386" w14:textId="5A978562" w:rsidR="004C40C7" w:rsidRPr="00C35CFC" w:rsidRDefault="004C40C7" w:rsidP="004C40C7">
      <w:pPr>
        <w:ind w:left="646" w:right="646"/>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w:t>
      </w:r>
      <w:r w:rsidRPr="00C35CFC">
        <w:rPr>
          <w:rFonts w:ascii="Arial" w:hAnsi="Arial" w:cs="Arial"/>
        </w:rPr>
        <w:lastRenderedPageBreak/>
        <w:t xml:space="preserve">screening programs into place for early detection, guaranteeing access to high-quality medical care and supportive services, and strengthening 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Overall, the NCCP serves as a guiding framework to ensure a coordinated and comprehensive approach to cancer control,</w:t>
      </w:r>
      <w:r w:rsidR="000B5038">
        <w:rPr>
          <w:rFonts w:ascii="Arial" w:hAnsi="Arial" w:cs="Arial"/>
        </w:rPr>
        <w:t xml:space="preserve"> </w:t>
      </w:r>
      <w:r w:rsidRPr="00C35CFC">
        <w:rPr>
          <w:rFonts w:ascii="Arial" w:hAnsi="Arial" w:cs="Arial"/>
        </w:rPr>
        <w:t>to reduce the incidence and mortality of cancer, to improve the quality of life for cancer patients and survivors, and to mitigate the social and economic impact of the disease on individuals and society.</w:t>
      </w:r>
    </w:p>
    <w:p w14:paraId="367ADB12"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South African Nursing Council (SANC) Guidelines:</w:t>
      </w:r>
    </w:p>
    <w:p w14:paraId="22330EA4" w14:textId="22CA4576" w:rsidR="004C40C7" w:rsidRPr="00C35CFC" w:rsidRDefault="004C40C7" w:rsidP="004C40C7">
      <w:pPr>
        <w:ind w:left="646" w:right="646"/>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 xml:space="preserve">. Nurses </w:t>
      </w:r>
      <w:r w:rsidR="000B5038" w:rsidRPr="000B5038">
        <w:rPr>
          <w:rFonts w:ascii="Arial" w:hAnsi="Arial" w:cs="Arial"/>
        </w:rPr>
        <w:t xml:space="preserve">specialising </w:t>
      </w:r>
      <w:r w:rsidRPr="00C35CFC">
        <w:rPr>
          <w:rFonts w:ascii="Arial" w:hAnsi="Arial" w:cs="Arial"/>
        </w:rPr>
        <w:t xml:space="preserve">in oncology undergo </w:t>
      </w:r>
      <w:r w:rsidR="000B5038" w:rsidRPr="000B5038">
        <w:rPr>
          <w:rFonts w:ascii="Arial" w:hAnsi="Arial" w:cs="Arial"/>
        </w:rPr>
        <w:t>specialis</w:t>
      </w:r>
      <w:r w:rsidR="000B5038">
        <w:rPr>
          <w:rFonts w:ascii="Arial" w:hAnsi="Arial" w:cs="Arial"/>
        </w:rPr>
        <w:t xml:space="preserve">ed </w:t>
      </w:r>
      <w:r w:rsidRPr="00C35CFC">
        <w:rPr>
          <w:rFonts w:ascii="Arial" w:hAnsi="Arial" w:cs="Arial"/>
        </w:rPr>
        <w:t>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sidR="000B5038" w:rsidRPr="000B5038">
        <w:rPr>
          <w:rFonts w:ascii="Arial" w:hAnsi="Arial" w:cs="Arial"/>
        </w:rPr>
        <w:t>improving patient outcomes</w:t>
      </w:r>
      <w:r w:rsidRPr="00C35CFC">
        <w:rPr>
          <w:rFonts w:ascii="Arial" w:hAnsi="Arial" w:cs="Arial"/>
        </w:rPr>
        <w:t xml:space="preserve">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Evidence-Based Practice (EBP) Guidelines</w:t>
      </w:r>
    </w:p>
    <w:p w14:paraId="02C857A0" w14:textId="16137DB1" w:rsidR="004C40C7" w:rsidRPr="00C35CFC" w:rsidRDefault="004C40C7" w:rsidP="004C40C7">
      <w:pPr>
        <w:ind w:left="646" w:right="646"/>
        <w:rPr>
          <w:rFonts w:ascii="Arial" w:hAnsi="Arial" w:cs="Arial"/>
        </w:rPr>
      </w:pPr>
      <w:r w:rsidRPr="00C35CFC">
        <w:rPr>
          <w:rFonts w:ascii="Arial" w:hAnsi="Arial" w:cs="Arial"/>
        </w:rPr>
        <w:t xml:space="preserve">Evidence-Based Practice (EBP) Guidelines serve as essential tools in nursing practice, integrating research evidence with clinical expertise and patient preferences to inform decision-making. Nurses evaluate and </w:t>
      </w:r>
      <w:r w:rsidR="000B5038" w:rsidRPr="000B5038">
        <w:rPr>
          <w:rFonts w:ascii="Arial" w:hAnsi="Arial" w:cs="Arial"/>
        </w:rPr>
        <w:t xml:space="preserve">incorporate </w:t>
      </w:r>
      <w:r w:rsidRPr="00C35CFC">
        <w:rPr>
          <w:rFonts w:ascii="Arial" w:hAnsi="Arial" w:cs="Arial"/>
        </w:rPr>
        <w:t>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xml:space="preserve">. Implementation of EBP guidelines involves adopting </w:t>
      </w:r>
      <w:r w:rsidR="000B5038" w:rsidRPr="000B5038">
        <w:rPr>
          <w:rFonts w:ascii="Arial" w:hAnsi="Arial" w:cs="Arial"/>
        </w:rPr>
        <w:t xml:space="preserve">standardised </w:t>
      </w:r>
      <w:r w:rsidRPr="00C35CFC">
        <w:rPr>
          <w:rFonts w:ascii="Arial" w:hAnsi="Arial" w:cs="Arial"/>
        </w:rPr>
        <w:t>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xml:space="preserve">. Healthcare </w:t>
      </w:r>
      <w:r w:rsidR="000B5038" w:rsidRPr="000B5038">
        <w:rPr>
          <w:rFonts w:ascii="Arial" w:hAnsi="Arial" w:cs="Arial"/>
        </w:rPr>
        <w:t xml:space="preserve">organisations </w:t>
      </w:r>
      <w:r w:rsidRPr="00C35CFC">
        <w:rPr>
          <w:rFonts w:ascii="Arial" w:hAnsi="Arial" w:cs="Arial"/>
        </w:rPr>
        <w:t>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5AD64A06" w14:textId="77777777" w:rsidR="004C40C7" w:rsidRDefault="004C40C7" w:rsidP="004C40C7">
      <w:pPr>
        <w:ind w:left="646" w:right="646"/>
        <w:rPr>
          <w:rFonts w:ascii="Arial" w:hAnsi="Arial" w:cs="Arial"/>
        </w:rPr>
      </w:pPr>
    </w:p>
    <w:p w14:paraId="69E2AB29" w14:textId="77777777" w:rsidR="004C40C7" w:rsidRDefault="004C40C7" w:rsidP="004C40C7">
      <w:pPr>
        <w:ind w:left="646" w:right="646"/>
        <w:rPr>
          <w:rFonts w:ascii="Arial" w:hAnsi="Arial" w:cs="Arial"/>
        </w:rPr>
      </w:pPr>
    </w:p>
    <w:p w14:paraId="37CD32B7" w14:textId="77777777" w:rsidR="004C40C7" w:rsidRDefault="004C40C7" w:rsidP="004C40C7">
      <w:pPr>
        <w:ind w:left="646" w:right="646"/>
        <w:rPr>
          <w:rFonts w:ascii="Arial" w:hAnsi="Arial" w:cs="Arial"/>
        </w:rPr>
      </w:pPr>
    </w:p>
    <w:p w14:paraId="561F62C2" w14:textId="77777777" w:rsidR="004C40C7" w:rsidRDefault="004C40C7" w:rsidP="004C40C7">
      <w:pPr>
        <w:ind w:left="646" w:right="646"/>
        <w:rPr>
          <w:rFonts w:ascii="Arial" w:hAnsi="Arial" w:cs="Arial"/>
        </w:rPr>
      </w:pPr>
    </w:p>
    <w:p w14:paraId="69BAC7B6" w14:textId="67430A39" w:rsidR="00BA51E1" w:rsidRDefault="00BA51E1" w:rsidP="00BA51E1">
      <w:pPr>
        <w:pStyle w:val="Caption"/>
        <w:keepNext/>
      </w:pPr>
      <w:bookmarkStart w:id="14" w:name="_Toc180244643"/>
      <w:r>
        <w:t xml:space="preserve">Table </w:t>
      </w:r>
      <w:fldSimple w:instr=" SEQ Table \* ARABIC ">
        <w:r>
          <w:rPr>
            <w:noProof/>
          </w:rPr>
          <w:t>1</w:t>
        </w:r>
      </w:fldSimple>
      <w:r>
        <w:t xml:space="preserve">: </w:t>
      </w:r>
      <w:r w:rsidRPr="000A3AD0">
        <w:t xml:space="preserve"> to see the full source timeline visit the web document </w:t>
      </w:r>
      <w:proofErr w:type="gramStart"/>
      <w:r w:rsidRPr="000A3AD0">
        <w:t>( SOUTH</w:t>
      </w:r>
      <w:proofErr w:type="gramEnd"/>
      <w:r w:rsidRPr="000A3AD0">
        <w:t>-AFRICAN-CANCER-CONTROL-ROADMAP, 2019)</w:t>
      </w:r>
      <w:bookmarkEnd w:id="14"/>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8951B0">
            <w:pPr>
              <w:ind w:left="646" w:right="646"/>
              <w:rPr>
                <w:b/>
                <w:bCs/>
                <w:color w:val="E97132" w:themeColor="accent2"/>
              </w:rPr>
            </w:pPr>
          </w:p>
          <w:p w14:paraId="19D5690D" w14:textId="1562776B" w:rsidR="004C40C7" w:rsidRDefault="004C40C7" w:rsidP="008951B0">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8951B0">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8951B0">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8951B0">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8951B0">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8951B0">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8951B0">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8951B0">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8951B0">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8951B0">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8951B0">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8951B0">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8951B0">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8951B0">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8951B0">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8951B0">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8951B0">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8951B0">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8951B0">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8951B0">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8951B0">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8951B0">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2"/>
      <w:bookmarkEnd w:id="13"/>
    </w:tbl>
    <w:p w14:paraId="60AE0788" w14:textId="77777777" w:rsidR="004C40C7" w:rsidRPr="00412CDC" w:rsidRDefault="004C40C7" w:rsidP="00BA51E1">
      <w:pPr>
        <w:ind w:right="646"/>
        <w:rPr>
          <w:rFonts w:ascii="Arial" w:hAnsi="Arial" w:cs="Arial"/>
          <w:i/>
          <w:iCs/>
          <w:sz w:val="22"/>
          <w:szCs w:val="22"/>
        </w:rPr>
      </w:pPr>
    </w:p>
    <w:p w14:paraId="21CCF8BF" w14:textId="77777777" w:rsidR="004C40C7" w:rsidRDefault="004C40C7" w:rsidP="00412CDC">
      <w:pPr>
        <w:ind w:left="646" w:right="646"/>
        <w:rPr>
          <w:rFonts w:ascii="Arial" w:hAnsi="Arial" w:cs="Arial"/>
          <w:lang w:val="en-US"/>
        </w:rPr>
      </w:pPr>
    </w:p>
    <w:p w14:paraId="28CF3407" w14:textId="77777777" w:rsidR="00ED7927" w:rsidRDefault="00ED7927" w:rsidP="00412CDC">
      <w:pPr>
        <w:ind w:left="646" w:right="646"/>
        <w:rPr>
          <w:rFonts w:ascii="Arial" w:hAnsi="Arial" w:cs="Arial"/>
          <w:lang w:val="en-US"/>
        </w:rPr>
      </w:pPr>
    </w:p>
    <w:p w14:paraId="11AEBFF7" w14:textId="06BB36E2" w:rsidR="00ED7927" w:rsidRPr="00A3626C" w:rsidRDefault="004C40C7" w:rsidP="00ED7927">
      <w:pPr>
        <w:pStyle w:val="Heading1"/>
        <w:ind w:left="646" w:right="646"/>
        <w:rPr>
          <w:rFonts w:ascii="Arial" w:hAnsi="Arial" w:cs="Arial"/>
          <w:lang w:val="en-US"/>
        </w:rPr>
      </w:pPr>
      <w:bookmarkStart w:id="15" w:name="_Toc166868085"/>
      <w:bookmarkStart w:id="16" w:name="_Toc180413366"/>
      <w:r w:rsidRPr="00A3626C">
        <w:rPr>
          <w:rFonts w:ascii="Arial" w:hAnsi="Arial" w:cs="Arial"/>
          <w:lang w:val="en-US"/>
        </w:rPr>
        <w:t>4</w:t>
      </w:r>
      <w:r w:rsidR="00ED7927" w:rsidRPr="00A3626C">
        <w:rPr>
          <w:rFonts w:ascii="Arial" w:hAnsi="Arial" w:cs="Arial"/>
          <w:lang w:val="en-US"/>
        </w:rPr>
        <w:t>.THE PROBLEM NOTED</w:t>
      </w:r>
      <w:bookmarkEnd w:id="15"/>
      <w:bookmarkEnd w:id="16"/>
    </w:p>
    <w:p w14:paraId="780724FE" w14:textId="77777777" w:rsidR="00ED7927" w:rsidRPr="008C26B5" w:rsidRDefault="00ED7927" w:rsidP="00ED7927">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67C373A4" w:rsidR="00ED7927" w:rsidRPr="00EB52D6" w:rsidRDefault="00ED7927" w:rsidP="00ED7927">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w:t>
      </w:r>
      <w:r w:rsidR="00B272BF">
        <w:rPr>
          <w:rFonts w:ascii="Arial" w:hAnsi="Arial" w:cs="Arial"/>
        </w:rPr>
        <w:t>. A</w:t>
      </w:r>
      <w:r w:rsidRPr="008C26B5">
        <w:rPr>
          <w:rFonts w:ascii="Arial" w:hAnsi="Arial" w:cs="Arial"/>
        </w:rPr>
        <w:t xml:space="preserve">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lastRenderedPageBreak/>
        <w:t>4.1 Problem</w:t>
      </w:r>
      <w:r w:rsidRPr="004E509D">
        <w:rPr>
          <w:rFonts w:ascii="Arial" w:hAnsi="Arial" w:cs="Arial"/>
          <w:lang w:val="en-US"/>
        </w:rPr>
        <w:t>: Delay in diagnosing cancer in a patient.</w:t>
      </w:r>
    </w:p>
    <w:p w14:paraId="2B6C0394" w14:textId="527B689C"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Nature of the problem</w:t>
      </w:r>
      <w:r w:rsidRPr="004E509D">
        <w:rPr>
          <w:rFonts w:ascii="Arial" w:hAnsi="Arial" w:cs="Arial"/>
          <w:lang w:val="en-US"/>
        </w:rPr>
        <w:t>: The problem involves a delay in the diagnosis of cancer because patient’s poor background and lack of income from home</w:t>
      </w:r>
      <w:r w:rsidR="00B272BF">
        <w:rPr>
          <w:rFonts w:ascii="Arial" w:hAnsi="Arial" w:cs="Arial"/>
          <w:lang w:val="en-US"/>
        </w:rPr>
        <w:t xml:space="preserve">, which leads to the inability to afford medicals and chemotherapy for the patient, which can lead to delayed initiation of treatment and potentially worsen patient outcomes. </w:t>
      </w:r>
      <w:r w:rsidRPr="004E509D">
        <w:rPr>
          <w:rFonts w:ascii="Arial" w:hAnsi="Arial" w:cs="Arial"/>
          <w:lang w:val="en-US"/>
        </w:rPr>
        <w:t>Delays can occur at various stages, including the recognition of symptoms by the patient or health practitioner, referral to specialists, and completion of diagnostic tests.</w:t>
      </w:r>
    </w:p>
    <w:p w14:paraId="69D20008" w14:textId="116C9884"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B272BF">
        <w:rPr>
          <w:rFonts w:ascii="Arial" w:hAnsi="Arial" w:cs="Arial"/>
          <w:lang w:val="en-US"/>
        </w:rPr>
        <w:t xml:space="preserve">significantly impact </w:t>
      </w:r>
      <w:r w:rsidRPr="004E509D">
        <w:rPr>
          <w:rFonts w:ascii="Arial" w:hAnsi="Arial" w:cs="Arial"/>
          <w:lang w:val="en-US"/>
        </w:rPr>
        <w:t>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showed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ED7927">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39662E86"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r w:rsidRPr="00F0012A">
        <w:rPr>
          <w:rFonts w:ascii="Arial" w:hAnsi="Arial" w:cs="Arial"/>
        </w:rPr>
        <w:t>speciali</w:t>
      </w:r>
      <w:r w:rsidR="00B272BF" w:rsidRPr="00F0012A">
        <w:rPr>
          <w:rFonts w:ascii="Arial" w:hAnsi="Arial" w:cs="Arial"/>
        </w:rPr>
        <w:t>s</w:t>
      </w:r>
      <w:r w:rsidRPr="00F0012A">
        <w:rPr>
          <w:rFonts w:ascii="Arial" w:hAnsi="Arial" w:cs="Arial"/>
        </w:rPr>
        <w:t>ed</w:t>
      </w:r>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r w:rsidRPr="00F0012A">
        <w:rPr>
          <w:rFonts w:ascii="Arial" w:hAnsi="Arial" w:cs="Arial"/>
        </w:rPr>
        <w:t>emphasi</w:t>
      </w:r>
      <w:r w:rsidR="00B272BF" w:rsidRPr="00F0012A">
        <w:rPr>
          <w:rFonts w:ascii="Arial" w:hAnsi="Arial" w:cs="Arial"/>
        </w:rPr>
        <w:t>s</w:t>
      </w:r>
      <w:r w:rsidRPr="00F0012A">
        <w:rPr>
          <w:rFonts w:ascii="Arial" w:hAnsi="Arial" w:cs="Arial"/>
        </w:rPr>
        <w:t>ed</w:t>
      </w:r>
      <w:r w:rsidRPr="004E509D">
        <w:rPr>
          <w:rFonts w:ascii="Arial" w:hAnsi="Arial" w:cs="Arial"/>
          <w:lang w:val="en-US"/>
        </w:rPr>
        <w:t xml:space="preserve"> that patients from rural setting </w:t>
      </w:r>
      <w:r w:rsidR="00F0012A">
        <w:rPr>
          <w:rFonts w:ascii="Arial" w:hAnsi="Arial" w:cs="Arial"/>
          <w:lang w:val="en-US"/>
        </w:rPr>
        <w:t xml:space="preserve">or those from low-income bracket also spend a lot of time due to health facility-related reasons as they lack diagnostic </w:t>
      </w:r>
      <w:r w:rsidR="00F0012A" w:rsidRPr="00F0012A">
        <w:rPr>
          <w:rFonts w:ascii="Arial" w:hAnsi="Arial" w:cs="Arial"/>
        </w:rPr>
        <w:t>centres</w:t>
      </w:r>
      <w:r w:rsidR="00F0012A">
        <w:rPr>
          <w:rFonts w:ascii="Arial" w:hAnsi="Arial" w:cs="Arial"/>
          <w:lang w:val="en-US"/>
        </w:rPr>
        <w:t xml:space="preserve"> and specialists.</w:t>
      </w:r>
    </w:p>
    <w:p w14:paraId="4B5219E6" w14:textId="045FAA12"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F0012A">
        <w:rPr>
          <w:rFonts w:ascii="Arial" w:hAnsi="Arial" w:cs="Arial"/>
          <w:lang w:val="en-US"/>
        </w:rPr>
        <w:t>patient communication</w:t>
      </w:r>
      <w:r w:rsidRPr="004E509D">
        <w:rPr>
          <w:rFonts w:ascii="Arial" w:hAnsi="Arial" w:cs="Arial"/>
          <w:lang w:val="en-US"/>
        </w:rPr>
        <w:t>.</w:t>
      </w:r>
    </w:p>
    <w:p w14:paraId="27B869B1" w14:textId="29B76EFB"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Patient factors</w:t>
      </w:r>
      <w:r w:rsidR="00F0012A">
        <w:rPr>
          <w:rFonts w:ascii="Arial" w:hAnsi="Arial" w:cs="Arial"/>
          <w:b/>
          <w:bCs/>
          <w:lang w:val="en-US"/>
        </w:rPr>
        <w:t xml:space="preserve"> that can further influence the problem are</w:t>
      </w:r>
      <w:r w:rsidRPr="004E509D">
        <w:rPr>
          <w:rFonts w:ascii="Arial" w:hAnsi="Arial" w:cs="Arial"/>
          <w:lang w:val="en-US"/>
        </w:rPr>
        <w:t>: Lack of awareness about cancer symptoms, fear or stigma associated with cancer, reluctance to seek medical attention.</w:t>
      </w:r>
    </w:p>
    <w:p w14:paraId="68BB7CA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lastRenderedPageBreak/>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 xml:space="preserve">Healthcare System Issues: </w:t>
      </w:r>
    </w:p>
    <w:p w14:paraId="3D7E6C64" w14:textId="3922F289" w:rsidR="00ED7927" w:rsidRPr="00193179" w:rsidRDefault="00ED7927" w:rsidP="00ED7927">
      <w:pPr>
        <w:numPr>
          <w:ilvl w:val="0"/>
          <w:numId w:val="11"/>
        </w:numPr>
        <w:ind w:left="646" w:right="646"/>
        <w:rPr>
          <w:rFonts w:ascii="Arial" w:hAnsi="Arial" w:cs="Arial"/>
          <w:lang w:val="en-US"/>
        </w:rPr>
      </w:pPr>
      <w:r w:rsidRPr="00F0012A">
        <w:rPr>
          <w:rFonts w:ascii="Arial" w:hAnsi="Arial" w:cs="Arial"/>
        </w:rPr>
        <w:t>Analy</w:t>
      </w:r>
      <w:r w:rsidR="00F0012A" w:rsidRPr="00F0012A">
        <w:rPr>
          <w:rFonts w:ascii="Arial" w:hAnsi="Arial" w:cs="Arial"/>
        </w:rPr>
        <w:t>s</w:t>
      </w:r>
      <w:r w:rsidRPr="00F0012A">
        <w:rPr>
          <w:rFonts w:ascii="Arial" w:hAnsi="Arial" w:cs="Arial"/>
        </w:rPr>
        <w:t>e</w:t>
      </w:r>
      <w:r w:rsidRPr="00193179">
        <w:rPr>
          <w:rFonts w:ascii="Arial" w:hAnsi="Arial" w:cs="Arial"/>
          <w:lang w:val="en-US"/>
        </w:rPr>
        <w:t xml:space="preserve"> scheduling and referral processes to identify bottlenecks. </w:t>
      </w:r>
    </w:p>
    <w:p w14:paraId="36111EE8"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Patient-Related Factors:</w:t>
      </w:r>
    </w:p>
    <w:p w14:paraId="037CE10D" w14:textId="1E3DD9F4"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 xml:space="preserve">Conduct surveys and focus groups to understand patient knowledge, attitudes, and </w:t>
      </w:r>
      <w:r w:rsidRPr="00F0012A">
        <w:rPr>
          <w:rFonts w:ascii="Arial" w:hAnsi="Arial" w:cs="Arial"/>
        </w:rPr>
        <w:t>behaviours</w:t>
      </w:r>
      <w:r w:rsidRPr="00193179">
        <w:rPr>
          <w:rFonts w:ascii="Arial" w:hAnsi="Arial" w:cs="Arial"/>
          <w:lang w:val="en-US"/>
        </w:rPr>
        <w:t xml:space="preserve"> regarding symptom reporting and healthcare </w:t>
      </w:r>
      <w:r w:rsidRPr="00F0012A">
        <w:rPr>
          <w:rFonts w:ascii="Arial" w:hAnsi="Arial" w:cs="Arial"/>
        </w:rPr>
        <w:t>utili</w:t>
      </w:r>
      <w:r w:rsidR="00F0012A" w:rsidRPr="00F0012A">
        <w:rPr>
          <w:rFonts w:ascii="Arial" w:hAnsi="Arial" w:cs="Arial"/>
        </w:rPr>
        <w:t>s</w:t>
      </w:r>
      <w:r w:rsidRPr="00F0012A">
        <w:rPr>
          <w:rFonts w:ascii="Arial" w:hAnsi="Arial" w:cs="Arial"/>
        </w:rPr>
        <w:t>ation</w:t>
      </w:r>
      <w:r w:rsidRPr="00193179">
        <w:rPr>
          <w:rFonts w:ascii="Arial" w:hAnsi="Arial" w:cs="Arial"/>
          <w:lang w:val="en-US"/>
        </w:rPr>
        <w:t>.</w:t>
      </w:r>
    </w:p>
    <w:p w14:paraId="68D270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074040B8" w:rsidR="00ED7927" w:rsidRPr="00193179" w:rsidRDefault="00F0012A" w:rsidP="00ED7927">
      <w:pPr>
        <w:numPr>
          <w:ilvl w:val="0"/>
          <w:numId w:val="12"/>
        </w:numPr>
        <w:ind w:left="646" w:right="646"/>
        <w:rPr>
          <w:rFonts w:ascii="Arial" w:hAnsi="Arial" w:cs="Arial"/>
          <w:lang w:val="en-US"/>
        </w:rPr>
      </w:pPr>
      <w:r>
        <w:rPr>
          <w:rFonts w:ascii="Arial" w:hAnsi="Arial" w:cs="Arial"/>
          <w:lang w:val="en-US"/>
        </w:rPr>
        <w:t>Interviews were conducted, and questionnaires were distributed to patients, healthcare providers, and administrators.</w:t>
      </w:r>
    </w:p>
    <w:p w14:paraId="425F58B4"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699F857C" w:rsidR="00ED7927" w:rsidRPr="00F0012A" w:rsidRDefault="00ED7927" w:rsidP="00ED7927">
      <w:pPr>
        <w:ind w:left="646" w:right="646"/>
        <w:rPr>
          <w:rFonts w:ascii="Arial" w:hAnsi="Arial" w:cs="Arial"/>
        </w:rPr>
      </w:pPr>
      <w:r w:rsidRPr="00193179">
        <w:rPr>
          <w:rFonts w:ascii="Arial" w:hAnsi="Arial" w:cs="Arial"/>
          <w:b/>
          <w:bCs/>
          <w:u w:val="single"/>
          <w:lang w:val="en-US"/>
        </w:rPr>
        <w:t>4.3 Develop Solutions</w:t>
      </w:r>
      <w:r w:rsidRPr="00193179">
        <w:rPr>
          <w:rFonts w:ascii="Arial" w:hAnsi="Arial" w:cs="Arial"/>
          <w:lang w:val="en-US"/>
        </w:rPr>
        <w:t>:  To address the root causes, such as implementing screening programs, improving access to healthcare services, or enhancing patient education and awareness. Our</w:t>
      </w:r>
      <w:r w:rsidR="00F0012A">
        <w:rPr>
          <w:rFonts w:ascii="Arial" w:hAnsi="Arial" w:cs="Arial"/>
          <w:lang w:val="en-US"/>
        </w:rPr>
        <w:t xml:space="preserve"> primary purpose was to create a mobile application to help doctors diagnose the patient and show which symptoms a patient has about cancer.</w:t>
      </w:r>
    </w:p>
    <w:p w14:paraId="09BF131A"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ED7927">
      <w:pPr>
        <w:ind w:left="64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ED7927">
      <w:pPr>
        <w:ind w:left="646" w:right="646"/>
        <w:rPr>
          <w:rFonts w:ascii="Arial" w:hAnsi="Arial" w:cs="Arial"/>
          <w:lang w:val="en-US"/>
        </w:rPr>
      </w:pPr>
    </w:p>
    <w:p w14:paraId="26BD88F0" w14:textId="1DC3AA1E" w:rsidR="00ED7927" w:rsidRPr="00A3626C" w:rsidRDefault="004C40C7" w:rsidP="00ED7927">
      <w:pPr>
        <w:pStyle w:val="Heading1"/>
        <w:ind w:left="646" w:right="646"/>
        <w:rPr>
          <w:rFonts w:ascii="Arial" w:hAnsi="Arial" w:cs="Arial"/>
        </w:rPr>
      </w:pPr>
      <w:bookmarkStart w:id="17" w:name="_Toc180413367"/>
      <w:r w:rsidRPr="00A3626C">
        <w:rPr>
          <w:rFonts w:ascii="Arial" w:hAnsi="Arial" w:cs="Arial"/>
        </w:rPr>
        <w:t>5</w:t>
      </w:r>
      <w:r w:rsidR="00ED7927" w:rsidRPr="00A3626C">
        <w:rPr>
          <w:rFonts w:ascii="Arial" w:hAnsi="Arial" w:cs="Arial"/>
        </w:rPr>
        <w:t>.</w:t>
      </w:r>
      <w:r w:rsidR="00D830EF" w:rsidRPr="00A3626C">
        <w:rPr>
          <w:rFonts w:ascii="Arial" w:hAnsi="Arial" w:cs="Arial"/>
        </w:rPr>
        <w:t xml:space="preserve"> </w:t>
      </w:r>
      <w:r w:rsidR="00ED7927" w:rsidRPr="00A3626C">
        <w:rPr>
          <w:rFonts w:ascii="Arial" w:hAnsi="Arial" w:cs="Arial"/>
        </w:rPr>
        <w:t>MANAGEMENT STRATEGY</w:t>
      </w:r>
      <w:bookmarkEnd w:id="17"/>
    </w:p>
    <w:p w14:paraId="564C7A29" w14:textId="17F34881" w:rsidR="00ED7927" w:rsidRPr="00A3626C" w:rsidRDefault="004C40C7" w:rsidP="00D830EF">
      <w:pPr>
        <w:pStyle w:val="Heading2"/>
        <w:ind w:firstLine="646"/>
        <w:rPr>
          <w:rFonts w:ascii="Arial" w:hAnsi="Arial" w:cs="Arial"/>
        </w:rPr>
      </w:pPr>
      <w:bookmarkStart w:id="18"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8"/>
    </w:p>
    <w:p w14:paraId="646CF3B3" w14:textId="554A03A7" w:rsidR="00ED7927" w:rsidRDefault="00F34A29" w:rsidP="00F34A29">
      <w:pPr>
        <w:ind w:left="646" w:right="646"/>
        <w:rPr>
          <w:rFonts w:ascii="Arial" w:hAnsi="Arial" w:cs="Arial"/>
        </w:rPr>
      </w:pPr>
      <w:r w:rsidRPr="00F34A29">
        <w:rPr>
          <w:rFonts w:ascii="Arial" w:hAnsi="Arial" w:cs="Arial"/>
        </w:rPr>
        <w:t xml:space="preserve">This project aimed to implement a Clinical Decision Support System (CDSS). Cancer misdiagnosis, which frequently results from human error and inefficiencies in the diagnostic procedure, can seriously jeopardise patient health and well-being (Hall et al.). By utilising technology and </w:t>
      </w:r>
      <w:r w:rsidRPr="00F34A29">
        <w:rPr>
          <w:rFonts w:ascii="Arial" w:hAnsi="Arial" w:cs="Arial"/>
        </w:rPr>
        <w:lastRenderedPageBreak/>
        <w:t>evidence-based methods, this project seeks to address these challenges to enhance the timeliness and accuracy of cancer detection.</w:t>
      </w:r>
    </w:p>
    <w:p w14:paraId="3C128C40" w14:textId="77777777" w:rsidR="00F34A29" w:rsidRPr="00F34A29" w:rsidRDefault="00F34A29" w:rsidP="00F34A29">
      <w:pPr>
        <w:jc w:val="left"/>
        <w:rPr>
          <w:b/>
          <w:bCs/>
          <w:u w:val="single"/>
        </w:rPr>
      </w:pPr>
    </w:p>
    <w:p w14:paraId="46E58F6E" w14:textId="467C85FA" w:rsidR="00F34A29" w:rsidRPr="00F34A29" w:rsidRDefault="00F34A29" w:rsidP="00F34A29">
      <w:pPr>
        <w:jc w:val="left"/>
        <w:rPr>
          <w:b/>
          <w:bCs/>
          <w:u w:val="single"/>
        </w:rPr>
      </w:pPr>
      <w:r w:rsidRPr="00F34A29">
        <w:rPr>
          <w:b/>
          <w:bCs/>
          <w:u w:val="single"/>
        </w:rPr>
        <w:t>USING SMART PRINCIPLES</w:t>
      </w:r>
      <w:r>
        <w:rPr>
          <w:b/>
          <w:bCs/>
          <w:u w:val="single"/>
        </w:rPr>
        <w:t>:</w:t>
      </w:r>
    </w:p>
    <w:p w14:paraId="46E750A7" w14:textId="77777777" w:rsidR="00F34A29" w:rsidRDefault="00F34A29" w:rsidP="00F34A29">
      <w:pPr>
        <w:numPr>
          <w:ilvl w:val="0"/>
          <w:numId w:val="24"/>
        </w:numPr>
        <w:contextualSpacing/>
        <w:jc w:val="left"/>
      </w:pPr>
      <w:r w:rsidRPr="00F34A29">
        <w:rPr>
          <w:b/>
          <w:bCs/>
        </w:rPr>
        <w:t>SPECIFIC</w:t>
      </w:r>
      <w:r w:rsidRPr="00F34A29">
        <w:t>: The project’s objective was to reduce the average time from symptom onset to cancer diagnosis by 20% within 12 months.</w:t>
      </w:r>
    </w:p>
    <w:p w14:paraId="694AB0D5" w14:textId="77777777" w:rsidR="00F34A29" w:rsidRPr="00F34A29" w:rsidRDefault="00F34A29" w:rsidP="00F34A29">
      <w:pPr>
        <w:ind w:left="720"/>
        <w:contextualSpacing/>
        <w:jc w:val="left"/>
      </w:pPr>
    </w:p>
    <w:p w14:paraId="330DE412" w14:textId="77777777" w:rsidR="00F34A29" w:rsidRDefault="00F34A29" w:rsidP="00F34A29">
      <w:pPr>
        <w:numPr>
          <w:ilvl w:val="0"/>
          <w:numId w:val="24"/>
        </w:numPr>
        <w:contextualSpacing/>
        <w:jc w:val="left"/>
      </w:pPr>
      <w:r w:rsidRPr="00F34A29">
        <w:rPr>
          <w:b/>
          <w:bCs/>
        </w:rPr>
        <w:t>MEASURABLE</w:t>
      </w:r>
      <w:r w:rsidRPr="00F34A29">
        <w:t>: The project’s success will be measured by tracking the average time between the onset of symptoms and diagnosis before and after the CDSS was implemented. Through data analysis, the 20% reduction target will be monitored monthly.</w:t>
      </w:r>
    </w:p>
    <w:p w14:paraId="75C1BEA2" w14:textId="77777777" w:rsidR="00F34A29" w:rsidRPr="00F34A29" w:rsidRDefault="00F34A29" w:rsidP="00F34A29">
      <w:pPr>
        <w:contextualSpacing/>
        <w:jc w:val="left"/>
      </w:pPr>
    </w:p>
    <w:p w14:paraId="59AC4DA7" w14:textId="4448D852" w:rsidR="00F34A29" w:rsidRDefault="00F34A29" w:rsidP="00F34A29">
      <w:pPr>
        <w:numPr>
          <w:ilvl w:val="0"/>
          <w:numId w:val="24"/>
        </w:numPr>
        <w:contextualSpacing/>
        <w:jc w:val="left"/>
      </w:pPr>
      <w:r w:rsidRPr="00F34A29">
        <w:rPr>
          <w:b/>
          <w:bCs/>
        </w:rPr>
        <w:t>ACHIEVABLE</w:t>
      </w:r>
      <w:r w:rsidRPr="00F34A29">
        <w:t>: The objective can be achieved by implementing a CDSS designed for health practitioners, which will streamline the diagnostic procedure, provide healthcare professionals with evidence-based decision support, and facilitate timely referrals and intervals.</w:t>
      </w:r>
    </w:p>
    <w:p w14:paraId="3CEB4C99" w14:textId="77777777" w:rsidR="00F34A29" w:rsidRPr="00F34A29" w:rsidRDefault="00F34A29" w:rsidP="00F34A29">
      <w:pPr>
        <w:contextualSpacing/>
        <w:jc w:val="left"/>
      </w:pPr>
    </w:p>
    <w:p w14:paraId="08E7502E" w14:textId="74BDD6C2" w:rsidR="00F34A29" w:rsidRPr="00F34A29" w:rsidRDefault="00ED7927" w:rsidP="00F34A29">
      <w:pPr>
        <w:numPr>
          <w:ilvl w:val="0"/>
          <w:numId w:val="7"/>
        </w:numPr>
        <w:ind w:left="646" w:right="646"/>
        <w:rPr>
          <w:rFonts w:ascii="Arial" w:hAnsi="Arial" w:cs="Arial"/>
        </w:rPr>
      </w:pPr>
      <w:r w:rsidRPr="004E509D">
        <w:rPr>
          <w:rFonts w:ascii="Arial" w:hAnsi="Arial" w:cs="Arial"/>
          <w:b/>
        </w:rPr>
        <w:t>REALISTIC:</w:t>
      </w:r>
      <w:r w:rsidRPr="004E509D">
        <w:rPr>
          <w:rFonts w:ascii="Arial" w:hAnsi="Arial" w:cs="Arial"/>
        </w:rPr>
        <w:t xml:space="preserve"> Given the potential benefits of CDSS in improving diagnostic efficiency and patient outcomes, achieving a 20% reduction in the average time to diagnosis is a reasonable and feasible project target.</w:t>
      </w:r>
    </w:p>
    <w:p w14:paraId="3E1B47BB" w14:textId="766BBA7B" w:rsidR="00F34A29" w:rsidRPr="00F34A29" w:rsidRDefault="00F34A29" w:rsidP="00F34A29">
      <w:pPr>
        <w:pStyle w:val="ListParagraph"/>
        <w:numPr>
          <w:ilvl w:val="0"/>
          <w:numId w:val="7"/>
        </w:numPr>
        <w:jc w:val="left"/>
      </w:pPr>
      <w:r w:rsidRPr="00C317F3">
        <w:rPr>
          <w:b/>
          <w:bCs/>
        </w:rPr>
        <w:t>TIMELY:</w:t>
      </w:r>
      <w:r w:rsidRPr="00C317F3">
        <w:t xml:space="preserve"> The project timeline spans 12 months, beginning in July 2025, and</w:t>
      </w:r>
      <w:r>
        <w:t xml:space="preserve"> </w:t>
      </w:r>
      <w:r w:rsidRPr="00C317F3">
        <w:t>ending</w:t>
      </w:r>
      <w:r>
        <w:t xml:space="preserve"> </w:t>
      </w:r>
      <w:r w:rsidRPr="00C317F3">
        <w:t xml:space="preserve">in July 2025, providing ample time for </w:t>
      </w:r>
      <w:r>
        <w:t>implementing and evaluating the CDSS. Ongoing assessments and adjustments will ensure timely achievement of the goal.</w:t>
      </w:r>
    </w:p>
    <w:p w14:paraId="5C4B958B" w14:textId="631C2547" w:rsidR="00ED7927" w:rsidRPr="00A3626C" w:rsidRDefault="004C40C7" w:rsidP="00D830EF">
      <w:pPr>
        <w:pStyle w:val="Heading2"/>
        <w:ind w:firstLine="286"/>
        <w:rPr>
          <w:rFonts w:ascii="Arial" w:hAnsi="Arial" w:cs="Arial"/>
        </w:rPr>
      </w:pPr>
      <w:bookmarkStart w:id="19" w:name="_Toc180413369"/>
      <w:r w:rsidRPr="00A3626C">
        <w:rPr>
          <w:rFonts w:ascii="Arial" w:hAnsi="Arial" w:cs="Arial"/>
        </w:rPr>
        <w:t>5</w:t>
      </w:r>
      <w:r w:rsidR="00ED7927" w:rsidRPr="00A3626C">
        <w:rPr>
          <w:rFonts w:ascii="Arial" w:hAnsi="Arial" w:cs="Arial"/>
        </w:rPr>
        <w:t>.2 DECISION-MAKING CRITERIA</w:t>
      </w:r>
      <w:bookmarkEnd w:id="19"/>
    </w:p>
    <w:p w14:paraId="42A7C3F2" w14:textId="75E6A08F" w:rsidR="00ED7927" w:rsidRPr="00ED7927" w:rsidRDefault="00ED7927" w:rsidP="00ED7927">
      <w:pPr>
        <w:ind w:left="646"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ED7927">
      <w:pPr>
        <w:pStyle w:val="Caption"/>
        <w:keepNext/>
      </w:pPr>
      <w:bookmarkStart w:id="20" w:name="_Toc180244644"/>
      <w:r>
        <w:lastRenderedPageBreak/>
        <w:t xml:space="preserve">Table </w:t>
      </w:r>
      <w:fldSimple w:instr=" SEQ Table \* ARABIC ">
        <w:r w:rsidR="00BA51E1">
          <w:rPr>
            <w:noProof/>
          </w:rPr>
          <w:t>2</w:t>
        </w:r>
      </w:fldSimple>
      <w:r>
        <w:t>: Decision Matrix - Delay in cancer diagnosis</w:t>
      </w:r>
      <w:bookmarkEnd w:id="20"/>
    </w:p>
    <w:tbl>
      <w:tblPr>
        <w:tblStyle w:val="TableGrid"/>
        <w:tblpPr w:leftFromText="180" w:rightFromText="180" w:vertAnchor="text" w:horzAnchor="page" w:tblpX="1845" w:tblpY="28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8951B0">
        <w:trPr>
          <w:trHeight w:val="338"/>
        </w:trPr>
        <w:tc>
          <w:tcPr>
            <w:tcW w:w="9016" w:type="dxa"/>
            <w:gridSpan w:val="6"/>
          </w:tcPr>
          <w:p w14:paraId="71F8F910" w14:textId="77777777" w:rsidR="00ED7927" w:rsidRPr="00B42F73" w:rsidRDefault="00ED7927" w:rsidP="008951B0">
            <w:pPr>
              <w:jc w:val="center"/>
              <w:rPr>
                <w:b/>
                <w:bCs/>
              </w:rPr>
            </w:pPr>
            <w:r w:rsidRPr="00B42F73">
              <w:rPr>
                <w:b/>
                <w:bCs/>
              </w:rPr>
              <w:t>Decision Matrix: Delay in cancer diagnosis</w:t>
            </w:r>
          </w:p>
        </w:tc>
      </w:tr>
      <w:tr w:rsidR="00ED7927" w14:paraId="36C89BF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8951B0">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8951B0">
            <w:r>
              <w:t xml:space="preserve">Practical </w:t>
            </w:r>
          </w:p>
          <w:p w14:paraId="7C108647" w14:textId="77777777" w:rsidR="00ED7927" w:rsidRDefault="00ED7927" w:rsidP="008951B0">
            <w:r>
              <w:t>Feasibility</w:t>
            </w:r>
          </w:p>
          <w:p w14:paraId="20FC5D63" w14:textId="77777777" w:rsidR="00ED7927" w:rsidRDefault="00ED7927" w:rsidP="008951B0">
            <w:pPr>
              <w:jc w:val="center"/>
            </w:pPr>
            <w:r>
              <w:t>3</w:t>
            </w:r>
          </w:p>
        </w:tc>
        <w:tc>
          <w:tcPr>
            <w:tcW w:w="1502" w:type="dxa"/>
            <w:vMerge w:val="restart"/>
            <w:tcBorders>
              <w:top w:val="single" w:sz="12" w:space="0" w:color="auto"/>
            </w:tcBorders>
          </w:tcPr>
          <w:p w14:paraId="0C9761BB" w14:textId="77777777" w:rsidR="00ED7927" w:rsidRDefault="00ED7927" w:rsidP="008951B0">
            <w:r>
              <w:t>User-Friendliness</w:t>
            </w:r>
          </w:p>
          <w:p w14:paraId="268CF058" w14:textId="77777777" w:rsidR="00ED7927" w:rsidRDefault="00ED7927" w:rsidP="008951B0">
            <w:pPr>
              <w:jc w:val="center"/>
            </w:pPr>
            <w:r>
              <w:t>2</w:t>
            </w:r>
          </w:p>
        </w:tc>
        <w:tc>
          <w:tcPr>
            <w:tcW w:w="1575" w:type="dxa"/>
            <w:vMerge w:val="restart"/>
            <w:tcBorders>
              <w:top w:val="single" w:sz="12" w:space="0" w:color="auto"/>
            </w:tcBorders>
          </w:tcPr>
          <w:p w14:paraId="07ED164C" w14:textId="77777777" w:rsidR="00ED7927" w:rsidRDefault="00ED7927" w:rsidP="008951B0">
            <w:r>
              <w:t>Impact on Quality Management</w:t>
            </w:r>
          </w:p>
          <w:p w14:paraId="2D7D092C" w14:textId="77777777" w:rsidR="00ED7927" w:rsidRDefault="00ED7927" w:rsidP="008951B0">
            <w:pPr>
              <w:jc w:val="center"/>
            </w:pPr>
            <w:r>
              <w:t>5</w:t>
            </w:r>
          </w:p>
        </w:tc>
        <w:tc>
          <w:tcPr>
            <w:tcW w:w="1490" w:type="dxa"/>
            <w:vMerge w:val="restart"/>
            <w:tcBorders>
              <w:top w:val="single" w:sz="12" w:space="0" w:color="auto"/>
              <w:right w:val="single" w:sz="12" w:space="0" w:color="auto"/>
            </w:tcBorders>
          </w:tcPr>
          <w:p w14:paraId="30D5B33A" w14:textId="77777777" w:rsidR="00ED7927" w:rsidRDefault="00ED7927" w:rsidP="008951B0">
            <w:r>
              <w:t>Data Security and privacy</w:t>
            </w:r>
          </w:p>
          <w:p w14:paraId="11499489" w14:textId="77777777" w:rsidR="00ED7927" w:rsidRDefault="00ED7927" w:rsidP="008951B0">
            <w:pPr>
              <w:jc w:val="center"/>
            </w:pPr>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8951B0"/>
        </w:tc>
      </w:tr>
      <w:tr w:rsidR="00ED7927" w14:paraId="44F3EF03"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8951B0"/>
          <w:p w14:paraId="48B69ED6" w14:textId="77777777" w:rsidR="00ED7927" w:rsidRDefault="00ED7927" w:rsidP="008951B0">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8951B0"/>
        </w:tc>
        <w:tc>
          <w:tcPr>
            <w:tcW w:w="1502" w:type="dxa"/>
            <w:vMerge/>
          </w:tcPr>
          <w:p w14:paraId="7072DD67" w14:textId="77777777" w:rsidR="00ED7927" w:rsidRDefault="00ED7927" w:rsidP="008951B0"/>
        </w:tc>
        <w:tc>
          <w:tcPr>
            <w:tcW w:w="1575" w:type="dxa"/>
            <w:vMerge/>
          </w:tcPr>
          <w:p w14:paraId="01A4B0D5" w14:textId="77777777" w:rsidR="00ED7927" w:rsidRDefault="00ED7927" w:rsidP="008951B0"/>
        </w:tc>
        <w:tc>
          <w:tcPr>
            <w:tcW w:w="1490" w:type="dxa"/>
            <w:vMerge/>
            <w:tcBorders>
              <w:right w:val="single" w:sz="12" w:space="0" w:color="auto"/>
            </w:tcBorders>
          </w:tcPr>
          <w:p w14:paraId="26208AF6" w14:textId="77777777" w:rsidR="00ED7927" w:rsidRDefault="00ED7927" w:rsidP="008951B0"/>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8951B0"/>
        </w:tc>
      </w:tr>
      <w:tr w:rsidR="00ED7927" w14:paraId="6C553D5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8951B0">
            <w:r>
              <w:t>Worsening symptoms</w:t>
            </w:r>
          </w:p>
        </w:tc>
        <w:tc>
          <w:tcPr>
            <w:tcW w:w="1491" w:type="dxa"/>
          </w:tcPr>
          <w:p w14:paraId="71D13B74" w14:textId="77777777" w:rsidR="00ED7927" w:rsidRDefault="00ED7927" w:rsidP="008951B0">
            <w:r>
              <w:t>3 x 3 = 9</w:t>
            </w:r>
          </w:p>
        </w:tc>
        <w:tc>
          <w:tcPr>
            <w:tcW w:w="1502" w:type="dxa"/>
          </w:tcPr>
          <w:p w14:paraId="02E2BEB1" w14:textId="77777777" w:rsidR="00ED7927" w:rsidRDefault="00ED7927" w:rsidP="008951B0">
            <w:r>
              <w:t>2 x 2 = 4</w:t>
            </w:r>
          </w:p>
        </w:tc>
        <w:tc>
          <w:tcPr>
            <w:tcW w:w="1575" w:type="dxa"/>
          </w:tcPr>
          <w:p w14:paraId="4FBA2EFE" w14:textId="77777777" w:rsidR="00ED7927" w:rsidRDefault="00ED7927" w:rsidP="008951B0">
            <w:r>
              <w:t>3 x 5 = 15</w:t>
            </w:r>
          </w:p>
        </w:tc>
        <w:tc>
          <w:tcPr>
            <w:tcW w:w="1490" w:type="dxa"/>
          </w:tcPr>
          <w:p w14:paraId="34A9A3F0" w14:textId="77777777" w:rsidR="00ED7927" w:rsidRDefault="00ED7927" w:rsidP="008951B0">
            <w:r>
              <w:t>2 x 4 = 8</w:t>
            </w:r>
          </w:p>
        </w:tc>
        <w:tc>
          <w:tcPr>
            <w:tcW w:w="1465" w:type="dxa"/>
            <w:tcBorders>
              <w:top w:val="single" w:sz="12" w:space="0" w:color="auto"/>
              <w:right w:val="single" w:sz="12" w:space="0" w:color="auto"/>
            </w:tcBorders>
          </w:tcPr>
          <w:p w14:paraId="6B02FA9D" w14:textId="77777777" w:rsidR="00ED7927" w:rsidRDefault="00ED7927" w:rsidP="008951B0">
            <w:r>
              <w:t>36</w:t>
            </w:r>
          </w:p>
        </w:tc>
      </w:tr>
      <w:tr w:rsidR="00ED7927" w14:paraId="71FA1724"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8951B0">
            <w:r>
              <w:t>Extended pain and suffering</w:t>
            </w:r>
          </w:p>
        </w:tc>
        <w:tc>
          <w:tcPr>
            <w:tcW w:w="1491" w:type="dxa"/>
          </w:tcPr>
          <w:p w14:paraId="6EEDA762" w14:textId="77777777" w:rsidR="00ED7927" w:rsidRDefault="00ED7927" w:rsidP="008951B0">
            <w:r>
              <w:t>Medium –</w:t>
            </w:r>
          </w:p>
          <w:p w14:paraId="2E3B6020" w14:textId="77777777" w:rsidR="00ED7927" w:rsidRDefault="00ED7927" w:rsidP="008951B0">
            <w:r>
              <w:t>Real-time updates and monitoring of patient conditions</w:t>
            </w:r>
          </w:p>
          <w:p w14:paraId="36E3797A" w14:textId="77777777" w:rsidR="00ED7927" w:rsidRDefault="00ED7927" w:rsidP="008951B0">
            <w:r>
              <w:t>2 x 3= 6</w:t>
            </w:r>
          </w:p>
        </w:tc>
        <w:tc>
          <w:tcPr>
            <w:tcW w:w="1502" w:type="dxa"/>
          </w:tcPr>
          <w:p w14:paraId="4FB80C98" w14:textId="77777777" w:rsidR="00ED7927" w:rsidRDefault="00ED7927" w:rsidP="008951B0">
            <w:r>
              <w:t>1 x 2 = 2</w:t>
            </w:r>
          </w:p>
        </w:tc>
        <w:tc>
          <w:tcPr>
            <w:tcW w:w="1575" w:type="dxa"/>
          </w:tcPr>
          <w:p w14:paraId="62C803CD" w14:textId="77777777" w:rsidR="00ED7927" w:rsidRDefault="00ED7927" w:rsidP="008951B0">
            <w:r>
              <w:t>2 = 5 = 10</w:t>
            </w:r>
          </w:p>
        </w:tc>
        <w:tc>
          <w:tcPr>
            <w:tcW w:w="1490" w:type="dxa"/>
          </w:tcPr>
          <w:p w14:paraId="2E46AE7C" w14:textId="77777777" w:rsidR="00ED7927" w:rsidRDefault="00ED7927" w:rsidP="008951B0">
            <w:r>
              <w:t>1 x 4 = 4</w:t>
            </w:r>
          </w:p>
        </w:tc>
        <w:tc>
          <w:tcPr>
            <w:tcW w:w="1465" w:type="dxa"/>
            <w:tcBorders>
              <w:right w:val="single" w:sz="12" w:space="0" w:color="auto"/>
            </w:tcBorders>
          </w:tcPr>
          <w:p w14:paraId="68A08ACF" w14:textId="77777777" w:rsidR="00ED7927" w:rsidRDefault="00ED7927" w:rsidP="008951B0">
            <w:r>
              <w:t>22</w:t>
            </w:r>
          </w:p>
        </w:tc>
      </w:tr>
      <w:tr w:rsidR="00ED7927" w14:paraId="41F58C8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8951B0">
            <w:r>
              <w:t>Emotional suffering</w:t>
            </w:r>
          </w:p>
        </w:tc>
        <w:tc>
          <w:tcPr>
            <w:tcW w:w="1491" w:type="dxa"/>
          </w:tcPr>
          <w:p w14:paraId="717DC58B" w14:textId="77777777" w:rsidR="00ED7927" w:rsidRDefault="00ED7927" w:rsidP="008951B0">
            <w:r>
              <w:t>2 x 3 = 6</w:t>
            </w:r>
          </w:p>
        </w:tc>
        <w:tc>
          <w:tcPr>
            <w:tcW w:w="1502" w:type="dxa"/>
          </w:tcPr>
          <w:p w14:paraId="01105C7D" w14:textId="77777777" w:rsidR="00ED7927" w:rsidRDefault="00ED7927" w:rsidP="008951B0">
            <w:r>
              <w:t>2 x 2 = 4</w:t>
            </w:r>
          </w:p>
        </w:tc>
        <w:tc>
          <w:tcPr>
            <w:tcW w:w="1575" w:type="dxa"/>
          </w:tcPr>
          <w:p w14:paraId="6BB8C59B" w14:textId="77777777" w:rsidR="00ED7927" w:rsidRDefault="00ED7927" w:rsidP="008951B0">
            <w:r>
              <w:t>3 x 5 = 15</w:t>
            </w:r>
          </w:p>
        </w:tc>
        <w:tc>
          <w:tcPr>
            <w:tcW w:w="1490" w:type="dxa"/>
          </w:tcPr>
          <w:p w14:paraId="2A81ACDE" w14:textId="77777777" w:rsidR="00ED7927" w:rsidRDefault="00ED7927" w:rsidP="008951B0">
            <w:r>
              <w:t>3 x 4 = 12</w:t>
            </w:r>
          </w:p>
        </w:tc>
        <w:tc>
          <w:tcPr>
            <w:tcW w:w="1465" w:type="dxa"/>
            <w:tcBorders>
              <w:right w:val="single" w:sz="12" w:space="0" w:color="auto"/>
            </w:tcBorders>
          </w:tcPr>
          <w:p w14:paraId="4BD192B2" w14:textId="77777777" w:rsidR="00ED7927" w:rsidRDefault="00ED7927" w:rsidP="008951B0">
            <w:r>
              <w:t>37</w:t>
            </w:r>
          </w:p>
        </w:tc>
      </w:tr>
      <w:tr w:rsidR="00ED7927" w14:paraId="5B80C42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8951B0">
            <w:r>
              <w:t>Increased mortality risk</w:t>
            </w:r>
          </w:p>
        </w:tc>
        <w:tc>
          <w:tcPr>
            <w:tcW w:w="1491" w:type="dxa"/>
            <w:tcBorders>
              <w:bottom w:val="single" w:sz="12" w:space="0" w:color="auto"/>
            </w:tcBorders>
          </w:tcPr>
          <w:p w14:paraId="6BFD52F4" w14:textId="77777777" w:rsidR="00ED7927" w:rsidRDefault="00ED7927" w:rsidP="008951B0">
            <w:r>
              <w:t>3 x 3 = 9</w:t>
            </w:r>
          </w:p>
        </w:tc>
        <w:tc>
          <w:tcPr>
            <w:tcW w:w="1502" w:type="dxa"/>
            <w:tcBorders>
              <w:bottom w:val="single" w:sz="12" w:space="0" w:color="auto"/>
            </w:tcBorders>
          </w:tcPr>
          <w:p w14:paraId="70643B5F" w14:textId="77777777" w:rsidR="00ED7927" w:rsidRDefault="00ED7927" w:rsidP="008951B0">
            <w:r>
              <w:t>3 x 2 = 6</w:t>
            </w:r>
          </w:p>
        </w:tc>
        <w:tc>
          <w:tcPr>
            <w:tcW w:w="1575" w:type="dxa"/>
            <w:tcBorders>
              <w:bottom w:val="single" w:sz="12" w:space="0" w:color="auto"/>
            </w:tcBorders>
          </w:tcPr>
          <w:p w14:paraId="50469888" w14:textId="77777777" w:rsidR="00ED7927" w:rsidRDefault="00ED7927" w:rsidP="008951B0">
            <w:r>
              <w:t>3 x 5 = 15</w:t>
            </w:r>
          </w:p>
        </w:tc>
        <w:tc>
          <w:tcPr>
            <w:tcW w:w="1490" w:type="dxa"/>
            <w:tcBorders>
              <w:bottom w:val="single" w:sz="12" w:space="0" w:color="auto"/>
            </w:tcBorders>
          </w:tcPr>
          <w:p w14:paraId="3F567E56" w14:textId="77777777" w:rsidR="00ED7927" w:rsidRDefault="00ED7927" w:rsidP="008951B0">
            <w:r>
              <w:t>1 x 4 = 4</w:t>
            </w:r>
          </w:p>
        </w:tc>
        <w:tc>
          <w:tcPr>
            <w:tcW w:w="1465" w:type="dxa"/>
            <w:tcBorders>
              <w:bottom w:val="single" w:sz="12" w:space="0" w:color="auto"/>
              <w:right w:val="single" w:sz="12" w:space="0" w:color="auto"/>
            </w:tcBorders>
          </w:tcPr>
          <w:p w14:paraId="7439766A" w14:textId="77777777" w:rsidR="00ED7927" w:rsidRDefault="00ED7927" w:rsidP="008951B0">
            <w:r>
              <w:t>34</w:t>
            </w:r>
          </w:p>
        </w:tc>
      </w:tr>
    </w:tbl>
    <w:p w14:paraId="75F211E9" w14:textId="497DFB84" w:rsidR="00ED7927" w:rsidRDefault="00ED7927" w:rsidP="00ED7927">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ED7927">
      <w:r>
        <w:t>1, 2, 3, 4, 5 (1 = low to 5 = great)</w:t>
      </w:r>
    </w:p>
    <w:p w14:paraId="1A3E0260" w14:textId="4C1E8B25" w:rsidR="00ED7927" w:rsidRPr="004B4DE3" w:rsidRDefault="00ED7927" w:rsidP="00ED7927">
      <w:pPr>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ED7927">
      <w:r>
        <w:t>1, 2, 3 (1 = low, 2 = medium, 3 = high)</w:t>
      </w:r>
    </w:p>
    <w:p w14:paraId="5BC8E290" w14:textId="77777777" w:rsidR="00ED7927" w:rsidRDefault="00ED7927" w:rsidP="00ED7927"/>
    <w:p w14:paraId="44A88408" w14:textId="77777777" w:rsidR="00ED7927" w:rsidRPr="00AC63F1" w:rsidRDefault="00ED7927" w:rsidP="00ED7927"/>
    <w:p w14:paraId="0FDDF8F5" w14:textId="77777777" w:rsidR="00ED7927" w:rsidRDefault="00ED7927" w:rsidP="00ED7927">
      <w:pPr>
        <w:rPr>
          <w:rFonts w:ascii="Arial" w:hAnsi="Arial" w:cs="Arial"/>
        </w:rPr>
      </w:pPr>
    </w:p>
    <w:p w14:paraId="51A47E82" w14:textId="2988D15B" w:rsidR="00ED7927" w:rsidRDefault="00ED7927" w:rsidP="00ED7927">
      <w:pPr>
        <w:ind w:left="646" w:right="646"/>
        <w:rPr>
          <w:rFonts w:ascii="Arial" w:hAnsi="Arial" w:cs="Arial"/>
        </w:rPr>
      </w:pPr>
      <w:r w:rsidRPr="00C35CFC">
        <w:rPr>
          <w:rFonts w:ascii="Arial" w:hAnsi="Arial" w:cs="Arial"/>
        </w:rPr>
        <w:t>For the table above</w:t>
      </w:r>
      <w:r w:rsidR="00B34F7C">
        <w:rPr>
          <w:rFonts w:ascii="Arial" w:hAnsi="Arial" w:cs="Arial"/>
        </w:rPr>
        <w:t xml:space="preserve">, </w:t>
      </w:r>
      <w:r w:rsidRPr="00C35CFC">
        <w:rPr>
          <w:rFonts w:ascii="Arial" w:hAnsi="Arial" w:cs="Arial"/>
        </w:rPr>
        <w:t>it</w:t>
      </w:r>
      <w:r w:rsidR="00832AC3">
        <w:rPr>
          <w:rFonts w:ascii="Arial" w:hAnsi="Arial" w:cs="Arial"/>
        </w:rPr>
        <w:t xml:space="preserve"> </w:t>
      </w:r>
      <w:r w:rsidR="00B34F7C">
        <w:rPr>
          <w:rFonts w:ascii="Arial" w:hAnsi="Arial" w:cs="Arial"/>
        </w:rPr>
        <w:t xml:space="preserve">shows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D830EF">
      <w:pPr>
        <w:pStyle w:val="Heading2"/>
        <w:rPr>
          <w:rFonts w:ascii="Arial" w:hAnsi="Arial" w:cs="Arial"/>
        </w:rPr>
      </w:pPr>
      <w:bookmarkStart w:id="21"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1"/>
    </w:p>
    <w:p w14:paraId="37A3C018" w14:textId="5AC9565F" w:rsidR="00ED7927" w:rsidRPr="008C26B5" w:rsidRDefault="00ED7927" w:rsidP="00ED7927">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ED7927">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w:t>
      </w:r>
      <w:r w:rsidRPr="008C26B5">
        <w:rPr>
          <w:rFonts w:ascii="Arial" w:hAnsi="Arial" w:cs="Arial"/>
        </w:rPr>
        <w:lastRenderedPageBreak/>
        <w:t xml:space="preserve">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ED7927">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23B2CBC4" w:rsidR="00ED7927" w:rsidRPr="008C26B5" w:rsidRDefault="003F0F3F" w:rsidP="00ED7927">
      <w:pPr>
        <w:pStyle w:val="ListParagraph"/>
        <w:numPr>
          <w:ilvl w:val="0"/>
          <w:numId w:val="1"/>
        </w:numPr>
        <w:spacing w:line="360" w:lineRule="auto"/>
        <w:ind w:left="1006" w:right="646"/>
        <w:rPr>
          <w:rFonts w:ascii="Arial" w:hAnsi="Arial" w:cs="Arial"/>
        </w:rPr>
      </w:pPr>
      <w:r>
        <w:rPr>
          <w:rFonts w:ascii="Arial" w:hAnsi="Arial" w:cs="Arial"/>
        </w:rPr>
        <w:t xml:space="preserve">An alert system will </w:t>
      </w:r>
      <w:r w:rsidR="00ED7927" w:rsidRPr="008C26B5">
        <w:rPr>
          <w:rFonts w:ascii="Arial" w:hAnsi="Arial" w:cs="Arial"/>
        </w:rPr>
        <w:t>notify health practitioners if their patient matches key cancer symptoms</w:t>
      </w:r>
      <w:r w:rsidR="00ED7927">
        <w:rPr>
          <w:rFonts w:ascii="Arial" w:hAnsi="Arial" w:cs="Arial"/>
        </w:rPr>
        <w:t xml:space="preserve"> </w:t>
      </w:r>
      <w:r w:rsidR="00ED7927" w:rsidRPr="008C26B5">
        <w:rPr>
          <w:rFonts w:ascii="Arial" w:hAnsi="Arial" w:cs="Arial"/>
        </w:rPr>
        <w:t>or prompt a specialist to review the symptoms.</w:t>
      </w:r>
    </w:p>
    <w:p w14:paraId="1398F052" w14:textId="0F3DA7C0" w:rsidR="00ED7927" w:rsidRPr="008C26B5" w:rsidRDefault="00B272BF" w:rsidP="00ED7927">
      <w:pPr>
        <w:pStyle w:val="ListParagraph"/>
        <w:numPr>
          <w:ilvl w:val="0"/>
          <w:numId w:val="1"/>
        </w:numPr>
        <w:spacing w:line="360" w:lineRule="auto"/>
        <w:ind w:left="1006" w:right="646"/>
        <w:rPr>
          <w:rFonts w:ascii="Arial" w:hAnsi="Arial" w:cs="Arial"/>
        </w:rPr>
      </w:pPr>
      <w:r>
        <w:rPr>
          <w:rFonts w:ascii="Arial" w:hAnsi="Arial" w:cs="Arial"/>
        </w:rPr>
        <w:t>Specific information about the diagnosis, treatment, and long-term side effects should be displayed. This will help develop a plan moving forward to make a constructed decision with evidence-based recommendations.</w:t>
      </w:r>
    </w:p>
    <w:p w14:paraId="6D4845D7" w14:textId="018B3434"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w:t>
      </w:r>
      <w:r w:rsidR="00B272BF">
        <w:rPr>
          <w:rFonts w:ascii="Arial" w:hAnsi="Arial" w:cs="Arial"/>
        </w:rPr>
        <w:t>patient’s symptoms</w:t>
      </w:r>
      <w:r w:rsidRPr="008C26B5">
        <w:rPr>
          <w:rFonts w:ascii="Arial" w:hAnsi="Arial" w:cs="Arial"/>
        </w:rPr>
        <w:t>, while considering their medical history.</w:t>
      </w:r>
    </w:p>
    <w:p w14:paraId="08AC30F6" w14:textId="51D89FD0"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Electronic health record (EHR) system that updates in real-time for better communication and tracks each patient. It would also alert and notify the severity of a patient's current condition when arriving at the hospital</w:t>
      </w:r>
      <w:r w:rsidR="00B272BF">
        <w:rPr>
          <w:rFonts w:ascii="Arial" w:hAnsi="Arial" w:cs="Arial"/>
        </w:rPr>
        <w:t>. T</w:t>
      </w:r>
      <w:r w:rsidRPr="008C26B5">
        <w:rPr>
          <w:rFonts w:ascii="Arial" w:hAnsi="Arial" w:cs="Arial"/>
        </w:rPr>
        <w:t xml:space="preserve">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ED7927">
      <w:pPr>
        <w:ind w:left="646" w:right="646"/>
        <w:rPr>
          <w:rFonts w:ascii="Arial" w:hAnsi="Arial" w:cs="Arial"/>
        </w:rPr>
      </w:pPr>
    </w:p>
    <w:p w14:paraId="4C83AA84" w14:textId="77777777" w:rsidR="00ED7927" w:rsidRPr="004E509D" w:rsidRDefault="00ED7927" w:rsidP="00ED7927">
      <w:pPr>
        <w:ind w:left="646" w:right="646"/>
        <w:rPr>
          <w:rFonts w:ascii="Arial" w:hAnsi="Arial" w:cs="Arial"/>
          <w:lang w:val="en-US"/>
        </w:rPr>
      </w:pPr>
    </w:p>
    <w:p w14:paraId="5BD9F0B1" w14:textId="77777777" w:rsidR="00ED7927" w:rsidRPr="00412CDC" w:rsidRDefault="00ED7927" w:rsidP="00412CDC">
      <w:pPr>
        <w:ind w:left="646" w:right="646"/>
        <w:rPr>
          <w:rFonts w:ascii="Arial" w:hAnsi="Arial" w:cs="Arial"/>
          <w:lang w:val="en-US"/>
        </w:rPr>
      </w:pPr>
    </w:p>
    <w:p w14:paraId="1CDF9874" w14:textId="082173A2" w:rsidR="00EB52D6" w:rsidRPr="00EB52D6" w:rsidRDefault="00EB52D6" w:rsidP="00EB52D6">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2" w:name="_Hlk174981522"/>
            <w:r w:rsidRPr="008C26B5">
              <w:rPr>
                <w:rFonts w:ascii="Arial" w:eastAsia="Arial Unicode MS" w:hAnsi="Arial" w:cs="Arial"/>
                <w:b/>
                <w:bCs/>
                <w:sz w:val="18"/>
                <w:szCs w:val="18"/>
                <w:lang w:val="en-US"/>
              </w:rPr>
              <w:t>Notify symptom matches</w:t>
            </w:r>
            <w:bookmarkEnd w:id="22"/>
          </w:p>
        </w:tc>
        <w:tc>
          <w:tcPr>
            <w:tcW w:w="1842" w:type="dxa"/>
          </w:tcPr>
          <w:p w14:paraId="336F9AA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2:  </w:t>
            </w:r>
            <w:proofErr w:type="spellStart"/>
            <w:r w:rsidRPr="008C26B5">
              <w:rPr>
                <w:rFonts w:ascii="Arial" w:eastAsia="Arial Unicode MS" w:hAnsi="Arial" w:cs="Arial"/>
                <w:b/>
                <w:bCs/>
                <w:sz w:val="18"/>
                <w:szCs w:val="18"/>
                <w:lang w:val="en-US"/>
              </w:rPr>
              <w:t>Nkanini</w:t>
            </w:r>
            <w:proofErr w:type="spellEnd"/>
            <w:r w:rsidRPr="008C26B5">
              <w:rPr>
                <w:rFonts w:ascii="Arial" w:eastAsia="Arial Unicode MS" w:hAnsi="Arial" w:cs="Arial"/>
                <w:b/>
                <w:bCs/>
                <w:sz w:val="18"/>
                <w:szCs w:val="18"/>
                <w:lang w:val="en-US"/>
              </w:rPr>
              <w:t xml:space="preserve"> Avela</w:t>
            </w:r>
          </w:p>
        </w:tc>
      </w:tr>
      <w:tr w:rsidR="00EB135A" w:rsidRPr="008C26B5" w14:paraId="7C2E44B3" w14:textId="77777777" w:rsidTr="008951B0">
        <w:tc>
          <w:tcPr>
            <w:tcW w:w="4248" w:type="dxa"/>
          </w:tcPr>
          <w:p w14:paraId="37EA98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 xml:space="preserve">Member 3: Sanele </w:t>
            </w:r>
            <w:proofErr w:type="spellStart"/>
            <w:r w:rsidRPr="008C26B5">
              <w:rPr>
                <w:rFonts w:ascii="Arial" w:eastAsia="Arial Unicode MS" w:hAnsi="Arial" w:cs="Arial"/>
                <w:b/>
                <w:bCs/>
                <w:sz w:val="18"/>
                <w:szCs w:val="18"/>
                <w:lang w:val="en-US"/>
              </w:rPr>
              <w:t>Zolwana</w:t>
            </w:r>
            <w:proofErr w:type="spellEnd"/>
          </w:p>
        </w:tc>
      </w:tr>
      <w:tr w:rsidR="00EB135A" w:rsidRPr="008C26B5" w14:paraId="557F4866" w14:textId="77777777" w:rsidTr="008951B0">
        <w:tc>
          <w:tcPr>
            <w:tcW w:w="4248" w:type="dxa"/>
          </w:tcPr>
          <w:p w14:paraId="31485B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EB135A">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4: </w:t>
            </w:r>
            <w:proofErr w:type="spellStart"/>
            <w:r w:rsidRPr="008C26B5">
              <w:rPr>
                <w:rFonts w:ascii="Arial" w:eastAsia="Arial Unicode MS" w:hAnsi="Arial" w:cs="Arial"/>
                <w:b/>
                <w:bCs/>
                <w:sz w:val="18"/>
                <w:szCs w:val="18"/>
                <w:lang w:val="en-US"/>
              </w:rPr>
              <w:t>Yandisa</w:t>
            </w:r>
            <w:proofErr w:type="spellEnd"/>
            <w:r w:rsidRPr="008C26B5">
              <w:rPr>
                <w:rFonts w:ascii="Arial" w:eastAsia="Arial Unicode MS" w:hAnsi="Arial" w:cs="Arial"/>
                <w:b/>
                <w:bCs/>
                <w:sz w:val="18"/>
                <w:szCs w:val="18"/>
                <w:lang w:val="en-US"/>
              </w:rPr>
              <w:t xml:space="preserve"> Zide</w:t>
            </w:r>
          </w:p>
        </w:tc>
      </w:tr>
      <w:tr w:rsidR="00EB135A" w:rsidRPr="008C26B5" w14:paraId="4F99A117" w14:textId="77777777" w:rsidTr="008951B0">
        <w:tc>
          <w:tcPr>
            <w:tcW w:w="4248" w:type="dxa"/>
          </w:tcPr>
          <w:p w14:paraId="45851E8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EB135A">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0188D">
      <w:pPr>
        <w:pStyle w:val="ListParagraph"/>
        <w:ind w:left="1440"/>
        <w:rPr>
          <w:rFonts w:ascii="Arial" w:hAnsi="Arial" w:cs="Arial"/>
        </w:rPr>
      </w:pPr>
    </w:p>
    <w:p w14:paraId="073796ED" w14:textId="77777777" w:rsidR="00A0188D" w:rsidRDefault="00A0188D" w:rsidP="00ED7927">
      <w:pPr>
        <w:rPr>
          <w:rFonts w:ascii="Arial" w:hAnsi="Arial" w:cs="Arial"/>
        </w:rPr>
      </w:pPr>
    </w:p>
    <w:p w14:paraId="05E094F9" w14:textId="77777777" w:rsidR="00ED7927" w:rsidRDefault="00ED7927" w:rsidP="00ED7927">
      <w:pPr>
        <w:rPr>
          <w:rFonts w:ascii="Arial" w:hAnsi="Arial" w:cs="Arial"/>
        </w:rPr>
      </w:pPr>
    </w:p>
    <w:p w14:paraId="68FBEC30" w14:textId="77777777" w:rsidR="00ED7927" w:rsidRPr="008C26B5" w:rsidRDefault="00ED7927" w:rsidP="00ED7927">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1867E8" w:rsidRDefault="004C40C7" w:rsidP="00D830EF">
      <w:pPr>
        <w:pStyle w:val="Heading2"/>
        <w:rPr>
          <w:lang w:val="en-US"/>
        </w:rPr>
      </w:pPr>
      <w:bookmarkStart w:id="23" w:name="_Toc180413371"/>
      <w:r>
        <w:rPr>
          <w:lang w:val="en-US"/>
        </w:rPr>
        <w:lastRenderedPageBreak/>
        <w:t>5.4</w:t>
      </w:r>
      <w:r w:rsidR="00D830EF">
        <w:rPr>
          <w:lang w:val="en-US"/>
        </w:rPr>
        <w:t xml:space="preserve"> </w:t>
      </w:r>
      <w:r>
        <w:rPr>
          <w:lang w:val="en-US"/>
        </w:rPr>
        <w:t>SELECTION OF THE BEST SOLUTION</w:t>
      </w:r>
      <w:bookmarkEnd w:id="23"/>
    </w:p>
    <w:p w14:paraId="34C80CD3" w14:textId="77777777" w:rsidR="004C40C7" w:rsidRDefault="004C40C7" w:rsidP="004C40C7">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4C40C7">
      <w:pPr>
        <w:ind w:left="646" w:right="646"/>
        <w:rPr>
          <w:rFonts w:ascii="Arial" w:hAnsi="Arial" w:cs="Arial"/>
        </w:rPr>
      </w:pPr>
    </w:p>
    <w:p w14:paraId="2A5AF391" w14:textId="140D2A00" w:rsidR="004C40C7" w:rsidRPr="001867E8" w:rsidRDefault="004C40C7" w:rsidP="004C40C7">
      <w:pPr>
        <w:ind w:left="646" w:right="646"/>
        <w:rPr>
          <w:rFonts w:ascii="Arial" w:hAnsi="Arial" w:cs="Arial"/>
        </w:rPr>
      </w:pPr>
      <w:r w:rsidRPr="001867E8">
        <w:rPr>
          <w:rFonts w:ascii="Arial" w:hAnsi="Arial" w:cs="Arial"/>
        </w:rPr>
        <w:t>Furthermore, an alert system minimi</w:t>
      </w:r>
      <w:r w:rsidR="00B3303B">
        <w:rPr>
          <w:rFonts w:ascii="Arial" w:hAnsi="Arial" w:cs="Arial"/>
        </w:rPr>
        <w:t>s</w:t>
      </w:r>
      <w:r w:rsidRPr="001867E8">
        <w:rPr>
          <w:rFonts w:ascii="Arial" w:hAnsi="Arial" w:cs="Arial"/>
        </w:rPr>
        <w:t xml:space="preserve">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w:t>
      </w:r>
      <w:r w:rsidR="00B3303B">
        <w:rPr>
          <w:rFonts w:ascii="Arial" w:hAnsi="Arial" w:cs="Arial"/>
        </w:rPr>
        <w:t>about</w:t>
      </w:r>
      <w:r w:rsidRPr="001867E8">
        <w:rPr>
          <w:rFonts w:ascii="Arial" w:hAnsi="Arial" w:cs="Arial"/>
        </w:rPr>
        <w:t xml:space="preserve"> to diagnostic errors or delays, and fostering a more efficient and patient-centred approach in the organi</w:t>
      </w:r>
      <w:r w:rsidR="00B3303B">
        <w:rPr>
          <w:rFonts w:ascii="Arial" w:hAnsi="Arial" w:cs="Arial"/>
        </w:rPr>
        <w:t>s</w:t>
      </w:r>
      <w:r w:rsidRPr="001867E8">
        <w:rPr>
          <w:rFonts w:ascii="Arial" w:hAnsi="Arial" w:cs="Arial"/>
        </w:rPr>
        <w:t>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4C40C7">
      <w:pPr>
        <w:ind w:right="646"/>
        <w:rPr>
          <w:rFonts w:ascii="Arial" w:hAnsi="Arial" w:cs="Arial"/>
        </w:rPr>
      </w:pPr>
    </w:p>
    <w:p w14:paraId="3D2FD752" w14:textId="7F1D64AD" w:rsidR="00880152" w:rsidRPr="00C11F4C" w:rsidRDefault="00D830EF" w:rsidP="00D830EF">
      <w:pPr>
        <w:pStyle w:val="Heading2"/>
        <w:numPr>
          <w:ilvl w:val="1"/>
          <w:numId w:val="1"/>
        </w:numPr>
        <w:ind w:left="426" w:hanging="426"/>
      </w:pPr>
      <w:r>
        <w:t xml:space="preserve"> </w:t>
      </w:r>
      <w:bookmarkStart w:id="24" w:name="_Toc180413372"/>
      <w:r w:rsidR="00880152" w:rsidRPr="00C11F4C">
        <w:t>PRE-IMPLEMENTATION OF THE SOLUTION</w:t>
      </w:r>
      <w:bookmarkEnd w:id="24"/>
    </w:p>
    <w:p w14:paraId="4F73DA1E" w14:textId="31AF9B6B" w:rsidR="00C11F4C" w:rsidRPr="00C11F4C" w:rsidRDefault="00C11F4C" w:rsidP="00C11F4C">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C11F4C">
      <w:pPr>
        <w:pStyle w:val="ListParagraph"/>
        <w:ind w:right="646"/>
        <w:rPr>
          <w:rFonts w:ascii="Arial" w:hAnsi="Arial" w:cs="Arial"/>
        </w:rPr>
      </w:pPr>
    </w:p>
    <w:p w14:paraId="14FAF47D" w14:textId="7F060619" w:rsidR="00C11F4C" w:rsidRPr="00C11F4C" w:rsidRDefault="00C11F4C" w:rsidP="00C11F4C">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C11F4C">
      <w:pPr>
        <w:pStyle w:val="ListParagraph"/>
        <w:ind w:right="646"/>
        <w:rPr>
          <w:rFonts w:ascii="Arial" w:hAnsi="Arial" w:cs="Arial"/>
        </w:rPr>
      </w:pPr>
    </w:p>
    <w:p w14:paraId="6C0CD545" w14:textId="372A5D89" w:rsidR="00C11F4C" w:rsidRPr="00C11F4C" w:rsidRDefault="00C11F4C" w:rsidP="00C11F4C">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w:t>
      </w:r>
      <w:r w:rsidRPr="00C11F4C">
        <w:rPr>
          <w:rFonts w:ascii="Arial" w:hAnsi="Arial" w:cs="Arial"/>
        </w:rPr>
        <w:lastRenderedPageBreak/>
        <w:t xml:space="preserve">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C11F4C">
      <w:pPr>
        <w:pStyle w:val="ListParagraph"/>
        <w:ind w:right="646"/>
        <w:rPr>
          <w:rFonts w:ascii="Arial" w:hAnsi="Arial" w:cs="Arial"/>
        </w:rPr>
      </w:pPr>
    </w:p>
    <w:p w14:paraId="23A202E2" w14:textId="69979D00" w:rsidR="00C11F4C" w:rsidRPr="00C11F4C" w:rsidRDefault="00C11F4C" w:rsidP="00C11F4C">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C11F4C">
      <w:pPr>
        <w:pStyle w:val="ListParagraph"/>
        <w:ind w:right="646"/>
        <w:rPr>
          <w:rFonts w:ascii="Arial" w:hAnsi="Arial" w:cs="Arial"/>
        </w:rPr>
      </w:pPr>
    </w:p>
    <w:p w14:paraId="6BBECAE7" w14:textId="6680BCC5" w:rsidR="00120DC5" w:rsidRDefault="00C11F4C" w:rsidP="00C11F4C">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C11F4C">
      <w:pPr>
        <w:pStyle w:val="ListParagraph"/>
        <w:ind w:right="646"/>
        <w:rPr>
          <w:rFonts w:ascii="Arial" w:hAnsi="Arial" w:cs="Arial"/>
        </w:rPr>
      </w:pPr>
    </w:p>
    <w:p w14:paraId="046A4C86" w14:textId="753ED00B" w:rsidR="00FD0F92" w:rsidRDefault="00FD0F92" w:rsidP="00C11F4C">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 xml:space="preserve">a similar system before in their career. The questionnaire can be answered in </w:t>
      </w:r>
      <w:proofErr w:type="gramStart"/>
      <w:r w:rsidR="00A72A16">
        <w:rPr>
          <w:rFonts w:ascii="Arial" w:hAnsi="Arial" w:cs="Arial"/>
        </w:rPr>
        <w:t>the</w:t>
      </w:r>
      <w:r w:rsidR="003C1365">
        <w:rPr>
          <w:rFonts w:ascii="Arial" w:hAnsi="Arial" w:cs="Arial"/>
        </w:rPr>
        <w:t xml:space="preserve"> </w:t>
      </w:r>
      <w:r w:rsidR="00A72A16">
        <w:rPr>
          <w:rFonts w:ascii="Arial" w:hAnsi="Arial" w:cs="Arial"/>
        </w:rPr>
        <w:t>an</w:t>
      </w:r>
      <w:proofErr w:type="gramEnd"/>
      <w:r w:rsidR="00A72A16">
        <w:rPr>
          <w:rFonts w:ascii="Arial" w:hAnsi="Arial" w:cs="Arial"/>
        </w:rPr>
        <w:t xml:space="preserve">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C11F4C">
      <w:pPr>
        <w:pStyle w:val="ListParagraph"/>
        <w:ind w:right="646"/>
        <w:rPr>
          <w:rFonts w:ascii="Arial" w:hAnsi="Arial" w:cs="Arial"/>
        </w:rPr>
      </w:pPr>
    </w:p>
    <w:p w14:paraId="1C738592" w14:textId="225EEB32" w:rsidR="00D47D75" w:rsidRDefault="00D47D75" w:rsidP="00C11F4C">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C11F4C">
      <w:pPr>
        <w:pStyle w:val="ListParagraph"/>
        <w:ind w:right="646"/>
        <w:rPr>
          <w:rFonts w:ascii="Arial" w:hAnsi="Arial" w:cs="Arial"/>
        </w:rPr>
      </w:pPr>
    </w:p>
    <w:p w14:paraId="0F90F0AE" w14:textId="16D80450" w:rsidR="00812613" w:rsidRPr="00193179" w:rsidRDefault="00D47D75" w:rsidP="00C11F4C">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4C40C7">
      <w:pPr>
        <w:ind w:right="646"/>
        <w:rPr>
          <w:rFonts w:ascii="Arial" w:hAnsi="Arial" w:cs="Arial"/>
        </w:rPr>
      </w:pPr>
    </w:p>
    <w:p w14:paraId="03FF389C" w14:textId="712B77D5" w:rsidR="00D32488" w:rsidRPr="00193179" w:rsidRDefault="005F1A54" w:rsidP="005F1A54">
      <w:pPr>
        <w:rPr>
          <w:rFonts w:ascii="Arial" w:hAnsi="Arial" w:cs="Arial"/>
        </w:rPr>
      </w:pPr>
      <w:r w:rsidRPr="00193179">
        <w:rPr>
          <w:rFonts w:ascii="Arial" w:hAnsi="Arial" w:cs="Arial"/>
        </w:rPr>
        <w:br w:type="page"/>
      </w:r>
    </w:p>
    <w:p w14:paraId="5C392D40" w14:textId="1A72AC3C" w:rsidR="004C40C7" w:rsidRPr="00193179" w:rsidRDefault="004C40C7" w:rsidP="00D830EF">
      <w:pPr>
        <w:pStyle w:val="Heading2"/>
        <w:numPr>
          <w:ilvl w:val="1"/>
          <w:numId w:val="1"/>
        </w:numPr>
        <w:ind w:left="567" w:hanging="567"/>
        <w:rPr>
          <w:rFonts w:ascii="Arial" w:hAnsi="Arial" w:cs="Arial"/>
        </w:rPr>
      </w:pPr>
      <w:bookmarkStart w:id="25" w:name="_Toc180413373"/>
      <w:r w:rsidRPr="00193179">
        <w:rPr>
          <w:rFonts w:ascii="Arial" w:hAnsi="Arial" w:cs="Arial"/>
        </w:rPr>
        <w:lastRenderedPageBreak/>
        <w:t>IMPLEMENTATION OF THE SOLUTION</w:t>
      </w:r>
      <w:bookmarkEnd w:id="25"/>
    </w:p>
    <w:p w14:paraId="2EC73CA0" w14:textId="62D149CC" w:rsidR="00D32488" w:rsidRPr="00193179" w:rsidRDefault="0074243C" w:rsidP="00D32488">
      <w:pPr>
        <w:ind w:left="646"/>
        <w:rPr>
          <w:rFonts w:ascii="Arial" w:hAnsi="Arial" w:cs="Arial"/>
        </w:rPr>
      </w:pPr>
      <w:r w:rsidRPr="00193179">
        <w:rPr>
          <w:rFonts w:ascii="Arial" w:hAnsi="Arial" w:cs="Arial"/>
        </w:rPr>
        <w:t>The implementation was conducted in two parts</w:t>
      </w:r>
      <w:r w:rsidR="003C1365">
        <w:rPr>
          <w:rFonts w:ascii="Arial" w:hAnsi="Arial" w:cs="Arial"/>
        </w:rPr>
        <w:t>;</w:t>
      </w:r>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193179" w:rsidRDefault="0074243C" w:rsidP="00D830EF">
      <w:pPr>
        <w:pStyle w:val="Heading3"/>
        <w:ind w:firstLine="646"/>
        <w:rPr>
          <w:rFonts w:ascii="Arial" w:hAnsi="Arial" w:cs="Arial"/>
          <w:i/>
          <w:iCs/>
        </w:rPr>
      </w:pPr>
      <w:bookmarkStart w:id="26" w:name="_Toc180413374"/>
      <w:r w:rsidRPr="00193179">
        <w:rPr>
          <w:rFonts w:ascii="Arial" w:hAnsi="Arial" w:cs="Arial"/>
          <w:i/>
          <w:iCs/>
        </w:rPr>
        <w:t>Questionnaire</w:t>
      </w:r>
      <w:bookmarkEnd w:id="26"/>
    </w:p>
    <w:p w14:paraId="2F5C079E" w14:textId="2EB4B17C" w:rsidR="0074243C" w:rsidRPr="00193179" w:rsidRDefault="0074243C" w:rsidP="0074243C">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w:t>
      </w:r>
      <w:proofErr w:type="gramStart"/>
      <w:r w:rsidR="009A482B" w:rsidRPr="00193179">
        <w:rPr>
          <w:rFonts w:ascii="Arial" w:hAnsi="Arial" w:cs="Arial"/>
        </w:rPr>
        <w:t>consisted</w:t>
      </w:r>
      <w:proofErr w:type="gramEnd"/>
      <w:r w:rsidR="009A482B" w:rsidRPr="00193179">
        <w:rPr>
          <w:rFonts w:ascii="Arial" w:hAnsi="Arial" w:cs="Arial"/>
        </w:rPr>
        <w:t xml:space="preserve">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9A482B">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9A482B">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9A482B">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9A482B">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B56053">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151E7C">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151E7C">
      <w:pPr>
        <w:pStyle w:val="ListParagraph"/>
        <w:ind w:left="1418" w:hanging="284"/>
        <w:rPr>
          <w:rFonts w:ascii="Arial" w:hAnsi="Arial" w:cs="Arial"/>
        </w:rPr>
      </w:pPr>
    </w:p>
    <w:p w14:paraId="33FEA794" w14:textId="2A057C1A" w:rsidR="00557BEB"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151E7C">
      <w:pPr>
        <w:pStyle w:val="ListParagraph"/>
        <w:ind w:left="1418" w:hanging="284"/>
        <w:rPr>
          <w:rFonts w:ascii="Arial" w:hAnsi="Arial" w:cs="Arial"/>
        </w:rPr>
      </w:pPr>
    </w:p>
    <w:p w14:paraId="7A5C7D6C" w14:textId="04B312D8" w:rsidR="00B56053" w:rsidRPr="000B7F29" w:rsidRDefault="000B7F29" w:rsidP="000B7F29">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151E7C">
      <w:pPr>
        <w:pStyle w:val="ListParagraph"/>
        <w:ind w:left="1418" w:hanging="284"/>
        <w:rPr>
          <w:rFonts w:ascii="Arial" w:hAnsi="Arial" w:cs="Arial"/>
        </w:rPr>
      </w:pPr>
    </w:p>
    <w:p w14:paraId="38C9156B" w14:textId="7A579D55"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151E7C">
      <w:pPr>
        <w:pStyle w:val="ListParagraph"/>
        <w:ind w:left="1418" w:hanging="284"/>
        <w:rPr>
          <w:rFonts w:ascii="Arial" w:hAnsi="Arial" w:cs="Arial"/>
        </w:rPr>
      </w:pPr>
    </w:p>
    <w:p w14:paraId="55451D14" w14:textId="12DC915A"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151E7C">
      <w:pPr>
        <w:pStyle w:val="ListParagraph"/>
        <w:ind w:left="1418" w:hanging="284"/>
        <w:rPr>
          <w:rFonts w:ascii="Arial" w:hAnsi="Arial" w:cs="Arial"/>
        </w:rPr>
      </w:pPr>
    </w:p>
    <w:p w14:paraId="66837D5C" w14:textId="521D05C6"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151E7C">
      <w:pPr>
        <w:pStyle w:val="ListParagraph"/>
        <w:rPr>
          <w:rFonts w:ascii="Arial" w:hAnsi="Arial" w:cs="Arial"/>
        </w:rPr>
      </w:pPr>
    </w:p>
    <w:p w14:paraId="642CB4CF" w14:textId="779D6356" w:rsidR="00151E7C" w:rsidRPr="00193179" w:rsidRDefault="00151E7C" w:rsidP="00151E7C">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 2024,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172C63">
      <w:pPr>
        <w:ind w:left="1068"/>
        <w:rPr>
          <w:rFonts w:ascii="Arial" w:hAnsi="Arial" w:cs="Arial"/>
        </w:rPr>
      </w:pPr>
    </w:p>
    <w:p w14:paraId="66186BD8" w14:textId="77777777" w:rsidR="00172C63" w:rsidRPr="00193179" w:rsidRDefault="00172C63" w:rsidP="00172C63">
      <w:pPr>
        <w:ind w:left="1068"/>
        <w:rPr>
          <w:rFonts w:ascii="Arial" w:hAnsi="Arial" w:cs="Arial"/>
        </w:rPr>
      </w:pPr>
    </w:p>
    <w:p w14:paraId="43D89761" w14:textId="61870FBE" w:rsidR="004C40C7" w:rsidRPr="00193179" w:rsidRDefault="004C40C7" w:rsidP="008A4B8E">
      <w:pPr>
        <w:pStyle w:val="Heading2"/>
        <w:numPr>
          <w:ilvl w:val="1"/>
          <w:numId w:val="1"/>
        </w:numPr>
        <w:ind w:left="567" w:hanging="567"/>
        <w:rPr>
          <w:rFonts w:ascii="Arial" w:hAnsi="Arial" w:cs="Arial"/>
        </w:rPr>
      </w:pPr>
      <w:bookmarkStart w:id="27" w:name="_Toc180413375"/>
      <w:r w:rsidRPr="00193179">
        <w:rPr>
          <w:rFonts w:ascii="Arial" w:hAnsi="Arial" w:cs="Arial"/>
        </w:rPr>
        <w:t>EVALUATION</w:t>
      </w:r>
      <w:bookmarkEnd w:id="27"/>
    </w:p>
    <w:p w14:paraId="41BE0C2E" w14:textId="65ED150B" w:rsidR="00A3592F" w:rsidRPr="00193179" w:rsidRDefault="000B7F29" w:rsidP="00A3592F">
      <w:pPr>
        <w:ind w:left="567"/>
        <w:rPr>
          <w:rFonts w:ascii="Arial" w:hAnsi="Arial" w:cs="Arial"/>
        </w:rPr>
      </w:pPr>
      <w:r w:rsidRPr="000B7F29">
        <w:rPr>
          <w:rFonts w:ascii="Arial" w:hAnsi="Arial" w:cs="Arial"/>
        </w:rPr>
        <w:t>This QIP project aimed to show the impact a clinical decision support system (CDSS) would have if implemented within our healthcare facilities</w:t>
      </w:r>
      <w:r w:rsidR="00B34F7C">
        <w:rPr>
          <w:rFonts w:ascii="Arial" w:hAnsi="Arial" w:cs="Arial"/>
        </w:rPr>
        <w:t>,</w:t>
      </w:r>
      <w:r w:rsidRPr="000B7F29">
        <w:rPr>
          <w:rFonts w:ascii="Arial" w:hAnsi="Arial" w:cs="Arial"/>
        </w:rPr>
        <w:t xml:space="preserve"> </w:t>
      </w:r>
      <w:r w:rsidR="00B34F7C">
        <w:rPr>
          <w:rFonts w:ascii="Arial" w:hAnsi="Arial" w:cs="Arial"/>
        </w:rPr>
        <w:t>s</w:t>
      </w:r>
      <w:r w:rsidRPr="000B7F29">
        <w:rPr>
          <w:rFonts w:ascii="Arial" w:hAnsi="Arial" w:cs="Arial"/>
        </w:rPr>
        <w:t xml:space="preserve">pecifically in the oncology wards of either private or public </w:t>
      </w:r>
      <w:r w:rsidR="00A3592F" w:rsidRPr="00193179">
        <w:rPr>
          <w:rFonts w:ascii="Arial" w:hAnsi="Arial" w:cs="Arial"/>
        </w:rPr>
        <w:t>system</w:t>
      </w:r>
      <w:r w:rsidR="00B34F7C">
        <w:rPr>
          <w:rFonts w:ascii="Arial" w:hAnsi="Arial" w:cs="Arial"/>
        </w:rPr>
        <w:t>.</w:t>
      </w:r>
      <w:r w:rsidR="00A3592F" w:rsidRPr="00193179">
        <w:rPr>
          <w:rFonts w:ascii="Arial" w:hAnsi="Arial" w:cs="Arial"/>
        </w:rPr>
        <w:t xml:space="preserve"> </w:t>
      </w:r>
      <w:r w:rsidR="002118A2" w:rsidRPr="002118A2">
        <w:rPr>
          <w:rFonts w:ascii="Arial" w:hAnsi="Arial" w:cs="Arial"/>
        </w:rPr>
        <w:t>Some challenges hindered us from implementing it fully, so we had to use a combination of testing the system in an interview setting and with questionnaires.</w:t>
      </w:r>
    </w:p>
    <w:p w14:paraId="6F1D7556" w14:textId="4C3E3CBB" w:rsidR="008A4B8E" w:rsidRPr="00193179" w:rsidRDefault="002118A2" w:rsidP="00A3592F">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193179" w:rsidRDefault="00A3592F" w:rsidP="00C66A4B">
      <w:pPr>
        <w:pStyle w:val="Heading3"/>
        <w:ind w:firstLine="567"/>
        <w:rPr>
          <w:rFonts w:ascii="Arial" w:hAnsi="Arial" w:cs="Arial"/>
        </w:rPr>
      </w:pPr>
      <w:bookmarkStart w:id="28" w:name="_Toc180413376"/>
      <w:r w:rsidRPr="00193179">
        <w:rPr>
          <w:rFonts w:ascii="Arial" w:hAnsi="Arial" w:cs="Arial"/>
        </w:rPr>
        <w:t>Constraints</w:t>
      </w:r>
      <w:bookmarkEnd w:id="28"/>
    </w:p>
    <w:p w14:paraId="2B6E3DB9" w14:textId="55CC4632" w:rsidR="005154BB" w:rsidRPr="00193179" w:rsidRDefault="002118A2" w:rsidP="00A3592F">
      <w:pPr>
        <w:ind w:left="567"/>
        <w:rPr>
          <w:rFonts w:ascii="Arial" w:hAnsi="Arial" w:cs="Arial"/>
        </w:rPr>
      </w:pPr>
      <w:r w:rsidRPr="002118A2">
        <w:rPr>
          <w:rFonts w:ascii="Arial" w:hAnsi="Arial" w:cs="Arial"/>
        </w:rPr>
        <w:t xml:space="preserve">One of the main issues encountered was not having permission to enter the hospitals. Since we did not have permission from the nursing management to carry out the implementation, the accuracy of the research was affected due to </w:t>
      </w:r>
      <w:r w:rsidRPr="002118A2">
        <w:rPr>
          <w:rFonts w:ascii="Arial" w:hAnsi="Arial" w:cs="Arial"/>
        </w:rPr>
        <w:lastRenderedPageBreak/>
        <w:t>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3592F">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3592F">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3592F">
      <w:pPr>
        <w:ind w:left="567"/>
        <w:rPr>
          <w:rFonts w:ascii="Arial" w:hAnsi="Arial" w:cs="Arial"/>
        </w:rPr>
      </w:pPr>
      <w:r w:rsidRPr="00193179">
        <w:rPr>
          <w:rFonts w:ascii="Arial" w:hAnsi="Arial" w:cs="Arial"/>
        </w:rPr>
        <w:t xml:space="preserve"> </w:t>
      </w:r>
    </w:p>
    <w:p w14:paraId="45538CB9" w14:textId="1986FC8C" w:rsidR="005154BB" w:rsidRPr="00193179" w:rsidRDefault="005154BB" w:rsidP="005154BB">
      <w:pPr>
        <w:rPr>
          <w:rFonts w:ascii="Arial" w:hAnsi="Arial" w:cs="Arial"/>
        </w:rPr>
      </w:pPr>
      <w:r w:rsidRPr="00193179">
        <w:rPr>
          <w:rFonts w:ascii="Arial" w:hAnsi="Arial" w:cs="Arial"/>
        </w:rPr>
        <w:tab/>
      </w:r>
    </w:p>
    <w:p w14:paraId="4ED8E945" w14:textId="225C56F5" w:rsidR="003E7CE3" w:rsidRPr="00193179" w:rsidRDefault="003E7CE3" w:rsidP="00A3592F">
      <w:pPr>
        <w:ind w:left="567"/>
        <w:rPr>
          <w:rFonts w:ascii="Arial" w:hAnsi="Arial" w:cs="Arial"/>
        </w:rPr>
      </w:pPr>
    </w:p>
    <w:p w14:paraId="5C4F97E2" w14:textId="01FC4947" w:rsidR="00A3592F" w:rsidRPr="00193179" w:rsidRDefault="00A3592F" w:rsidP="00A3592F">
      <w:pPr>
        <w:rPr>
          <w:rFonts w:ascii="Arial" w:hAnsi="Arial" w:cs="Arial"/>
        </w:rPr>
      </w:pPr>
      <w:r w:rsidRPr="00193179">
        <w:rPr>
          <w:rFonts w:ascii="Arial" w:hAnsi="Arial" w:cs="Arial"/>
        </w:rPr>
        <w:tab/>
      </w:r>
    </w:p>
    <w:p w14:paraId="5D7A3888" w14:textId="5530287C" w:rsidR="00A3592F" w:rsidRPr="00193179" w:rsidRDefault="00A3592F" w:rsidP="00A3592F">
      <w:pPr>
        <w:rPr>
          <w:rFonts w:ascii="Arial" w:hAnsi="Arial" w:cs="Arial"/>
        </w:rPr>
      </w:pPr>
    </w:p>
    <w:p w14:paraId="4B2FA547" w14:textId="08797A94" w:rsidR="00A3592F" w:rsidRPr="00193179" w:rsidRDefault="00A3592F" w:rsidP="00A3592F">
      <w:pPr>
        <w:ind w:left="709"/>
        <w:rPr>
          <w:rFonts w:ascii="Arial" w:hAnsi="Arial" w:cs="Arial"/>
        </w:rPr>
      </w:pPr>
    </w:p>
    <w:p w14:paraId="7A1D5A62" w14:textId="10A62854" w:rsidR="004C40C7" w:rsidRPr="00193179" w:rsidRDefault="004C40C7" w:rsidP="004C40C7">
      <w:pPr>
        <w:ind w:left="646"/>
        <w:rPr>
          <w:rFonts w:ascii="Arial" w:hAnsi="Arial" w:cs="Arial"/>
          <w:highlight w:val="yellow"/>
        </w:rPr>
      </w:pPr>
    </w:p>
    <w:p w14:paraId="4E7F2359" w14:textId="77777777" w:rsidR="00C66A4B" w:rsidRPr="00193179" w:rsidRDefault="00F270F9" w:rsidP="00C66A4B">
      <w:pPr>
        <w:pStyle w:val="Heading3"/>
        <w:ind w:left="567"/>
        <w:rPr>
          <w:rFonts w:ascii="Arial" w:hAnsi="Arial" w:cs="Arial"/>
        </w:rPr>
      </w:pPr>
      <w:bookmarkStart w:id="29" w:name="_Toc180413377"/>
      <w:r w:rsidRPr="00193179">
        <w:rPr>
          <w:rFonts w:ascii="Arial" w:hAnsi="Arial" w:cs="Arial"/>
          <w:noProof/>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EA5BDA" w:rsidRPr="000A369B" w:rsidRDefault="00EA5BDA" w:rsidP="00BA51E1">
                            <w:pPr>
                              <w:pStyle w:val="Caption"/>
                              <w:rPr>
                                <w:noProof/>
                              </w:rPr>
                            </w:pPr>
                            <w:bookmarkStart w:id="30" w:name="_Toc180244596"/>
                            <w:r>
                              <w:t xml:space="preserve">Figure </w:t>
                            </w:r>
                            <w:fldSimple w:instr=" SEQ Figure \* ARABIC ">
                              <w:r>
                                <w:rPr>
                                  <w:noProof/>
                                </w:rPr>
                                <w:t>1</w:t>
                              </w:r>
                            </w:fldSimple>
                            <w:r>
                              <w:t>: Gantt chart of QIP project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EA5BDA" w:rsidRPr="000A369B" w:rsidRDefault="00EA5BDA" w:rsidP="00BA51E1">
                      <w:pPr>
                        <w:pStyle w:val="Caption"/>
                        <w:rPr>
                          <w:noProof/>
                        </w:rPr>
                      </w:pPr>
                      <w:bookmarkStart w:id="31" w:name="_Toc180244596"/>
                      <w:r>
                        <w:t xml:space="preserve">Figure </w:t>
                      </w:r>
                      <w:fldSimple w:instr=" SEQ Figure \* ARABIC ">
                        <w:r>
                          <w:rPr>
                            <w:noProof/>
                          </w:rPr>
                          <w:t>1</w:t>
                        </w:r>
                      </w:fldSimple>
                      <w:r>
                        <w:t>: Gantt chart of QIP project</w:t>
                      </w:r>
                      <w:bookmarkEnd w:id="31"/>
                    </w:p>
                  </w:txbxContent>
                </v:textbox>
              </v:shape>
            </w:pict>
          </mc:Fallback>
        </mc:AlternateContent>
      </w:r>
      <w:r w:rsidR="008A4B8E" w:rsidRPr="00193179">
        <w:rPr>
          <w:rFonts w:ascii="Arial" w:hAnsi="Arial" w:cs="Arial"/>
          <w:highlight w:val="yellow"/>
        </w:rPr>
        <w:br w:type="page"/>
      </w:r>
      <w:r w:rsidR="00C66A4B" w:rsidRPr="00193179">
        <w:rPr>
          <w:rFonts w:ascii="Arial" w:hAnsi="Arial" w:cs="Arial"/>
        </w:rPr>
        <w:lastRenderedPageBreak/>
        <w:t>Recommendations</w:t>
      </w:r>
      <w:bookmarkEnd w:id="29"/>
    </w:p>
    <w:p w14:paraId="4E0CE5DF" w14:textId="116AFF6D" w:rsidR="00C66A4B" w:rsidRPr="00193179" w:rsidRDefault="00C66A4B" w:rsidP="00C66A4B">
      <w:pPr>
        <w:pStyle w:val="ListParagraph"/>
        <w:ind w:left="567"/>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C66A4B">
      <w:pPr>
        <w:pStyle w:val="ListParagraph"/>
        <w:rPr>
          <w:rFonts w:ascii="Arial" w:hAnsi="Arial" w:cs="Arial"/>
        </w:rPr>
      </w:pPr>
    </w:p>
    <w:p w14:paraId="2FD56AF9" w14:textId="5CA17184" w:rsidR="00C66A4B" w:rsidRPr="00193179" w:rsidRDefault="00C66A4B" w:rsidP="00C66A4B">
      <w:pPr>
        <w:pStyle w:val="ListParagraph"/>
        <w:ind w:left="567"/>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C66A4B">
      <w:pPr>
        <w:pStyle w:val="ListParagraph"/>
        <w:ind w:left="567"/>
        <w:rPr>
          <w:rFonts w:ascii="Arial" w:hAnsi="Arial" w:cs="Arial"/>
        </w:rPr>
      </w:pPr>
    </w:p>
    <w:p w14:paraId="6BDDE2AB" w14:textId="77777777" w:rsidR="002118A2" w:rsidRPr="002118A2" w:rsidRDefault="002118A2" w:rsidP="002118A2">
      <w:pPr>
        <w:pStyle w:val="ListParagraph"/>
        <w:ind w:left="567"/>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C66A4B">
      <w:pPr>
        <w:ind w:left="567"/>
        <w:rPr>
          <w:rFonts w:ascii="Arial" w:hAnsi="Arial" w:cs="Arial"/>
        </w:rPr>
      </w:pPr>
    </w:p>
    <w:p w14:paraId="26134372" w14:textId="091FB656" w:rsidR="004E509D" w:rsidRPr="00193179" w:rsidRDefault="00C66A4B" w:rsidP="001B236A">
      <w:pPr>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193179" w:rsidRDefault="004C40C7" w:rsidP="002067FF">
      <w:pPr>
        <w:pStyle w:val="Heading1"/>
        <w:ind w:right="646"/>
        <w:rPr>
          <w:rFonts w:ascii="Arial" w:hAnsi="Arial" w:cs="Arial"/>
          <w:lang w:val="en-US"/>
        </w:rPr>
      </w:pPr>
      <w:bookmarkStart w:id="32" w:name="_Toc180413378"/>
      <w:r w:rsidRPr="00193179">
        <w:rPr>
          <w:rFonts w:ascii="Arial" w:hAnsi="Arial" w:cs="Arial"/>
          <w:lang w:val="en-US"/>
        </w:rPr>
        <w:lastRenderedPageBreak/>
        <w:t>6.IMPACT</w:t>
      </w:r>
      <w:bookmarkEnd w:id="32"/>
    </w:p>
    <w:p w14:paraId="69C4A77B" w14:textId="4092A545" w:rsidR="00D47D75" w:rsidRPr="00193179" w:rsidRDefault="00D47D75" w:rsidP="002067FF">
      <w:pPr>
        <w:pStyle w:val="Heading2"/>
        <w:rPr>
          <w:rFonts w:ascii="Arial" w:hAnsi="Arial" w:cs="Arial"/>
          <w:lang w:val="en-US"/>
        </w:rPr>
      </w:pPr>
      <w:bookmarkStart w:id="33" w:name="_Toc180413379"/>
      <w:r w:rsidRPr="00193179">
        <w:rPr>
          <w:rFonts w:ascii="Arial" w:hAnsi="Arial" w:cs="Arial"/>
          <w:lang w:val="en-US"/>
        </w:rPr>
        <w:t>Nursing Management</w:t>
      </w:r>
      <w:bookmarkEnd w:id="33"/>
    </w:p>
    <w:p w14:paraId="664530E3" w14:textId="77777777" w:rsidR="001F10A0" w:rsidRPr="00193179" w:rsidRDefault="00F069BB" w:rsidP="0090187E">
      <w:pPr>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90187E">
      <w:pPr>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90187E">
      <w:pPr>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193179" w:rsidRDefault="00D47D75" w:rsidP="002067FF">
      <w:pPr>
        <w:pStyle w:val="Heading2"/>
        <w:rPr>
          <w:rFonts w:ascii="Arial" w:hAnsi="Arial" w:cs="Arial"/>
          <w:lang w:val="en-US"/>
        </w:rPr>
      </w:pPr>
      <w:bookmarkStart w:id="34" w:name="_Toc180413380"/>
      <w:r w:rsidRPr="00193179">
        <w:rPr>
          <w:rFonts w:ascii="Arial" w:hAnsi="Arial" w:cs="Arial"/>
          <w:lang w:val="en-US"/>
        </w:rPr>
        <w:t>Nursing Care</w:t>
      </w:r>
      <w:bookmarkEnd w:id="34"/>
    </w:p>
    <w:p w14:paraId="77A638F4" w14:textId="72FB58CA" w:rsidR="002067FF" w:rsidRPr="00193179" w:rsidRDefault="00F069BB" w:rsidP="002067FF">
      <w:pPr>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2067FF">
      <w:pPr>
        <w:rPr>
          <w:rFonts w:ascii="Arial" w:hAnsi="Arial" w:cs="Arial"/>
          <w:lang w:val="en-US"/>
        </w:rPr>
      </w:pPr>
    </w:p>
    <w:p w14:paraId="68D3653F" w14:textId="79B93E43" w:rsidR="00D47D75" w:rsidRPr="00193179" w:rsidRDefault="00D47D75" w:rsidP="002067FF">
      <w:pPr>
        <w:pStyle w:val="Heading2"/>
        <w:rPr>
          <w:rFonts w:ascii="Arial" w:hAnsi="Arial" w:cs="Arial"/>
          <w:lang w:val="en-US"/>
        </w:rPr>
      </w:pPr>
      <w:bookmarkStart w:id="35" w:name="_Toc180413381"/>
      <w:r w:rsidRPr="00193179">
        <w:rPr>
          <w:rFonts w:ascii="Arial" w:hAnsi="Arial" w:cs="Arial"/>
          <w:lang w:val="en-US"/>
        </w:rPr>
        <w:t>Patient Outcomes</w:t>
      </w:r>
      <w:bookmarkEnd w:id="35"/>
    </w:p>
    <w:p w14:paraId="6D2BE2D4" w14:textId="08B82668" w:rsidR="00D47D75" w:rsidRPr="00193179" w:rsidRDefault="00F069BB" w:rsidP="00D47D75">
      <w:pPr>
        <w:rPr>
          <w:rFonts w:ascii="Arial" w:hAnsi="Arial" w:cs="Arial"/>
          <w:highlight w:val="yellow"/>
          <w:lang w:val="en-US"/>
        </w:rPr>
      </w:pPr>
      <w:r w:rsidRPr="00193179">
        <w:rPr>
          <w:rFonts w:ascii="Arial" w:eastAsia="Times New Roman" w:hAnsi="Arial" w:cs="Arial"/>
          <w:kern w:val="0"/>
          <w:lang w:eastAsia="en-ZA"/>
          <w14:ligatures w14:val="none"/>
        </w:rPr>
        <w:t xml:space="preserve">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analysis ensures that care is tailored to each patient's specific needs. Furthermore, the CDSS enhances patient safety by reducing the likelihood of diagnostic errors and the potential consequences of incorrect </w:t>
      </w:r>
      <w:r w:rsidRPr="00193179">
        <w:rPr>
          <w:rFonts w:ascii="Arial" w:eastAsia="Times New Roman" w:hAnsi="Arial" w:cs="Arial"/>
          <w:kern w:val="0"/>
          <w:lang w:eastAsia="en-ZA"/>
          <w14:ligatures w14:val="none"/>
        </w:rPr>
        <w:lastRenderedPageBreak/>
        <w:t>diagnoses. As a result, patients can expect a more effective, efficient, and compassionate healthcare experience, ultimately improving their health and increasing their satisfaction with the care they receive.</w:t>
      </w:r>
    </w:p>
    <w:p w14:paraId="53745221" w14:textId="77777777" w:rsidR="00BE1B43" w:rsidRPr="00193179" w:rsidRDefault="00BE1B43" w:rsidP="00BE1B43">
      <w:pPr>
        <w:rPr>
          <w:rFonts w:ascii="Arial" w:hAnsi="Arial" w:cs="Arial"/>
          <w:highlight w:val="yellow"/>
          <w:lang w:val="en-US"/>
        </w:rPr>
      </w:pPr>
    </w:p>
    <w:p w14:paraId="3FB51D08" w14:textId="77777777" w:rsidR="00276117" w:rsidRPr="00193179" w:rsidRDefault="00276117">
      <w:pPr>
        <w:rPr>
          <w:rFonts w:ascii="Arial" w:eastAsiaTheme="majorEastAsia" w:hAnsi="Arial" w:cs="Arial"/>
          <w:color w:val="0F4761" w:themeColor="accent1" w:themeShade="BF"/>
          <w:sz w:val="40"/>
          <w:szCs w:val="40"/>
          <w:highlight w:val="yellow"/>
          <w:lang w:val="en-US"/>
        </w:rPr>
      </w:pPr>
      <w:r w:rsidRPr="00193179">
        <w:rPr>
          <w:rFonts w:ascii="Arial" w:hAnsi="Arial" w:cs="Arial"/>
          <w:highlight w:val="yellow"/>
          <w:lang w:val="en-US"/>
        </w:rPr>
        <w:br w:type="page"/>
      </w:r>
    </w:p>
    <w:p w14:paraId="44D47F94" w14:textId="70992F36" w:rsidR="00BE1B43" w:rsidRPr="00193179" w:rsidRDefault="00BE1B43" w:rsidP="00276117">
      <w:pPr>
        <w:pStyle w:val="Heading1"/>
        <w:ind w:right="646"/>
        <w:rPr>
          <w:rFonts w:ascii="Arial" w:hAnsi="Arial" w:cs="Arial"/>
          <w:lang w:val="en-US"/>
        </w:rPr>
      </w:pPr>
      <w:bookmarkStart w:id="36" w:name="_Toc180413382"/>
      <w:r w:rsidRPr="00A0260B">
        <w:rPr>
          <w:rFonts w:ascii="Arial" w:hAnsi="Arial" w:cs="Arial"/>
          <w:lang w:val="en-US"/>
        </w:rPr>
        <w:lastRenderedPageBreak/>
        <w:t>7.CONCLUSION</w:t>
      </w:r>
      <w:bookmarkEnd w:id="36"/>
    </w:p>
    <w:p w14:paraId="0BCDB980" w14:textId="4B401A50" w:rsidR="00321808" w:rsidRPr="008C26B5" w:rsidRDefault="00D66E9F" w:rsidP="00BE1B43">
      <w:pPr>
        <w:ind w:right="720"/>
      </w:pPr>
      <w:r w:rsidRPr="00193179">
        <w:rPr>
          <w:rFonts w:ascii="Arial" w:hAnsi="Arial" w:cs="Arial"/>
          <w:kern w:val="0"/>
          <w14:ligatures w14:val="none"/>
        </w:rPr>
        <w:t xml:space="preserve">In conclusion, </w:t>
      </w:r>
      <w:r w:rsidRPr="00193179">
        <w:rPr>
          <w:rFonts w:ascii="Arial" w:hAnsi="Arial" w:cs="Arial"/>
          <w:lang w:val="en-US"/>
        </w:rPr>
        <w:t xml:space="preserve">the implementation of a Clinical Decision Support System (CDSS) in oncology wards offers significant potential to improve the early diagnosis and treatment of cancer patients. </w:t>
      </w:r>
      <w:r w:rsidRPr="00193179">
        <w:rPr>
          <w:rFonts w:ascii="Arial" w:hAnsi="Arial" w:cs="Arial"/>
        </w:rPr>
        <w:t xml:space="preserve">Although constraints like limited access to hospitals and time restrictions affected the full implementation of the project, the feedback from nursing students and staff showed strong support for the CDSS. </w:t>
      </w:r>
      <w:r w:rsidRPr="00193179">
        <w:rPr>
          <w:rFonts w:ascii="Arial" w:hAnsi="Arial" w:cs="Arial"/>
          <w:lang w:val="en-US"/>
        </w:rPr>
        <w:t xml:space="preserve">More eventually refinement and training of this system can facilitate decision-making, decrease diagnostic errors, enhance patient outcomes significantly in the field such as </w:t>
      </w:r>
      <w:r w:rsidR="00B34F7C">
        <w:rPr>
          <w:rFonts w:ascii="Arial" w:hAnsi="Arial" w:cs="Arial"/>
          <w:lang w:val="en-US"/>
        </w:rPr>
        <w:t xml:space="preserve">oncology. </w:t>
      </w:r>
      <w:r w:rsidR="00321808">
        <w:rPr>
          <w:kern w:val="0"/>
          <w14:ligatures w14:val="none"/>
        </w:rPr>
        <w:br w:type="page"/>
      </w:r>
    </w:p>
    <w:bookmarkStart w:id="37"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7"/>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8" w:name="_Annexure_A"/>
      <w:bookmarkStart w:id="39" w:name="_Toc180413384"/>
      <w:bookmarkEnd w:id="38"/>
      <w:r>
        <w:lastRenderedPageBreak/>
        <w:t>Annexure A</w:t>
      </w:r>
      <w:bookmarkEnd w:id="39"/>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40" w:name="_Annexure_B"/>
      <w:bookmarkStart w:id="41" w:name="_Toc180413385"/>
      <w:bookmarkEnd w:id="40"/>
      <w:r>
        <w:lastRenderedPageBreak/>
        <w:t>Annexure B</w:t>
      </w:r>
      <w:bookmarkEnd w:id="41"/>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2" w:name="_Annexure_C"/>
      <w:bookmarkStart w:id="43" w:name="_Toc180413386"/>
      <w:bookmarkEnd w:id="42"/>
      <w:r>
        <w:lastRenderedPageBreak/>
        <w:t>Annexure C</w:t>
      </w:r>
      <w:bookmarkEnd w:id="43"/>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7DED8" w14:textId="77777777" w:rsidR="00727A3B" w:rsidRDefault="00727A3B" w:rsidP="00C11F0D">
      <w:pPr>
        <w:spacing w:after="0" w:line="240" w:lineRule="auto"/>
      </w:pPr>
      <w:r>
        <w:separator/>
      </w:r>
    </w:p>
  </w:endnote>
  <w:endnote w:type="continuationSeparator" w:id="0">
    <w:p w14:paraId="2BEC5FE8" w14:textId="77777777" w:rsidR="00727A3B" w:rsidRDefault="00727A3B"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roman"/>
    <w:pitch w:val="default"/>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EA5BDA" w:rsidRDefault="00EA5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EA5BDA" w:rsidRDefault="00EA5B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EA5BDA" w:rsidRDefault="00EA5B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EA5BDA" w:rsidRDefault="00EA5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B12BF" w14:textId="77777777" w:rsidR="00727A3B" w:rsidRDefault="00727A3B" w:rsidP="00C11F0D">
      <w:pPr>
        <w:spacing w:after="0" w:line="240" w:lineRule="auto"/>
      </w:pPr>
      <w:r>
        <w:separator/>
      </w:r>
    </w:p>
  </w:footnote>
  <w:footnote w:type="continuationSeparator" w:id="0">
    <w:p w14:paraId="0BA860EB" w14:textId="77777777" w:rsidR="00727A3B" w:rsidRDefault="00727A3B"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76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49A5852"/>
    <w:multiLevelType w:val="hybridMultilevel"/>
    <w:tmpl w:val="2346A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0" w15:restartNumberingAfterBreak="0">
    <w:nsid w:val="311116CC"/>
    <w:multiLevelType w:val="hybridMultilevel"/>
    <w:tmpl w:val="9A9847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4"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6"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8"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9" w15:restartNumberingAfterBreak="0">
    <w:nsid w:val="667D268E"/>
    <w:multiLevelType w:val="hybridMultilevel"/>
    <w:tmpl w:val="BC245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0"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964508441">
    <w:abstractNumId w:val="2"/>
  </w:num>
  <w:num w:numId="2" w16cid:durableId="1820069388">
    <w:abstractNumId w:val="16"/>
  </w:num>
  <w:num w:numId="3" w16cid:durableId="129248168">
    <w:abstractNumId w:val="19"/>
  </w:num>
  <w:num w:numId="4" w16cid:durableId="1945073842">
    <w:abstractNumId w:val="0"/>
  </w:num>
  <w:num w:numId="5" w16cid:durableId="2009210932">
    <w:abstractNumId w:val="14"/>
  </w:num>
  <w:num w:numId="6" w16cid:durableId="601688403">
    <w:abstractNumId w:val="4"/>
  </w:num>
  <w:num w:numId="7" w16cid:durableId="2005014940">
    <w:abstractNumId w:val="8"/>
  </w:num>
  <w:num w:numId="8" w16cid:durableId="1156726012">
    <w:abstractNumId w:val="20"/>
  </w:num>
  <w:num w:numId="9" w16cid:durableId="96338195">
    <w:abstractNumId w:val="19"/>
  </w:num>
  <w:num w:numId="10" w16cid:durableId="947932465">
    <w:abstractNumId w:val="7"/>
    <w:lvlOverride w:ilvl="0">
      <w:startOverride w:val="1"/>
    </w:lvlOverride>
    <w:lvlOverride w:ilvl="1"/>
    <w:lvlOverride w:ilvl="2"/>
    <w:lvlOverride w:ilvl="3"/>
    <w:lvlOverride w:ilvl="4"/>
    <w:lvlOverride w:ilvl="5"/>
    <w:lvlOverride w:ilvl="6"/>
    <w:lvlOverride w:ilvl="7"/>
    <w:lvlOverride w:ilvl="8"/>
  </w:num>
  <w:num w:numId="11" w16cid:durableId="440800567">
    <w:abstractNumId w:val="15"/>
  </w:num>
  <w:num w:numId="12" w16cid:durableId="1866208872">
    <w:abstractNumId w:val="6"/>
  </w:num>
  <w:num w:numId="13" w16cid:durableId="34816061">
    <w:abstractNumId w:val="12"/>
  </w:num>
  <w:num w:numId="14" w16cid:durableId="190150516">
    <w:abstractNumId w:val="11"/>
  </w:num>
  <w:num w:numId="15" w16cid:durableId="1493184133">
    <w:abstractNumId w:val="1"/>
  </w:num>
  <w:num w:numId="16" w16cid:durableId="989866642">
    <w:abstractNumId w:val="18"/>
  </w:num>
  <w:num w:numId="17" w16cid:durableId="2072850404">
    <w:abstractNumId w:val="3"/>
  </w:num>
  <w:num w:numId="18" w16cid:durableId="619921710">
    <w:abstractNumId w:val="9"/>
  </w:num>
  <w:num w:numId="19" w16cid:durableId="1305625773">
    <w:abstractNumId w:val="21"/>
  </w:num>
  <w:num w:numId="20" w16cid:durableId="561714204">
    <w:abstractNumId w:val="5"/>
  </w:num>
  <w:num w:numId="21" w16cid:durableId="1391994985">
    <w:abstractNumId w:val="13"/>
  </w:num>
  <w:num w:numId="22" w16cid:durableId="1105269261">
    <w:abstractNumId w:val="17"/>
  </w:num>
  <w:num w:numId="23" w16cid:durableId="1040471330">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9035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9327B"/>
    <w:rsid w:val="000B5038"/>
    <w:rsid w:val="000B7F29"/>
    <w:rsid w:val="000F54FD"/>
    <w:rsid w:val="00120DC5"/>
    <w:rsid w:val="001275A3"/>
    <w:rsid w:val="001329F9"/>
    <w:rsid w:val="00151E7C"/>
    <w:rsid w:val="00161498"/>
    <w:rsid w:val="00163DB9"/>
    <w:rsid w:val="0017080C"/>
    <w:rsid w:val="00172C63"/>
    <w:rsid w:val="0018213A"/>
    <w:rsid w:val="001867E8"/>
    <w:rsid w:val="00193179"/>
    <w:rsid w:val="00195B48"/>
    <w:rsid w:val="001B236A"/>
    <w:rsid w:val="001B4F9E"/>
    <w:rsid w:val="001F10A0"/>
    <w:rsid w:val="002067FF"/>
    <w:rsid w:val="002118A2"/>
    <w:rsid w:val="00215C5D"/>
    <w:rsid w:val="00235426"/>
    <w:rsid w:val="00244881"/>
    <w:rsid w:val="00244E58"/>
    <w:rsid w:val="00276117"/>
    <w:rsid w:val="00284CF9"/>
    <w:rsid w:val="00297ADE"/>
    <w:rsid w:val="002F0002"/>
    <w:rsid w:val="00321808"/>
    <w:rsid w:val="00346EC0"/>
    <w:rsid w:val="00364A5A"/>
    <w:rsid w:val="0039085A"/>
    <w:rsid w:val="003C1365"/>
    <w:rsid w:val="003D6D3C"/>
    <w:rsid w:val="003E6B85"/>
    <w:rsid w:val="003E7CE3"/>
    <w:rsid w:val="003F0F3F"/>
    <w:rsid w:val="00412CDC"/>
    <w:rsid w:val="004220A6"/>
    <w:rsid w:val="0044079F"/>
    <w:rsid w:val="00481438"/>
    <w:rsid w:val="004C40C7"/>
    <w:rsid w:val="004E509D"/>
    <w:rsid w:val="004F33BB"/>
    <w:rsid w:val="005047A0"/>
    <w:rsid w:val="005154BB"/>
    <w:rsid w:val="00531DF4"/>
    <w:rsid w:val="00541013"/>
    <w:rsid w:val="00542D31"/>
    <w:rsid w:val="00557BEB"/>
    <w:rsid w:val="005602EA"/>
    <w:rsid w:val="005B5CEF"/>
    <w:rsid w:val="005D2C3A"/>
    <w:rsid w:val="005E4BB8"/>
    <w:rsid w:val="005F1A54"/>
    <w:rsid w:val="005F1EF0"/>
    <w:rsid w:val="005F3121"/>
    <w:rsid w:val="005F54F9"/>
    <w:rsid w:val="00602DFD"/>
    <w:rsid w:val="00603E26"/>
    <w:rsid w:val="00632594"/>
    <w:rsid w:val="00650E21"/>
    <w:rsid w:val="00670B5F"/>
    <w:rsid w:val="00674486"/>
    <w:rsid w:val="006A0D28"/>
    <w:rsid w:val="006A1EE2"/>
    <w:rsid w:val="006E1727"/>
    <w:rsid w:val="006E6306"/>
    <w:rsid w:val="006E7A07"/>
    <w:rsid w:val="006F1D0E"/>
    <w:rsid w:val="00715D9B"/>
    <w:rsid w:val="00721CAB"/>
    <w:rsid w:val="00727A3B"/>
    <w:rsid w:val="0074243C"/>
    <w:rsid w:val="00790A1E"/>
    <w:rsid w:val="007C4268"/>
    <w:rsid w:val="007E5170"/>
    <w:rsid w:val="00812613"/>
    <w:rsid w:val="00832AC3"/>
    <w:rsid w:val="00837F24"/>
    <w:rsid w:val="00873BD1"/>
    <w:rsid w:val="00880152"/>
    <w:rsid w:val="008951B0"/>
    <w:rsid w:val="008A4B8E"/>
    <w:rsid w:val="008C26B5"/>
    <w:rsid w:val="008D5587"/>
    <w:rsid w:val="0090187E"/>
    <w:rsid w:val="00903802"/>
    <w:rsid w:val="00907376"/>
    <w:rsid w:val="00937419"/>
    <w:rsid w:val="00982366"/>
    <w:rsid w:val="009A482B"/>
    <w:rsid w:val="009C5326"/>
    <w:rsid w:val="009C650D"/>
    <w:rsid w:val="009E5DFF"/>
    <w:rsid w:val="009E78B1"/>
    <w:rsid w:val="009F1ACE"/>
    <w:rsid w:val="00A0188D"/>
    <w:rsid w:val="00A0260B"/>
    <w:rsid w:val="00A05B99"/>
    <w:rsid w:val="00A3592F"/>
    <w:rsid w:val="00A3626C"/>
    <w:rsid w:val="00A375D0"/>
    <w:rsid w:val="00A53132"/>
    <w:rsid w:val="00A55637"/>
    <w:rsid w:val="00A629EB"/>
    <w:rsid w:val="00A72A16"/>
    <w:rsid w:val="00A97C9F"/>
    <w:rsid w:val="00AA19F7"/>
    <w:rsid w:val="00AB6C7A"/>
    <w:rsid w:val="00AD0DD9"/>
    <w:rsid w:val="00AE2DE2"/>
    <w:rsid w:val="00B020CC"/>
    <w:rsid w:val="00B075C2"/>
    <w:rsid w:val="00B15F07"/>
    <w:rsid w:val="00B272BF"/>
    <w:rsid w:val="00B3303B"/>
    <w:rsid w:val="00B34F7C"/>
    <w:rsid w:val="00B44C5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5CFC"/>
    <w:rsid w:val="00C57758"/>
    <w:rsid w:val="00C66A4B"/>
    <w:rsid w:val="00C71C77"/>
    <w:rsid w:val="00C81862"/>
    <w:rsid w:val="00C96045"/>
    <w:rsid w:val="00CA5FA5"/>
    <w:rsid w:val="00D32488"/>
    <w:rsid w:val="00D3429E"/>
    <w:rsid w:val="00D405FF"/>
    <w:rsid w:val="00D45842"/>
    <w:rsid w:val="00D47D75"/>
    <w:rsid w:val="00D66E9F"/>
    <w:rsid w:val="00D830EF"/>
    <w:rsid w:val="00DF0576"/>
    <w:rsid w:val="00E07D75"/>
    <w:rsid w:val="00E10370"/>
    <w:rsid w:val="00E52FA9"/>
    <w:rsid w:val="00E55100"/>
    <w:rsid w:val="00E8168A"/>
    <w:rsid w:val="00E94444"/>
    <w:rsid w:val="00EA5BDA"/>
    <w:rsid w:val="00EB135A"/>
    <w:rsid w:val="00EB52D6"/>
    <w:rsid w:val="00EB70C6"/>
    <w:rsid w:val="00ED7927"/>
    <w:rsid w:val="00F0012A"/>
    <w:rsid w:val="00F0269A"/>
    <w:rsid w:val="00F069BB"/>
    <w:rsid w:val="00F270F9"/>
    <w:rsid w:val="00F34A29"/>
    <w:rsid w:val="00F42CBF"/>
    <w:rsid w:val="00F630E8"/>
    <w:rsid w:val="00F90A62"/>
    <w:rsid w:val="00F91080"/>
    <w:rsid w:val="00FA09D2"/>
    <w:rsid w:val="00FB602F"/>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 w:type="paragraph" w:styleId="BalloonText">
    <w:name w:val="Balloon Text"/>
    <w:basedOn w:val="Normal"/>
    <w:link w:val="BalloonTextChar"/>
    <w:uiPriority w:val="99"/>
    <w:semiHidden/>
    <w:unhideWhenUsed/>
    <w:rsid w:val="00F42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C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3392340">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8B472B36-55CD-4830-B486-CCABD88CC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48</Pages>
  <Words>7152</Words>
  <Characters>40771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Zolwana, Saneze, (Mr) (s224331787)</cp:lastModifiedBy>
  <cp:revision>2</cp:revision>
  <dcterms:created xsi:type="dcterms:W3CDTF">2024-10-21T19:42:00Z</dcterms:created>
  <dcterms:modified xsi:type="dcterms:W3CDTF">2024-10-21T19:42:00Z</dcterms:modified>
</cp:coreProperties>
</file>