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A009550" w:rsidR="00A97C9F" w:rsidRPr="00597689" w:rsidRDefault="00B547EE" w:rsidP="00A34013">
          <w:pPr>
            <w:rPr>
              <w:rFonts w:ascii="Arial" w:hAnsi="Arial" w:cs="Arial"/>
              <w:color w:val="000000" w:themeColor="text1"/>
              <w:sz w:val="28"/>
              <w:szCs w:val="28"/>
              <w:highlight w:val="yellow"/>
            </w:rPr>
          </w:pPr>
          <w:r w:rsidRPr="00B547EE">
            <w:rPr>
              <w:rFonts w:ascii="Arial" w:hAnsi="Arial" w:cs="Arial"/>
            </w:rPr>
            <w:t>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Feedback was collected through interviews and questionnaires. While younger staff were more open to using the CDSS, some concerns were raised about data security, how accurate the system is, and the need for proper training. Although we faced some limitations in testing because we couldn’t access hospital wards, the study provided valuable insights into how the CDSS could help improve patient care and make healthcare delivery more efficient. With further development, this system could also be useful in other areas of healthcare, not just cancer treatment</w:t>
          </w:r>
          <w:r>
            <w:rPr>
              <w:rFonts w:ascii="Arial" w:hAnsi="Arial" w:cs="Arial"/>
            </w:rPr>
            <w:t>.</w:t>
          </w:r>
          <w:r w:rsidR="00597689"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rsidP="00A34013">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rsidP="00A34013">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rsidP="00A34013">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rsidP="00A34013">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rsidP="00A34013">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rsidP="00A34013">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rsidP="00A34013">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rsidP="00A34013">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rsidP="00A34013">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rsidP="00A34013">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rsidP="00A34013">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rsidP="00A34013">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rsidP="00A34013">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rsidP="00A34013">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rsidP="00A34013">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rsidP="00A34013">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rsidP="00A34013">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rsidP="00A34013">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rsidP="00A34013">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rsidP="00A34013">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rsidP="00A34013">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rsidP="00A34013">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rsidP="00A34013">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rsidP="00A34013">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rsidP="00A34013">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rsidP="00A34013">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000000"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rsidP="00A34013">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Hlk165118508"/>
      <w:bookmarkStart w:id="10" w:name="_Toc164344145"/>
      <w:bookmarkStart w:id="11" w:name="_Toc164344144"/>
      <w:bookmarkStart w:id="12" w:name="_Toc166867561"/>
      <w:bookmarkStart w:id="13" w:name="_Toc180413365"/>
      <w:r w:rsidRPr="004A6215">
        <w:rPr>
          <w:rFonts w:ascii="Arial" w:hAnsi="Arial" w:cs="Arial"/>
          <w:sz w:val="32"/>
          <w:szCs w:val="32"/>
        </w:rPr>
        <w:t>3.QUALITY STANDARD(S) APPLICABLE TO REPORT / PROJECT</w:t>
      </w:r>
      <w:bookmarkEnd w:id="11"/>
      <w:bookmarkEnd w:id="12"/>
      <w:bookmarkEnd w:id="13"/>
    </w:p>
    <w:p w14:paraId="6C53E6B8" w14:textId="77777777" w:rsidR="00FE7299" w:rsidRDefault="00FE7299" w:rsidP="00A34013">
      <w:pPr>
        <w:ind w:left="646" w:right="646"/>
        <w:rPr>
          <w:rFonts w:ascii="Arial" w:hAnsi="Arial" w:cs="Arial"/>
        </w:rPr>
      </w:pPr>
      <w:r w:rsidRPr="00FE7299">
        <w:rPr>
          <w:rFonts w:ascii="Arial" w:hAnsi="Arial" w:cs="Arial"/>
        </w:rPr>
        <w:t>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41C75713" w14:textId="77777777" w:rsidR="001628B2" w:rsidRDefault="001628B2" w:rsidP="00A34013">
      <w:pPr>
        <w:ind w:left="646" w:right="646"/>
        <w:rPr>
          <w:rFonts w:ascii="Arial" w:hAnsi="Arial" w:cs="Arial"/>
        </w:rPr>
      </w:pPr>
      <w:r w:rsidRPr="001628B2">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1628B2">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37813477" w14:textId="77777777" w:rsidR="00FE7299" w:rsidRDefault="00FE7299" w:rsidP="00A34013">
      <w:pPr>
        <w:ind w:left="646" w:right="646"/>
        <w:rPr>
          <w:rFonts w:ascii="Arial" w:hAnsi="Arial" w:cs="Arial"/>
        </w:rPr>
      </w:pPr>
      <w:r w:rsidRPr="00FE7299">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37CD32B7" w14:textId="3EDD02EE" w:rsidR="004C40C7" w:rsidRDefault="00FE7299" w:rsidP="00FE7299">
      <w:pPr>
        <w:ind w:left="646" w:right="646"/>
        <w:rPr>
          <w:rFonts w:ascii="Arial" w:hAnsi="Arial" w:cs="Arial"/>
        </w:rPr>
      </w:pPr>
      <w:r w:rsidRPr="00FE7299">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FE7299">
        <w:rPr>
          <w:rFonts w:ascii="Arial" w:hAnsi="Arial" w:cs="Arial"/>
        </w:rPr>
        <w:t>Dr.</w:t>
      </w:r>
      <w:proofErr w:type="spellEnd"/>
      <w:r w:rsidRPr="00FE7299">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lastRenderedPageBreak/>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9"/>
      <w:bookmarkEnd w:id="10"/>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w:t>
      </w:r>
      <w:r w:rsidRPr="004E509D">
        <w:rPr>
          <w:rFonts w:ascii="Arial" w:hAnsi="Arial" w:cs="Arial"/>
          <w:lang w:val="en-US"/>
        </w:rPr>
        <w:lastRenderedPageBreak/>
        <w:t>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setting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943D11">
      <w:pPr>
        <w:numPr>
          <w:ilvl w:val="0"/>
          <w:numId w:val="11"/>
        </w:numPr>
        <w:ind w:left="100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943D11">
      <w:pPr>
        <w:numPr>
          <w:ilvl w:val="0"/>
          <w:numId w:val="11"/>
        </w:numPr>
        <w:ind w:left="100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lastRenderedPageBreak/>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7829607F" w14:textId="77777777" w:rsidR="00A34013" w:rsidRPr="00A34013" w:rsidRDefault="00A34013" w:rsidP="00A34013">
      <w:pPr>
        <w:spacing w:line="276" w:lineRule="auto"/>
        <w:ind w:left="646" w:right="646"/>
        <w:rPr>
          <w:rFonts w:ascii="Arial" w:eastAsia="Aptos" w:hAnsi="Arial" w:cs="Arial"/>
        </w:rPr>
      </w:pPr>
      <w:bookmarkStart w:id="18" w:name="_Toc180413369"/>
      <w:r w:rsidRPr="00A34013">
        <w:rPr>
          <w:rFonts w:ascii="Arial" w:eastAsia="Aptos" w:hAnsi="Arial" w:cs="Arial"/>
        </w:rPr>
        <w:t>This project aimed to implement a Clinical Decision Support System (CDSS). Cancer misdiagnosis, which frequently results from human error and inefficiencies in the diagnostic procedure, can seriously jeopardise patient health and well-being (Hall et al.). By utilising technology and evidence-based methods, this project seeks to address these challenges to enhance the timeliness and accuracy of cancer detection.</w:t>
      </w:r>
    </w:p>
    <w:p w14:paraId="6667ED82" w14:textId="77777777" w:rsidR="00A34013" w:rsidRPr="00A34013" w:rsidRDefault="00A34013" w:rsidP="00A34013">
      <w:pPr>
        <w:spacing w:line="276" w:lineRule="auto"/>
        <w:rPr>
          <w:rFonts w:ascii="Arial" w:eastAsia="Aptos" w:hAnsi="Arial" w:cs="Arial"/>
          <w:b/>
          <w:bCs/>
          <w:u w:val="single"/>
        </w:rPr>
      </w:pP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The project’s objective was to reduce the average time from symptom onset to cancer diagnosis by 20% within 12 months.</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MEASURABLE</w:t>
      </w:r>
      <w:r w:rsidRPr="00A34013">
        <w:rPr>
          <w:rFonts w:ascii="Arial" w:eastAsia="Aptos" w:hAnsi="Arial" w:cs="Arial"/>
        </w:rPr>
        <w:t xml:space="preserve">: The project’s success will be measured by tracking the average time between the onset of symptoms and diagnosis before and after </w:t>
      </w:r>
      <w:r w:rsidRPr="00A34013">
        <w:rPr>
          <w:rFonts w:ascii="Arial" w:eastAsia="Aptos" w:hAnsi="Arial" w:cs="Arial"/>
        </w:rPr>
        <w:lastRenderedPageBreak/>
        <w:t>the CDSS was implemented. Through data analysis, the 20% reduction target will be monitored monthly.</w:t>
      </w:r>
    </w:p>
    <w:p w14:paraId="7FDFFA17" w14:textId="77777777" w:rsidR="00A34013" w:rsidRPr="00A34013" w:rsidRDefault="00A34013" w:rsidP="00A34013">
      <w:pPr>
        <w:spacing w:line="276" w:lineRule="auto"/>
        <w:contextualSpacing/>
        <w:rPr>
          <w:rFonts w:ascii="Arial" w:eastAsia="Aptos" w:hAnsi="Arial" w:cs="Arial"/>
        </w:rPr>
      </w:pPr>
    </w:p>
    <w:p w14:paraId="4E8A3366"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The objective can be achieved by implementing a CDSS designed for health practitioners, which will streamline the diagnostic procedure, provide healthcare professionals with evidence-based decision support, and facilitate timely referrals and intervals.</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77777777"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Given the potential benefits of CDSS in improving diagnostic efficiency and patient outcomes, achieving a 20% reduction in the average time to diagnosis is a reasonable and feasible project target.</w:t>
      </w:r>
    </w:p>
    <w:p w14:paraId="03965FBF" w14:textId="77777777"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The project timeline spans 12 months, beginning in July 2025, and ending in July 2025, providing ample time for implementing and evaluating the CDSS. Ongoing assessments and adjustments will ensure timely achievement of the goal.</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lastRenderedPageBreak/>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Real-time updates and 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lastRenderedPageBreak/>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A34013">
      <w:pPr>
        <w:ind w:left="646" w:right="646"/>
        <w:rPr>
          <w:rFonts w:ascii="Arial" w:hAnsi="Arial" w:cs="Arial"/>
        </w:rPr>
      </w:pP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1" w:name="_Hlk174981522"/>
            <w:r w:rsidRPr="008C26B5">
              <w:rPr>
                <w:rFonts w:ascii="Arial" w:eastAsia="Arial Unicode MS" w:hAnsi="Arial" w:cs="Arial"/>
                <w:b/>
                <w:bCs/>
                <w:sz w:val="18"/>
                <w:szCs w:val="18"/>
                <w:lang w:val="en-US"/>
              </w:rPr>
              <w:t>Notify symptom matches</w:t>
            </w:r>
            <w:bookmarkEnd w:id="21"/>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5: </w:t>
            </w:r>
            <w:proofErr w:type="spellStart"/>
            <w:r w:rsidRPr="008C26B5">
              <w:rPr>
                <w:rFonts w:ascii="Arial" w:eastAsia="Arial Unicode MS" w:hAnsi="Arial" w:cs="Arial"/>
                <w:b/>
                <w:bCs/>
                <w:sz w:val="18"/>
                <w:szCs w:val="18"/>
                <w:lang w:val="en-US"/>
              </w:rPr>
              <w:t>Nxam</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Asemahle</w:t>
            </w:r>
            <w:proofErr w:type="spellEnd"/>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2"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2"/>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3" w:name="_Toc180413372"/>
      <w:r w:rsidRPr="00841D76">
        <w:rPr>
          <w:rFonts w:ascii="Arial" w:hAnsi="Arial" w:cs="Arial"/>
        </w:rPr>
        <w:t>5.5 PRE</w:t>
      </w:r>
      <w:r w:rsidR="00880152" w:rsidRPr="00841D76">
        <w:rPr>
          <w:rFonts w:ascii="Arial" w:hAnsi="Arial" w:cs="Arial"/>
        </w:rPr>
        <w:t>-IMPLEMENTATION OF THE SOLUTION</w:t>
      </w:r>
      <w:bookmarkEnd w:id="23"/>
    </w:p>
    <w:p w14:paraId="4F73DA1E" w14:textId="31AF9B6B" w:rsidR="00C11F4C" w:rsidRPr="00C11F4C" w:rsidRDefault="00C11F4C" w:rsidP="00AC3591">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AC3591">
      <w:pPr>
        <w:pStyle w:val="ListParagraph"/>
        <w:ind w:right="646"/>
        <w:rPr>
          <w:rFonts w:ascii="Arial" w:hAnsi="Arial" w:cs="Arial"/>
        </w:rPr>
      </w:pPr>
    </w:p>
    <w:p w14:paraId="14FAF47D" w14:textId="7F060619" w:rsidR="00C11F4C" w:rsidRPr="00C11F4C" w:rsidRDefault="00C11F4C" w:rsidP="00AC3591">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AC3591">
      <w:pPr>
        <w:pStyle w:val="ListParagraph"/>
        <w:ind w:right="646"/>
        <w:rPr>
          <w:rFonts w:ascii="Arial" w:hAnsi="Arial" w:cs="Arial"/>
        </w:rPr>
      </w:pPr>
    </w:p>
    <w:p w14:paraId="6C0CD545" w14:textId="372A5D89" w:rsidR="00C11F4C" w:rsidRPr="00C11F4C" w:rsidRDefault="00C11F4C" w:rsidP="00AC3591">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AC3591">
      <w:pPr>
        <w:pStyle w:val="ListParagraph"/>
        <w:ind w:right="646"/>
        <w:rPr>
          <w:rFonts w:ascii="Arial" w:hAnsi="Arial" w:cs="Arial"/>
        </w:rPr>
      </w:pPr>
    </w:p>
    <w:p w14:paraId="23A202E2" w14:textId="69979D00" w:rsidR="00C11F4C" w:rsidRPr="00C11F4C" w:rsidRDefault="00C11F4C" w:rsidP="00AC3591">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AC3591">
      <w:pPr>
        <w:pStyle w:val="ListParagraph"/>
        <w:ind w:right="646"/>
        <w:rPr>
          <w:rFonts w:ascii="Arial" w:hAnsi="Arial" w:cs="Arial"/>
        </w:rPr>
      </w:pPr>
    </w:p>
    <w:p w14:paraId="6BBECAE7" w14:textId="6680BCC5" w:rsidR="00120DC5" w:rsidRDefault="00C11F4C" w:rsidP="00AC3591">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AC3591">
      <w:pPr>
        <w:pStyle w:val="ListParagraph"/>
        <w:ind w:right="646"/>
        <w:rPr>
          <w:rFonts w:ascii="Arial" w:hAnsi="Arial" w:cs="Arial"/>
        </w:rPr>
      </w:pPr>
    </w:p>
    <w:p w14:paraId="046A4C86" w14:textId="180C667B" w:rsidR="00FD0F92" w:rsidRDefault="00FD0F92" w:rsidP="00AC3591">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A34013">
        <w:rPr>
          <w:rFonts w:ascii="Arial" w:hAnsi="Arial" w:cs="Arial"/>
        </w:rPr>
        <w:instrText xml:space="preserve"> \* MERGEFORMAT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AC3591">
      <w:pPr>
        <w:pStyle w:val="ListParagraph"/>
        <w:ind w:right="646"/>
        <w:rPr>
          <w:rFonts w:ascii="Arial" w:hAnsi="Arial" w:cs="Arial"/>
        </w:rPr>
      </w:pPr>
    </w:p>
    <w:p w14:paraId="1C738592" w14:textId="225EEB32" w:rsidR="00D47D75" w:rsidRDefault="00D47D75" w:rsidP="00AC3591">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AC3591">
      <w:pPr>
        <w:pStyle w:val="ListParagraph"/>
        <w:ind w:right="646"/>
        <w:rPr>
          <w:rFonts w:ascii="Arial" w:hAnsi="Arial" w:cs="Arial"/>
        </w:rPr>
      </w:pPr>
    </w:p>
    <w:p w14:paraId="0F90F0AE" w14:textId="16D80450" w:rsidR="00812613" w:rsidRPr="00193179" w:rsidRDefault="00D47D75" w:rsidP="00AC3591">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4" w:name="_Toc180413373"/>
      <w:r w:rsidRPr="00193179">
        <w:rPr>
          <w:rFonts w:ascii="Arial" w:hAnsi="Arial" w:cs="Arial"/>
        </w:rPr>
        <w:lastRenderedPageBreak/>
        <w:t>IMPLEMENTATION OF THE SOLUTION</w:t>
      </w:r>
      <w:bookmarkEnd w:id="24"/>
    </w:p>
    <w:p w14:paraId="2EC73CA0" w14:textId="62D149CC" w:rsidR="00D32488" w:rsidRPr="00193179" w:rsidRDefault="0074243C" w:rsidP="00AC3591">
      <w:pPr>
        <w:ind w:left="646"/>
        <w:rPr>
          <w:rFonts w:ascii="Arial" w:hAnsi="Arial" w:cs="Arial"/>
        </w:rPr>
      </w:pPr>
      <w:r w:rsidRPr="00193179">
        <w:rPr>
          <w:rFonts w:ascii="Arial" w:hAnsi="Arial" w:cs="Arial"/>
        </w:rPr>
        <w:t xml:space="preserve">The implementation was conducted in two </w:t>
      </w:r>
      <w:proofErr w:type="gramStart"/>
      <w:r w:rsidRPr="00193179">
        <w:rPr>
          <w:rFonts w:ascii="Arial" w:hAnsi="Arial" w:cs="Arial"/>
        </w:rPr>
        <w:t>parts</w:t>
      </w:r>
      <w:r w:rsidR="003C1365">
        <w:rPr>
          <w:rFonts w:ascii="Arial" w:hAnsi="Arial" w:cs="Arial"/>
        </w:rPr>
        <w:t>;</w:t>
      </w:r>
      <w:proofErr w:type="gramEnd"/>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5" w:name="_Toc180413374"/>
      <w:r w:rsidRPr="00841D76">
        <w:rPr>
          <w:rFonts w:ascii="Arial" w:hAnsi="Arial" w:cs="Arial"/>
        </w:rPr>
        <w:t>Questionnaire</w:t>
      </w:r>
      <w:bookmarkEnd w:id="25"/>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w:t>
      </w:r>
      <w:proofErr w:type="gramStart"/>
      <w:r w:rsidR="000B7F29" w:rsidRPr="000B7F29">
        <w:rPr>
          <w:rFonts w:ascii="Arial" w:hAnsi="Arial" w:cs="Arial"/>
        </w:rPr>
        <w:t xml:space="preserve"> 2024</w:t>
      </w:r>
      <w:proofErr w:type="gramEnd"/>
      <w:r w:rsidR="000B7F29" w:rsidRPr="000B7F29">
        <w:rPr>
          <w:rFonts w:ascii="Arial" w:hAnsi="Arial" w:cs="Arial"/>
        </w:rPr>
        <w:t>,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6" w:name="_Toc180413375"/>
      <w:r>
        <w:rPr>
          <w:rFonts w:ascii="Arial" w:hAnsi="Arial" w:cs="Arial"/>
        </w:rPr>
        <w:t xml:space="preserve">5.6 </w:t>
      </w:r>
      <w:r w:rsidR="004C40C7" w:rsidRPr="00193179">
        <w:rPr>
          <w:rFonts w:ascii="Arial" w:hAnsi="Arial" w:cs="Arial"/>
        </w:rPr>
        <w:t>EVALUATION</w:t>
      </w:r>
      <w:bookmarkEnd w:id="26"/>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7" w:name="_Toc180413376"/>
      <w:r w:rsidRPr="00E01FC6">
        <w:rPr>
          <w:rFonts w:ascii="Arial" w:hAnsi="Arial" w:cs="Arial"/>
        </w:rPr>
        <w:lastRenderedPageBreak/>
        <w:t>Constraints</w:t>
      </w:r>
      <w:bookmarkEnd w:id="27"/>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8"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29"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8"/>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1" w:name="_Toc180413378"/>
      <w:r w:rsidRPr="00E01FC6">
        <w:rPr>
          <w:rFonts w:ascii="Arial" w:hAnsi="Arial" w:cs="Arial"/>
          <w:sz w:val="32"/>
          <w:szCs w:val="32"/>
          <w:lang w:val="en-US"/>
        </w:rPr>
        <w:lastRenderedPageBreak/>
        <w:t>6.IMPACT</w:t>
      </w:r>
      <w:bookmarkEnd w:id="31"/>
    </w:p>
    <w:p w14:paraId="69C4A77B" w14:textId="4092A545" w:rsidR="00D47D75" w:rsidRPr="00E01FC6" w:rsidRDefault="00D47D75" w:rsidP="00AC3591">
      <w:pPr>
        <w:pStyle w:val="Heading2"/>
        <w:ind w:left="720"/>
        <w:rPr>
          <w:rFonts w:ascii="Arial" w:hAnsi="Arial" w:cs="Arial"/>
          <w:sz w:val="28"/>
          <w:szCs w:val="28"/>
          <w:lang w:val="en-US"/>
        </w:rPr>
      </w:pPr>
      <w:bookmarkStart w:id="32" w:name="_Toc180413379"/>
      <w:r w:rsidRPr="00E01FC6">
        <w:rPr>
          <w:rFonts w:ascii="Arial" w:hAnsi="Arial" w:cs="Arial"/>
          <w:sz w:val="28"/>
          <w:szCs w:val="28"/>
          <w:lang w:val="en-US"/>
        </w:rPr>
        <w:t>Nursing Management</w:t>
      </w:r>
      <w:bookmarkEnd w:id="32"/>
    </w:p>
    <w:p w14:paraId="49EED9D1" w14:textId="77777777" w:rsidR="00336EF7" w:rsidRDefault="00336EF7" w:rsidP="00336EF7">
      <w:pPr>
        <w:spacing w:line="240" w:lineRule="auto"/>
        <w:ind w:left="720"/>
        <w:rPr>
          <w:rFonts w:ascii="Arial" w:hAnsi="Arial" w:cs="Arial"/>
          <w:lang w:eastAsia="en-ZA"/>
        </w:rPr>
      </w:pPr>
      <w:r w:rsidRPr="00336EF7">
        <w:rPr>
          <w:rFonts w:ascii="Arial" w:hAnsi="Arial" w:cs="Arial"/>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work together more</w:t>
      </w:r>
    </w:p>
    <w:p w14:paraId="54254672" w14:textId="7A41CD6D" w:rsidR="00F069BB" w:rsidRPr="00193179" w:rsidRDefault="00336EF7" w:rsidP="00336EF7">
      <w:pPr>
        <w:spacing w:line="240" w:lineRule="auto"/>
        <w:ind w:left="720"/>
        <w:rPr>
          <w:rFonts w:ascii="Arial" w:hAnsi="Arial" w:cs="Arial"/>
          <w:lang w:eastAsia="en-ZA"/>
        </w:rPr>
      </w:pPr>
      <w:r w:rsidRPr="00336EF7">
        <w:rPr>
          <w:rFonts w:ascii="Arial" w:hAnsi="Arial" w:cs="Arial"/>
          <w:lang w:eastAsia="en-ZA"/>
        </w:rPr>
        <w:t>effectively to meet patient needs</w:t>
      </w:r>
      <w:r>
        <w:rPr>
          <w:rFonts w:ascii="Arial" w:hAnsi="Arial" w:cs="Arial"/>
          <w:lang w:eastAsia="en-ZA"/>
        </w:rPr>
        <w:t>.</w:t>
      </w:r>
      <w:r w:rsidR="00F27999" w:rsidRPr="00F27999">
        <w:rPr>
          <w:rFonts w:ascii="Arial" w:hAnsi="Arial" w:cs="Arial"/>
          <w:lang w:eastAsia="en-ZA"/>
        </w:rPr>
        <w:br/>
      </w:r>
      <w:r w:rsidR="00F27999" w:rsidRPr="00F27999">
        <w:rPr>
          <w:rFonts w:ascii="Arial" w:hAnsi="Arial" w:cs="Arial"/>
          <w:lang w:eastAsia="en-ZA"/>
        </w:rPr>
        <w:br/>
        <w:t>The system can be used at different management levels. At the strategic level, nursing managers can create policies for using the system. They can also improve quality by keeping track of patient treatments and staff performance. At the tactical level, they can give advice to specialists and help educate patients about their treatment options. At the operational level, the CDSS can help identify where nursing staff need more training, so they can use the system well.</w:t>
      </w:r>
      <w:r w:rsidR="00F27999" w:rsidRPr="00F27999">
        <w:rPr>
          <w:rFonts w:ascii="Arial" w:hAnsi="Arial" w:cs="Arial"/>
          <w:lang w:eastAsia="en-ZA"/>
        </w:rPr>
        <w:br/>
      </w:r>
      <w:r w:rsidR="00F27999" w:rsidRPr="00F27999">
        <w:rPr>
          <w:rFonts w:ascii="Arial" w:hAnsi="Arial" w:cs="Arial"/>
          <w:lang w:eastAsia="en-ZA"/>
        </w:rPr>
        <w:br/>
        <w:t>Overall, this should make work processes better and improve how resources are used, leading to better care for patients. It also promotes continuous learning and improvement in cancer care practices</w:t>
      </w:r>
      <w:r w:rsidR="002F0002" w:rsidRPr="00193179">
        <w:rPr>
          <w:rFonts w:ascii="Arial" w:hAnsi="Arial" w:cs="Arial"/>
          <w:lang w:eastAsia="en-ZA"/>
        </w:rPr>
        <w:t>.</w:t>
      </w:r>
    </w:p>
    <w:p w14:paraId="5A2ABA4B" w14:textId="03119246" w:rsidR="00D47D75" w:rsidRPr="00E01FC6" w:rsidRDefault="00D47D75" w:rsidP="00AC3591">
      <w:pPr>
        <w:pStyle w:val="Heading2"/>
        <w:ind w:left="720"/>
        <w:rPr>
          <w:rFonts w:ascii="Arial" w:hAnsi="Arial" w:cs="Arial"/>
          <w:sz w:val="28"/>
          <w:szCs w:val="28"/>
          <w:lang w:val="en-US"/>
        </w:rPr>
      </w:pPr>
      <w:bookmarkStart w:id="33" w:name="_Toc180413380"/>
      <w:r w:rsidRPr="00E01FC6">
        <w:rPr>
          <w:rFonts w:ascii="Arial" w:hAnsi="Arial" w:cs="Arial"/>
          <w:sz w:val="28"/>
          <w:szCs w:val="28"/>
          <w:lang w:val="en-US"/>
        </w:rPr>
        <w:t>Nursing Care</w:t>
      </w:r>
      <w:bookmarkEnd w:id="33"/>
    </w:p>
    <w:p w14:paraId="77A638F4" w14:textId="268AFA49" w:rsidR="002067FF" w:rsidRPr="00193179" w:rsidRDefault="00F27999" w:rsidP="00AC3591">
      <w:pPr>
        <w:ind w:left="720"/>
        <w:rPr>
          <w:rFonts w:ascii="Arial" w:eastAsia="Times New Roman" w:hAnsi="Arial" w:cs="Arial"/>
          <w:kern w:val="0"/>
          <w:lang w:eastAsia="en-ZA"/>
          <w14:ligatures w14:val="none"/>
        </w:rPr>
      </w:pPr>
      <w:r w:rsidRPr="00F27999">
        <w:rPr>
          <w:rFonts w:ascii="Arial" w:eastAsia="Times New Roman" w:hAnsi="Arial" w:cs="Arial"/>
          <w:kern w:val="0"/>
          <w:lang w:eastAsia="en-ZA"/>
          <w14:ligatures w14:val="none"/>
        </w:rPr>
        <w:t>Using the CDSS will make diagnosis and assessment easier, helping to modernize nursing care. Nurses will have access to symptom analysis, which allows them to give more accurate and timely care. Monitoring patient symptoms and receiving treatment suggestions helps strengthen the relationship between nurses and patients, encouraging open communication and trust. Additionally, the CDSS encourages nurses to keep learning about the latest cancer treatments and guidelines, so they stay updated on the best practices. In the end, this increased knowledge helps nursing staff deliver high-quality care and better address patient concerns, resulting in improved experiences for patients in the oncology ward.</w:t>
      </w:r>
    </w:p>
    <w:p w14:paraId="012DB4E4" w14:textId="3EE3EA0B" w:rsidR="00D47D75" w:rsidRPr="00193179" w:rsidRDefault="00D47D75" w:rsidP="00AC3591">
      <w:pPr>
        <w:ind w:left="720"/>
        <w:rPr>
          <w:rFonts w:ascii="Arial" w:hAnsi="Arial" w:cs="Arial"/>
          <w:lang w:val="en-US"/>
        </w:rPr>
      </w:pPr>
    </w:p>
    <w:p w14:paraId="68D3653F" w14:textId="79B93E43" w:rsidR="00D47D75" w:rsidRPr="00E01FC6" w:rsidRDefault="00D47D75" w:rsidP="00AC3591">
      <w:pPr>
        <w:pStyle w:val="Heading2"/>
        <w:ind w:left="720"/>
        <w:rPr>
          <w:rFonts w:ascii="Arial" w:hAnsi="Arial" w:cs="Arial"/>
          <w:sz w:val="28"/>
          <w:szCs w:val="28"/>
          <w:lang w:val="en-US"/>
        </w:rPr>
      </w:pPr>
      <w:bookmarkStart w:id="34" w:name="_Toc180413381"/>
      <w:r w:rsidRPr="00E01FC6">
        <w:rPr>
          <w:rFonts w:ascii="Arial" w:hAnsi="Arial" w:cs="Arial"/>
          <w:sz w:val="28"/>
          <w:szCs w:val="28"/>
          <w:lang w:val="en-US"/>
        </w:rPr>
        <w:t>Patient Outcomes</w:t>
      </w:r>
      <w:bookmarkEnd w:id="34"/>
    </w:p>
    <w:p w14:paraId="5749BD16" w14:textId="7B9EB0CE" w:rsidR="00841D76" w:rsidRDefault="00336EF7" w:rsidP="00841D76">
      <w:pPr>
        <w:ind w:left="720"/>
        <w:rPr>
          <w:rFonts w:ascii="Arial" w:hAnsi="Arial" w:cs="Arial"/>
          <w:lang w:val="en-US"/>
        </w:rPr>
      </w:pPr>
      <w:bookmarkStart w:id="35" w:name="_Toc180413382"/>
      <w:r w:rsidRPr="00336EF7">
        <w:rPr>
          <w:rFonts w:ascii="Arial" w:eastAsia="Times New Roman" w:hAnsi="Arial" w:cs="Arial"/>
          <w:kern w:val="0"/>
          <w:lang w:eastAsia="en-ZA"/>
          <w14:ligatures w14:val="none"/>
        </w:rPr>
        <w:t>The implementation of the CDSS will have a big impact on patient outcomes. With timely alerts and recommendations, patients are more likely to get early diagnoses and accurate treatments, which can improve survival rates and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55F8C4E1" w14:textId="77777777" w:rsidR="00841D76" w:rsidRDefault="00841D76" w:rsidP="00841D76">
      <w:pPr>
        <w:ind w:left="720"/>
        <w:rPr>
          <w:rFonts w:ascii="Arial" w:hAnsi="Arial" w:cs="Arial"/>
          <w:lang w:val="en-US"/>
        </w:rPr>
      </w:pP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t>7.CONCLUSION</w:t>
      </w:r>
      <w:bookmarkEnd w:id="35"/>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EE714" w14:textId="77777777" w:rsidR="000B15EB" w:rsidRDefault="000B15EB" w:rsidP="00C11F0D">
      <w:pPr>
        <w:spacing w:after="0" w:line="240" w:lineRule="auto"/>
      </w:pPr>
      <w:r>
        <w:separator/>
      </w:r>
    </w:p>
  </w:endnote>
  <w:endnote w:type="continuationSeparator" w:id="0">
    <w:p w14:paraId="576AD37A" w14:textId="77777777" w:rsidR="000B15EB" w:rsidRDefault="000B15EB"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128DD" w14:textId="77777777" w:rsidR="000B15EB" w:rsidRDefault="000B15EB" w:rsidP="00C11F0D">
      <w:pPr>
        <w:spacing w:after="0" w:line="240" w:lineRule="auto"/>
      </w:pPr>
      <w:r>
        <w:separator/>
      </w:r>
    </w:p>
  </w:footnote>
  <w:footnote w:type="continuationSeparator" w:id="0">
    <w:p w14:paraId="2350E966" w14:textId="77777777" w:rsidR="000B15EB" w:rsidRDefault="000B15EB"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8"/>
  </w:num>
  <w:num w:numId="3" w16cid:durableId="1822456158">
    <w:abstractNumId w:val="22"/>
  </w:num>
  <w:num w:numId="4" w16cid:durableId="705719114">
    <w:abstractNumId w:val="0"/>
  </w:num>
  <w:num w:numId="5" w16cid:durableId="936861554">
    <w:abstractNumId w:val="16"/>
  </w:num>
  <w:num w:numId="6" w16cid:durableId="1744371878">
    <w:abstractNumId w:val="4"/>
  </w:num>
  <w:num w:numId="7" w16cid:durableId="693191698">
    <w:abstractNumId w:val="9"/>
  </w:num>
  <w:num w:numId="8" w16cid:durableId="287782191">
    <w:abstractNumId w:val="23"/>
  </w:num>
  <w:num w:numId="9" w16cid:durableId="277109741">
    <w:abstractNumId w:val="22"/>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7"/>
  </w:num>
  <w:num w:numId="12" w16cid:durableId="1099373321">
    <w:abstractNumId w:val="6"/>
  </w:num>
  <w:num w:numId="13" w16cid:durableId="347876505">
    <w:abstractNumId w:val="13"/>
  </w:num>
  <w:num w:numId="14" w16cid:durableId="1566642671">
    <w:abstractNumId w:val="12"/>
  </w:num>
  <w:num w:numId="15" w16cid:durableId="978804568">
    <w:abstractNumId w:val="1"/>
  </w:num>
  <w:num w:numId="16" w16cid:durableId="66926564">
    <w:abstractNumId w:val="20"/>
  </w:num>
  <w:num w:numId="17" w16cid:durableId="372849594">
    <w:abstractNumId w:val="3"/>
  </w:num>
  <w:num w:numId="18" w16cid:durableId="1979412785">
    <w:abstractNumId w:val="10"/>
  </w:num>
  <w:num w:numId="19" w16cid:durableId="316421469">
    <w:abstractNumId w:val="24"/>
  </w:num>
  <w:num w:numId="20" w16cid:durableId="132405190">
    <w:abstractNumId w:val="5"/>
  </w:num>
  <w:num w:numId="21" w16cid:durableId="264266076">
    <w:abstractNumId w:val="15"/>
  </w:num>
  <w:num w:numId="22" w16cid:durableId="1125998903">
    <w:abstractNumId w:val="19"/>
  </w:num>
  <w:num w:numId="23" w16cid:durableId="905801489">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8214390">
    <w:abstractNumId w:val="11"/>
  </w:num>
  <w:num w:numId="25" w16cid:durableId="1638531224">
    <w:abstractNumId w:val="9"/>
  </w:num>
  <w:num w:numId="26" w16cid:durableId="662201294">
    <w:abstractNumId w:val="14"/>
  </w:num>
  <w:num w:numId="27" w16cid:durableId="482157176">
    <w:abstractNumId w:val="21"/>
  </w:num>
  <w:num w:numId="28" w16cid:durableId="1368720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15EB"/>
    <w:rsid w:val="000B35EF"/>
    <w:rsid w:val="000B5038"/>
    <w:rsid w:val="000B7F29"/>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36EF7"/>
    <w:rsid w:val="00346EC0"/>
    <w:rsid w:val="00364A5A"/>
    <w:rsid w:val="0039085A"/>
    <w:rsid w:val="003C1365"/>
    <w:rsid w:val="003D6D3C"/>
    <w:rsid w:val="003E6B85"/>
    <w:rsid w:val="003E7CE3"/>
    <w:rsid w:val="00412CDC"/>
    <w:rsid w:val="004220A6"/>
    <w:rsid w:val="0044079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80C8E"/>
    <w:rsid w:val="006A0D28"/>
    <w:rsid w:val="006A1EE2"/>
    <w:rsid w:val="006E1727"/>
    <w:rsid w:val="006E6306"/>
    <w:rsid w:val="006E7A07"/>
    <w:rsid w:val="006F1D0E"/>
    <w:rsid w:val="00715BA0"/>
    <w:rsid w:val="00715D9B"/>
    <w:rsid w:val="00721CAB"/>
    <w:rsid w:val="0074243C"/>
    <w:rsid w:val="00790A1E"/>
    <w:rsid w:val="007C4268"/>
    <w:rsid w:val="007D0793"/>
    <w:rsid w:val="007E5170"/>
    <w:rsid w:val="0080253A"/>
    <w:rsid w:val="00812613"/>
    <w:rsid w:val="00832AC3"/>
    <w:rsid w:val="00837F24"/>
    <w:rsid w:val="00841D76"/>
    <w:rsid w:val="00873BD1"/>
    <w:rsid w:val="00880152"/>
    <w:rsid w:val="008951B0"/>
    <w:rsid w:val="008A4B8E"/>
    <w:rsid w:val="008C26B5"/>
    <w:rsid w:val="008D5587"/>
    <w:rsid w:val="0090187E"/>
    <w:rsid w:val="00903802"/>
    <w:rsid w:val="00907376"/>
    <w:rsid w:val="009340BB"/>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6C7A"/>
    <w:rsid w:val="00AC31DC"/>
    <w:rsid w:val="00AC3591"/>
    <w:rsid w:val="00AD0DD9"/>
    <w:rsid w:val="00AE2DE2"/>
    <w:rsid w:val="00B020CC"/>
    <w:rsid w:val="00B075C2"/>
    <w:rsid w:val="00B44C52"/>
    <w:rsid w:val="00B52C4F"/>
    <w:rsid w:val="00B547EE"/>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830EF"/>
    <w:rsid w:val="00DF0576"/>
    <w:rsid w:val="00E01FC6"/>
    <w:rsid w:val="00E07D75"/>
    <w:rsid w:val="00E10370"/>
    <w:rsid w:val="00E14660"/>
    <w:rsid w:val="00E52FA9"/>
    <w:rsid w:val="00E55100"/>
    <w:rsid w:val="00E8168A"/>
    <w:rsid w:val="00E94444"/>
    <w:rsid w:val="00EB135A"/>
    <w:rsid w:val="00EB52D6"/>
    <w:rsid w:val="00EB70C6"/>
    <w:rsid w:val="00ED7927"/>
    <w:rsid w:val="00F069BB"/>
    <w:rsid w:val="00F270F9"/>
    <w:rsid w:val="00F27999"/>
    <w:rsid w:val="00F311B0"/>
    <w:rsid w:val="00F630E8"/>
    <w:rsid w:val="00F90A62"/>
    <w:rsid w:val="00F91080"/>
    <w:rsid w:val="00FA09D2"/>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47</Pages>
  <Words>7321</Words>
  <Characters>41735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5</cp:revision>
  <dcterms:created xsi:type="dcterms:W3CDTF">2024-10-21T14:56:00Z</dcterms:created>
  <dcterms:modified xsi:type="dcterms:W3CDTF">2024-10-23T19:02:00Z</dcterms:modified>
</cp:coreProperties>
</file>