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ZJC016-24-XC-UT-012</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这是构件名称</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这是检测部位</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这是检测数量</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发现 1 处超标缺欠，其余焊缝检测结论合格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报告的日期</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ZJC016-24-XC-UT-012</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JD3y-BB1-BC-1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16+20</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2233</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2233</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JD3y-BB4-BC-1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16+20</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2233</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2233</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JD3y-BB2-BC-1</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2246</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2246</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H0+2.5</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125.0</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1460</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0.0</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11.0</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不合格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JD3y-BB3-BC-1</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1796</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1796</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JD3y-BB1-BL1-BC-1</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JD3y-BB1-BL2-BC-1</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JD3y-BB1-BL3-BC-1</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JD3y-BB1-BL4-BC-1</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16+20</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180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180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JD3y-BB1-BL5-BC-1</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JD3y-BB1-BL1-BC-2</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JD3y-BB1-BL2-BC-2</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JD3y-BB1-BL3-BC-2</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JD3y-BB1-BL4-BC-2</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JD3y-BB1-BL5-BC-2</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JD3y-BB4-BL1-BC-1</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JD3y-BB4-BL2-BC-1</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JD3y-BB4-BL3-BC-1</w:t>
            </w: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JD3y-BB4-BL4-BC-1</w:t>
            </w: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JD3y-BB4-BL5-BC-1</w:t>
            </w: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JD3y-BB4-BL1-BC-2</w:t>
            </w: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JD3y-BB4-BL2-BC-2</w:t>
            </w: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JD3y-BB4-BL3-BC-2</w:t>
            </w: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JD3y-BB4-BL4-BC-2</w:t>
            </w: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JD3y-BB4-BL5-BC-2</w:t>
            </w: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JD3y-BB2-BL1-BC-1</w:t>
            </w: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2024.09.04</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ZJC016-24-XC-UT-012（续1）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JD3y-BB2-BL2-BC-1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16+20</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180</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180</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JD3y-BB2-BL3-BC-1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16+20</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180</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180</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JD3y-BB2-BL4-BC-1</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JD3y-BB2-BL1-BC-2</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JD3y-BB2-BL2-BC-2</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JD3y-BB2-BL3-BC-2</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JD3y-BB2-BL4-BC-2</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JD3y-BB3-BL1-BC-1</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16+20</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180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180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JD3y-BB3-BL2-BC-1</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JD3y-BB3-BL3-BC-1</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JD3y-BB3-BL4-BC-1</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JD3y-BB3-BL1-BC-2</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JD3y-BB3-BL2-BC-2</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JD3y-BB3-BL3-BC-2</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JD3y-BB3-BL4-BC-2</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2024.09.04</w:t>
            </w:r>
            <w:bookmarkStart w:id="2" w:name="_GoBack"/>
            <w:bookmarkEnd w:id="2"/>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