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ZJC016-24-XC-UT-038</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JD7y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底板单元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15.348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2024.09.06</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ZJC016-24-XC-UT-038</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JD7y-BB1-BC-1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2233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2233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JD7y-BB4-BC-1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JD7y-BB2-BC-1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2246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2246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JD7y-BB3-BC-1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1796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1796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JD7y-BB1-BL1-BC-1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JD7y-BB1-BL2-BC-1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JD7y-BB1-BL3-BC-1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JD7y-BB1-BL4-BC-1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JD7y-BB1-BL5-BC-1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JD7y-BB1-BL1-BC-2</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JD7y-BB1-BL2-BC-2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JD7y-BB1-BL3-BC-2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JD7y-BB1-BL4-BC-2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JD7y-BB1-BL5-BC-2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JD7y-BB4-BL1-BC-1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JD7y-BB4-BL2-BC-1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JD7y-BB4-BL3-BC-1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JD7y-BB4-BL4-BC-1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JD7y-BB4-BL5-BC-1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JD7y-BB4-BL1-BC-2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JD7y-BB4-BL2-BC-2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JD7y-BB4-BL3-BC-2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JD7y-BB4-BL4-BC-2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JD7y-BB4-BL5-BC-2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JD7y-BB2-BL1-BC-1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2024.09.06</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ZJC016-24-XC-UT-038（续1）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JD7y-BB2-BL2-BC-1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JD7y-BB2-BL3-BC-1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JD7y-BB2-BL4-BC-1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JD7y-BB2-BL1-BC-2</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JD7y-BB2-BL2-BC-2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JD7y-BB2-BL3-BC-2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JD7y-BB2-BL4-BC-2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JD7y-BB3-BL1-BC-1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JD7y-BB3-BL2-BC-1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JD7y-BB3-BL3-BC-1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JD7y-BB3-BL4-BC-1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JD7y-BB3-BL1-BC-2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JD7y-BB3-BL2-BC-2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JD7y-BB3-BL3-BC-2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JD7y-BB3-BL4-BC-2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2024.09.06</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