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ZJC026-24-UT-028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S-4C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6.864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2025.02.09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ZJC026-24-UT-028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S-4C-M-H1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32+18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0~2.795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2.795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S-4C-D-H1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0~3.269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3.269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S-4C-RJ1-H1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S-4C-RJ1-H2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S-4C-RJ1-H3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S-4C-RJ1-H4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12+12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2025.02.09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