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S-9C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S-9C-RJ1-H1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S-9C-RJ1-H2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S-9C-RJ1-H3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S-9C-RJ1-H4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S-9C-RJ2-H1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S-9C-RJ2-H2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S-9C-RJ2-H3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S-9C-RJ2-H4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S-9C-RJ3-H1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S-9C-RJ3-H2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S-9C-RJ3-H3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S-9C-RJ3-H4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