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ZJC026-24-UT-071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S-10B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8.308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ZJC026-24-UT-071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S-10B-D-H1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0~3.677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3.677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S-10B-F-H1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0~2.231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2.231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S-10B-RJ1-H1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S-10B-RJ1-H2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S-10B-RJ2-H1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S-10B-RJ2-H2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S-10B-RJ3-H1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S-10B-RJ3-H2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S-10B-RJ3-H1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S-10B-RJ3-H2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S-10B-RJ4-H1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S-10B-RJ4-H2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S-10B-RJ5-H1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S-10B-RJ5-H2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